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74398">
      <w:pPr>
        <w:pageBreakBefore w:val="0"/>
        <w:kinsoku/>
        <w:wordWrap/>
        <w:overflowPunct/>
        <w:topLinePunct w:val="0"/>
        <w:autoSpaceDE/>
        <w:autoSpaceDN/>
        <w:bidi w:val="0"/>
        <w:adjustRightInd w:val="0"/>
        <w:spacing w:line="600" w:lineRule="exact"/>
        <w:ind w:right="640" w:firstLine="562" w:firstLineChars="200"/>
        <w:textAlignment w:val="auto"/>
        <w:rPr>
          <w:rFonts w:hint="eastAsia" w:ascii="方正仿宋简体" w:hAnsi="方正仿宋简体" w:eastAsia="方正仿宋简体" w:cs="方正仿宋简体"/>
          <w:b/>
          <w:color w:val="000000"/>
          <w:sz w:val="28"/>
          <w:szCs w:val="28"/>
        </w:rPr>
      </w:pPr>
    </w:p>
    <w:p w14:paraId="3F70D4A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峨眉山市防震减灾服务中心</w:t>
      </w:r>
    </w:p>
    <w:p w14:paraId="3B467065">
      <w:pPr>
        <w:pageBreakBefore w:val="0"/>
        <w:kinsoku/>
        <w:wordWrap/>
        <w:overflowPunct/>
        <w:topLinePunct w:val="0"/>
        <w:autoSpaceDE/>
        <w:autoSpaceDN/>
        <w:bidi w:val="0"/>
        <w:spacing w:beforeLines="50" w:afterLines="50" w:line="600" w:lineRule="exact"/>
        <w:jc w:val="center"/>
        <w:textAlignment w:val="auto"/>
        <w:rPr>
          <w:rFonts w:hint="default" w:ascii="方正小标宋简体" w:hAnsi="宋体" w:eastAsia="方正小标宋简体" w:cs="Times New Roman"/>
          <w:sz w:val="44"/>
          <w:szCs w:val="44"/>
          <w:lang w:val="en-US" w:eastAsia="zh-CN"/>
        </w:rPr>
      </w:pPr>
      <w:r>
        <w:rPr>
          <w:rFonts w:hint="eastAsia" w:ascii="方正小标宋简体" w:hAnsi="华文中宋" w:eastAsia="方正小标宋简体"/>
          <w:bCs/>
          <w:sz w:val="44"/>
          <w:szCs w:val="44"/>
        </w:rPr>
        <w:t>关于</w:t>
      </w:r>
      <w:r>
        <w:rPr>
          <w:rFonts w:hint="eastAsia" w:ascii="方正小标宋简体" w:hAnsi="宋体" w:eastAsia="方正小标宋简体"/>
          <w:sz w:val="44"/>
          <w:szCs w:val="44"/>
          <w:lang w:val="en-US" w:eastAsia="zh-CN"/>
        </w:rPr>
        <w:t>市委第六轮</w:t>
      </w:r>
      <w:r>
        <w:rPr>
          <w:rFonts w:hint="eastAsia" w:ascii="方正小标宋简体" w:hAnsi="宋体" w:eastAsia="方正小标宋简体"/>
          <w:sz w:val="44"/>
          <w:szCs w:val="44"/>
        </w:rPr>
        <w:t>巡察</w:t>
      </w:r>
      <w:r>
        <w:rPr>
          <w:rFonts w:hint="eastAsia" w:ascii="方正小标宋简体" w:hAnsi="宋体" w:eastAsia="方正小标宋简体"/>
          <w:sz w:val="44"/>
          <w:szCs w:val="44"/>
          <w:lang w:val="en-US" w:eastAsia="zh-CN"/>
        </w:rPr>
        <w:t>反馈意见集中整改进展情况的通报</w:t>
      </w:r>
    </w:p>
    <w:p w14:paraId="2B51B348">
      <w:pPr>
        <w:pageBreakBefore w:val="0"/>
        <w:kinsoku/>
        <w:wordWrap/>
        <w:overflowPunct/>
        <w:topLinePunct w:val="0"/>
        <w:autoSpaceDE/>
        <w:autoSpaceDN/>
        <w:bidi w:val="0"/>
        <w:adjustRightInd w:val="0"/>
        <w:spacing w:line="600" w:lineRule="exact"/>
        <w:ind w:firstLine="562" w:firstLineChars="200"/>
        <w:textAlignment w:val="auto"/>
        <w:rPr>
          <w:rFonts w:eastAsia="方正仿宋简体"/>
          <w:b/>
          <w:color w:val="000000"/>
          <w:sz w:val="28"/>
          <w:szCs w:val="28"/>
        </w:rPr>
      </w:pPr>
    </w:p>
    <w:p w14:paraId="1307E48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olor w:val="000000"/>
          <w:sz w:val="32"/>
          <w:szCs w:val="32"/>
        </w:rPr>
        <w:t>根据市委统一部署，</w:t>
      </w:r>
      <w:r>
        <w:rPr>
          <w:rFonts w:hint="eastAsia" w:ascii="仿宋_GB2312" w:hAnsi="华文中宋" w:eastAsia="仿宋_GB2312" w:cs="Times New Roman"/>
          <w:bCs/>
          <w:sz w:val="32"/>
          <w:szCs w:val="32"/>
          <w:lang w:val="en-US" w:eastAsia="zh-CN"/>
        </w:rPr>
        <w:t>2023</w:t>
      </w:r>
      <w:r>
        <w:rPr>
          <w:rFonts w:hint="eastAsia" w:ascii="仿宋_GB2312" w:hAnsi="华文中宋" w:eastAsia="仿宋_GB2312" w:cs="Times New Roman"/>
          <w:bCs/>
          <w:sz w:val="32"/>
          <w:szCs w:val="32"/>
        </w:rPr>
        <w:t>年</w:t>
      </w:r>
      <w:r>
        <w:rPr>
          <w:rFonts w:hint="eastAsia" w:ascii="仿宋_GB2312" w:hAnsi="华文中宋" w:eastAsia="仿宋_GB2312" w:cs="Times New Roman"/>
          <w:bCs/>
          <w:sz w:val="32"/>
          <w:szCs w:val="32"/>
          <w:lang w:val="en-US" w:eastAsia="zh-CN"/>
        </w:rPr>
        <w:t>12</w:t>
      </w:r>
      <w:r>
        <w:rPr>
          <w:rFonts w:hint="eastAsia" w:ascii="仿宋_GB2312" w:hAnsi="华文中宋" w:eastAsia="仿宋_GB2312" w:cs="Times New Roman"/>
          <w:bCs/>
          <w:sz w:val="32"/>
          <w:szCs w:val="32"/>
        </w:rPr>
        <w:t>月</w:t>
      </w:r>
      <w:r>
        <w:rPr>
          <w:rFonts w:hint="eastAsia" w:ascii="仿宋_GB2312" w:hAnsi="华文中宋" w:eastAsia="仿宋_GB2312" w:cs="Times New Roman"/>
          <w:bCs/>
          <w:sz w:val="32"/>
          <w:szCs w:val="32"/>
          <w:lang w:val="en-US" w:eastAsia="zh-CN"/>
        </w:rPr>
        <w:t>18</w:t>
      </w:r>
      <w:r>
        <w:rPr>
          <w:rFonts w:hint="eastAsia" w:ascii="仿宋_GB2312" w:hAnsi="华文中宋" w:eastAsia="仿宋_GB2312" w:cs="Times New Roman"/>
          <w:bCs/>
          <w:sz w:val="32"/>
          <w:szCs w:val="32"/>
        </w:rPr>
        <w:t>日至</w:t>
      </w:r>
      <w:r>
        <w:rPr>
          <w:rFonts w:hint="eastAsia" w:ascii="仿宋_GB2312" w:hAnsi="华文中宋" w:eastAsia="仿宋_GB2312" w:cs="Times New Roman"/>
          <w:bCs/>
          <w:sz w:val="32"/>
          <w:szCs w:val="32"/>
          <w:lang w:val="en-US" w:eastAsia="zh-CN"/>
        </w:rPr>
        <w:t>2024年1</w:t>
      </w:r>
      <w:r>
        <w:rPr>
          <w:rFonts w:hint="eastAsia" w:ascii="仿宋_GB2312" w:hAnsi="华文中宋" w:eastAsia="仿宋_GB2312" w:cs="Times New Roman"/>
          <w:bCs/>
          <w:sz w:val="32"/>
          <w:szCs w:val="32"/>
        </w:rPr>
        <w:t>月</w:t>
      </w:r>
      <w:r>
        <w:rPr>
          <w:rFonts w:hint="eastAsia" w:ascii="仿宋_GB2312" w:hAnsi="华文中宋" w:eastAsia="仿宋_GB2312" w:cs="Times New Roman"/>
          <w:bCs/>
          <w:sz w:val="32"/>
          <w:szCs w:val="32"/>
          <w:lang w:val="en-US" w:eastAsia="zh-CN"/>
        </w:rPr>
        <w:t>10</w:t>
      </w:r>
      <w:r>
        <w:rPr>
          <w:rFonts w:hint="eastAsia" w:ascii="仿宋_GB2312" w:hAnsi="华文中宋" w:eastAsia="仿宋_GB2312" w:cs="Times New Roman"/>
          <w:bCs/>
          <w:sz w:val="32"/>
          <w:szCs w:val="32"/>
        </w:rPr>
        <w:t>日</w:t>
      </w:r>
      <w:r>
        <w:rPr>
          <w:rFonts w:hint="eastAsia" w:ascii="仿宋_GB2312" w:hAnsi="Times New Roman" w:eastAsia="仿宋_GB2312"/>
          <w:color w:val="000000"/>
          <w:sz w:val="32"/>
          <w:szCs w:val="32"/>
        </w:rPr>
        <w:t>，</w:t>
      </w:r>
      <w:r>
        <w:rPr>
          <w:rFonts w:hint="eastAsia" w:ascii="仿宋_GB2312" w:hAnsi="华文中宋" w:eastAsia="仿宋_GB2312" w:cs="Times New Roman"/>
          <w:bCs/>
          <w:sz w:val="32"/>
          <w:szCs w:val="32"/>
        </w:rPr>
        <w:t>市委第</w:t>
      </w:r>
      <w:r>
        <w:rPr>
          <w:rFonts w:hint="eastAsia" w:ascii="仿宋_GB2312" w:hAnsi="华文中宋" w:eastAsia="仿宋_GB2312" w:cs="Times New Roman"/>
          <w:bCs/>
          <w:sz w:val="32"/>
          <w:szCs w:val="32"/>
          <w:lang w:val="en-US" w:eastAsia="zh-CN"/>
        </w:rPr>
        <w:t>四</w:t>
      </w:r>
      <w:r>
        <w:rPr>
          <w:rFonts w:hint="eastAsia" w:ascii="仿宋_GB2312" w:hAnsi="华文中宋" w:eastAsia="仿宋_GB2312" w:cs="Times New Roman"/>
          <w:bCs/>
          <w:sz w:val="32"/>
          <w:szCs w:val="32"/>
        </w:rPr>
        <w:t>巡察组对</w:t>
      </w:r>
      <w:r>
        <w:rPr>
          <w:rFonts w:hint="eastAsia" w:ascii="仿宋_GB2312" w:hAnsi="华文中宋" w:eastAsia="仿宋_GB2312" w:cs="Times New Roman"/>
          <w:bCs/>
          <w:sz w:val="32"/>
          <w:szCs w:val="32"/>
          <w:lang w:val="en-US" w:eastAsia="zh-CN"/>
        </w:rPr>
        <w:t>市防震减灾服务中心</w:t>
      </w:r>
      <w:r>
        <w:rPr>
          <w:rFonts w:hint="eastAsia" w:ascii="仿宋_GB2312" w:hAnsi="华文中宋" w:eastAsia="仿宋_GB2312" w:cs="Times New Roman"/>
          <w:bCs/>
          <w:sz w:val="32"/>
          <w:szCs w:val="32"/>
        </w:rPr>
        <w:t>开展</w:t>
      </w:r>
      <w:r>
        <w:rPr>
          <w:rFonts w:hint="eastAsia" w:ascii="仿宋_GB2312" w:hAnsi="华文中宋" w:eastAsia="仿宋_GB2312" w:cs="Times New Roman"/>
          <w:bCs/>
          <w:sz w:val="32"/>
          <w:szCs w:val="32"/>
          <w:lang w:val="en-US" w:eastAsia="zh-CN"/>
        </w:rPr>
        <w:t>了常规</w:t>
      </w:r>
      <w:r>
        <w:rPr>
          <w:rFonts w:hint="eastAsia" w:ascii="仿宋_GB2312" w:hAnsi="华文中宋" w:eastAsia="仿宋_GB2312" w:cs="Times New Roman"/>
          <w:bCs/>
          <w:sz w:val="32"/>
          <w:szCs w:val="32"/>
        </w:rPr>
        <w:t>巡察</w:t>
      </w:r>
      <w:r>
        <w:rPr>
          <w:rFonts w:hint="eastAsia" w:ascii="仿宋_GB2312" w:hAnsi="Times New Roman" w:eastAsia="仿宋_GB2312"/>
          <w:color w:val="000000"/>
          <w:sz w:val="32"/>
          <w:szCs w:val="32"/>
          <w:lang w:eastAsia="zh-CN"/>
        </w:rPr>
        <w:t>，</w:t>
      </w:r>
      <w:r>
        <w:rPr>
          <w:rFonts w:hint="eastAsia" w:ascii="仿宋_GB2312" w:hAnsi="华文中宋" w:eastAsia="仿宋_GB2312" w:cs="Times New Roman"/>
          <w:bCs/>
          <w:sz w:val="32"/>
          <w:szCs w:val="32"/>
          <w:lang w:val="en-US" w:eastAsia="zh-CN"/>
        </w:rPr>
        <w:t>3</w:t>
      </w:r>
      <w:r>
        <w:rPr>
          <w:rFonts w:hint="eastAsia" w:ascii="仿宋_GB2312" w:hAnsi="华文中宋" w:eastAsia="仿宋_GB2312" w:cs="Times New Roman"/>
          <w:bCs/>
          <w:sz w:val="32"/>
          <w:szCs w:val="32"/>
        </w:rPr>
        <w:t>月</w:t>
      </w:r>
      <w:r>
        <w:rPr>
          <w:rFonts w:hint="eastAsia" w:ascii="仿宋_GB2312" w:hAnsi="华文中宋" w:eastAsia="仿宋_GB2312" w:cs="Times New Roman"/>
          <w:bCs/>
          <w:sz w:val="32"/>
          <w:szCs w:val="32"/>
          <w:lang w:val="en-US" w:eastAsia="zh-CN"/>
        </w:rPr>
        <w:t>25</w:t>
      </w:r>
      <w:r>
        <w:rPr>
          <w:rFonts w:hint="eastAsia" w:ascii="仿宋_GB2312" w:hAnsi="华文中宋" w:eastAsia="仿宋_GB2312" w:cs="Times New Roman"/>
          <w:bCs/>
          <w:sz w:val="32"/>
          <w:szCs w:val="32"/>
        </w:rPr>
        <w:t>日</w:t>
      </w:r>
      <w:r>
        <w:rPr>
          <w:rFonts w:hint="eastAsia" w:ascii="仿宋_GB2312" w:hAnsi="Times New Roman" w:eastAsia="仿宋_GB2312"/>
          <w:color w:val="000000"/>
          <w:sz w:val="32"/>
          <w:szCs w:val="32"/>
        </w:rPr>
        <w:t>，</w:t>
      </w:r>
      <w:r>
        <w:rPr>
          <w:rFonts w:hint="eastAsia" w:ascii="仿宋_GB2312" w:eastAsia="仿宋_GB2312"/>
          <w:color w:val="000000"/>
          <w:sz w:val="32"/>
          <w:szCs w:val="32"/>
          <w:lang w:val="en-US" w:eastAsia="zh-CN"/>
        </w:rPr>
        <w:t>市</w:t>
      </w:r>
      <w:r>
        <w:rPr>
          <w:rFonts w:hint="eastAsia" w:ascii="仿宋_GB2312" w:hAnsi="Times New Roman" w:eastAsia="仿宋_GB2312"/>
          <w:color w:val="000000"/>
          <w:sz w:val="32"/>
          <w:szCs w:val="32"/>
        </w:rPr>
        <w:t>委巡察组向</w:t>
      </w:r>
      <w:r>
        <w:rPr>
          <w:rFonts w:hint="eastAsia" w:ascii="仿宋_GB2312" w:hAnsi="华文中宋" w:eastAsia="仿宋_GB2312" w:cs="Times New Roman"/>
          <w:bCs/>
          <w:sz w:val="32"/>
          <w:szCs w:val="32"/>
          <w:lang w:val="en-US" w:eastAsia="zh-CN"/>
        </w:rPr>
        <w:t>市防震减灾服务中心</w:t>
      </w:r>
      <w:r>
        <w:rPr>
          <w:rFonts w:hint="eastAsia" w:ascii="仿宋_GB2312" w:hAnsi="Times New Roman" w:eastAsia="仿宋_GB2312" w:cs="Times New Roman"/>
          <w:color w:val="000000"/>
          <w:sz w:val="32"/>
          <w:szCs w:val="32"/>
        </w:rPr>
        <w:t>反馈了巡察</w:t>
      </w:r>
      <w:r>
        <w:rPr>
          <w:rFonts w:hint="eastAsia" w:ascii="仿宋_GB2312" w:hAnsi="Times New Roman" w:eastAsia="仿宋_GB2312" w:cs="Times New Roman"/>
          <w:color w:val="000000"/>
          <w:sz w:val="32"/>
          <w:szCs w:val="32"/>
          <w:lang w:val="en-US" w:eastAsia="zh-CN"/>
        </w:rPr>
        <w:t>意见</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10月29日，市纪委监委机关反馈了整改审核意见。按照党务公开原则和巡察工作有关要求，现将巡察集中整改进展情况予以公布。</w:t>
      </w:r>
    </w:p>
    <w:p w14:paraId="7F99012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一、落实巡察整改主体责任情况</w:t>
      </w:r>
    </w:p>
    <w:p w14:paraId="2E4BC78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楷体" w:hAnsi="楷体" w:eastAsia="仿宋_GB2312" w:cs="楷体"/>
          <w:color w:val="000000"/>
          <w:sz w:val="32"/>
          <w:szCs w:val="32"/>
          <w:lang w:val="en-US"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一</w:t>
      </w:r>
      <w:r>
        <w:rPr>
          <w:rFonts w:hint="eastAsia" w:ascii="楷体_GB2312" w:hAnsi="楷体_GB2312" w:eastAsia="楷体_GB2312" w:cs="楷体_GB2312"/>
          <w:color w:val="000000"/>
          <w:sz w:val="32"/>
          <w:szCs w:val="32"/>
          <w:lang w:eastAsia="zh-CN"/>
        </w:rPr>
        <w:t>）</w:t>
      </w:r>
      <w:r>
        <w:rPr>
          <w:rFonts w:hint="eastAsia" w:ascii="楷体" w:hAnsi="楷体" w:eastAsia="楷体" w:cs="楷体"/>
          <w:color w:val="000000"/>
          <w:sz w:val="32"/>
          <w:szCs w:val="32"/>
          <w:lang w:val="en-US" w:eastAsia="zh-CN"/>
        </w:rPr>
        <w:t>组织领导方面</w:t>
      </w:r>
      <w:r>
        <w:rPr>
          <w:rFonts w:hint="eastAsia" w:ascii="楷体_GB2312" w:hAnsi="楷体_GB2312" w:eastAsia="楷体_GB2312" w:cs="楷体_GB2312"/>
          <w:color w:val="000000"/>
          <w:sz w:val="32"/>
          <w:szCs w:val="32"/>
          <w:lang w:val="en-US" w:eastAsia="zh-CN"/>
        </w:rPr>
        <w:t>。</w:t>
      </w:r>
      <w:r>
        <w:rPr>
          <w:rFonts w:hint="eastAsia" w:ascii="仿宋_GB2312" w:hAnsi="Times New Roman" w:eastAsia="仿宋_GB2312" w:cs="Times New Roman"/>
          <w:color w:val="000000"/>
          <w:sz w:val="32"/>
          <w:szCs w:val="32"/>
          <w:lang w:val="en-US" w:eastAsia="zh-CN"/>
        </w:rPr>
        <w:t>一是</w:t>
      </w:r>
      <w:r>
        <w:rPr>
          <w:rFonts w:hint="eastAsia" w:ascii="仿宋_GB2312" w:eastAsia="仿宋_GB2312" w:cs="Times New Roman"/>
          <w:color w:val="000000"/>
          <w:sz w:val="32"/>
          <w:szCs w:val="32"/>
          <w:lang w:val="en-US" w:eastAsia="zh-CN"/>
        </w:rPr>
        <w:t>单位主要负责人</w:t>
      </w:r>
      <w:r>
        <w:rPr>
          <w:rFonts w:ascii="仿宋_GB2312" w:hAnsi="宋体" w:eastAsia="仿宋_GB2312" w:cs="仿宋_GB2312"/>
          <w:i w:val="0"/>
          <w:iCs w:val="0"/>
          <w:caps w:val="0"/>
          <w:color w:val="000000"/>
          <w:spacing w:val="0"/>
          <w:sz w:val="31"/>
          <w:szCs w:val="31"/>
          <w:shd w:val="clear" w:fill="FFFFFF"/>
        </w:rPr>
        <w:t>主动扛起巡察整改第一责任人责任，深入查找存在的不足</w:t>
      </w:r>
      <w:r>
        <w:rPr>
          <w:rFonts w:hint="eastAsia" w:ascii="仿宋_GB2312" w:hAnsi="宋体" w:eastAsia="仿宋_GB2312" w:cs="仿宋_GB2312"/>
          <w:i w:val="0"/>
          <w:iCs w:val="0"/>
          <w:caps w:val="0"/>
          <w:color w:val="000000"/>
          <w:spacing w:val="0"/>
          <w:sz w:val="31"/>
          <w:szCs w:val="31"/>
          <w:shd w:val="clear" w:fill="FFFFFF"/>
          <w:lang w:eastAsia="zh-CN"/>
        </w:rPr>
        <w:t>，</w:t>
      </w:r>
      <w:r>
        <w:rPr>
          <w:rFonts w:ascii="仿宋_GB2312" w:hAnsi="宋体" w:eastAsia="仿宋_GB2312" w:cs="仿宋_GB2312"/>
          <w:i w:val="0"/>
          <w:iCs w:val="0"/>
          <w:caps w:val="0"/>
          <w:color w:val="000000"/>
          <w:spacing w:val="0"/>
          <w:sz w:val="31"/>
          <w:szCs w:val="31"/>
          <w:shd w:val="clear" w:fill="FFFFFF"/>
        </w:rPr>
        <w:t>主持召开巡察整改专题民主生活会，带头开展批评与自我批评</w:t>
      </w:r>
      <w:r>
        <w:rPr>
          <w:rFonts w:hint="eastAsia" w:ascii="仿宋_GB2312" w:hAnsi="宋体" w:eastAsia="仿宋_GB2312" w:cs="仿宋_GB2312"/>
          <w:i w:val="0"/>
          <w:iCs w:val="0"/>
          <w:caps w:val="0"/>
          <w:color w:val="000000"/>
          <w:spacing w:val="0"/>
          <w:sz w:val="31"/>
          <w:szCs w:val="31"/>
          <w:shd w:val="clear" w:fill="FFFFFF"/>
          <w:lang w:eastAsia="zh-CN"/>
        </w:rPr>
        <w:t>。</w:t>
      </w:r>
      <w:r>
        <w:rPr>
          <w:rFonts w:hint="eastAsia" w:ascii="仿宋_GB2312" w:hAnsi="宋体" w:eastAsia="仿宋_GB2312" w:cs="仿宋_GB2312"/>
          <w:i w:val="0"/>
          <w:iCs w:val="0"/>
          <w:caps w:val="0"/>
          <w:color w:val="000000"/>
          <w:spacing w:val="0"/>
          <w:sz w:val="31"/>
          <w:szCs w:val="31"/>
          <w:highlight w:val="none"/>
          <w:shd w:val="clear" w:fill="FFFFFF"/>
          <w:lang w:val="en-US" w:eastAsia="zh-CN"/>
        </w:rPr>
        <w:t>二</w:t>
      </w:r>
      <w:r>
        <w:rPr>
          <w:rFonts w:hint="eastAsia" w:ascii="仿宋_GB2312" w:hAnsi="宋体" w:eastAsia="仿宋_GB2312" w:cs="仿宋_GB2312"/>
          <w:i w:val="0"/>
          <w:iCs w:val="0"/>
          <w:caps w:val="0"/>
          <w:color w:val="000000"/>
          <w:spacing w:val="0"/>
          <w:sz w:val="31"/>
          <w:szCs w:val="31"/>
          <w:shd w:val="clear" w:fill="FFFFFF"/>
          <w:lang w:val="en-US" w:eastAsia="zh-CN"/>
        </w:rPr>
        <w:t>是第一时间</w:t>
      </w:r>
      <w:r>
        <w:rPr>
          <w:rFonts w:ascii="仿宋_GB2312" w:hAnsi="宋体" w:eastAsia="仿宋_GB2312" w:cs="仿宋_GB2312"/>
          <w:i w:val="0"/>
          <w:iCs w:val="0"/>
          <w:caps w:val="0"/>
          <w:color w:val="000000"/>
          <w:spacing w:val="0"/>
          <w:sz w:val="31"/>
          <w:szCs w:val="31"/>
          <w:shd w:val="clear" w:fill="FFFFFF"/>
        </w:rPr>
        <w:t>召开</w:t>
      </w:r>
      <w:r>
        <w:rPr>
          <w:rFonts w:hint="eastAsia" w:ascii="仿宋_GB2312" w:hAnsi="宋体" w:eastAsia="仿宋_GB2312" w:cs="仿宋_GB2312"/>
          <w:i w:val="0"/>
          <w:iCs w:val="0"/>
          <w:caps w:val="0"/>
          <w:color w:val="000000"/>
          <w:spacing w:val="0"/>
          <w:sz w:val="31"/>
          <w:szCs w:val="31"/>
          <w:shd w:val="clear" w:fill="FFFFFF"/>
          <w:lang w:val="en-US" w:eastAsia="zh-CN"/>
        </w:rPr>
        <w:t>主任办公</w:t>
      </w:r>
      <w:r>
        <w:rPr>
          <w:rFonts w:ascii="仿宋_GB2312" w:hAnsi="宋体" w:eastAsia="仿宋_GB2312" w:cs="仿宋_GB2312"/>
          <w:i w:val="0"/>
          <w:iCs w:val="0"/>
          <w:caps w:val="0"/>
          <w:color w:val="000000"/>
          <w:spacing w:val="0"/>
          <w:sz w:val="31"/>
          <w:szCs w:val="31"/>
          <w:shd w:val="clear" w:fill="FFFFFF"/>
        </w:rPr>
        <w:t>会</w:t>
      </w:r>
      <w:r>
        <w:rPr>
          <w:rFonts w:hint="eastAsia" w:ascii="仿宋_GB2312" w:hAnsi="宋体" w:eastAsia="仿宋_GB2312" w:cs="仿宋_GB2312"/>
          <w:i w:val="0"/>
          <w:iCs w:val="0"/>
          <w:caps w:val="0"/>
          <w:color w:val="000000"/>
          <w:spacing w:val="0"/>
          <w:sz w:val="31"/>
          <w:szCs w:val="31"/>
          <w:shd w:val="clear" w:fill="FFFFFF"/>
          <w:lang w:val="en-US" w:eastAsia="zh-CN"/>
        </w:rPr>
        <w:t>和</w:t>
      </w:r>
      <w:r>
        <w:rPr>
          <w:rFonts w:ascii="仿宋_GB2312" w:hAnsi="宋体" w:eastAsia="仿宋_GB2312" w:cs="仿宋_GB2312"/>
          <w:i w:val="0"/>
          <w:iCs w:val="0"/>
          <w:caps w:val="0"/>
          <w:color w:val="000000"/>
          <w:spacing w:val="0"/>
          <w:sz w:val="31"/>
          <w:szCs w:val="31"/>
          <w:shd w:val="clear" w:fill="FFFFFF"/>
        </w:rPr>
        <w:t>巡察整改专题民主生活会，深入学习领会</w:t>
      </w:r>
      <w:r>
        <w:rPr>
          <w:rFonts w:hint="eastAsia" w:ascii="仿宋_GB2312" w:hAnsi="宋体" w:eastAsia="仿宋_GB2312" w:cs="仿宋_GB2312"/>
          <w:i w:val="0"/>
          <w:iCs w:val="0"/>
          <w:caps w:val="0"/>
          <w:color w:val="000000"/>
          <w:spacing w:val="0"/>
          <w:sz w:val="31"/>
          <w:szCs w:val="31"/>
          <w:shd w:val="clear" w:fill="FFFFFF"/>
          <w:lang w:val="en-US" w:eastAsia="zh-CN"/>
        </w:rPr>
        <w:t>市</w:t>
      </w:r>
      <w:r>
        <w:rPr>
          <w:rFonts w:ascii="仿宋_GB2312" w:hAnsi="宋体" w:eastAsia="仿宋_GB2312" w:cs="仿宋_GB2312"/>
          <w:i w:val="0"/>
          <w:iCs w:val="0"/>
          <w:caps w:val="0"/>
          <w:color w:val="000000"/>
          <w:spacing w:val="0"/>
          <w:sz w:val="31"/>
          <w:szCs w:val="31"/>
          <w:shd w:val="clear" w:fill="FFFFFF"/>
        </w:rPr>
        <w:t>委巡察反馈会议精神</w:t>
      </w:r>
      <w:r>
        <w:rPr>
          <w:rFonts w:hint="eastAsia" w:ascii="仿宋_GB2312" w:hAnsi="宋体" w:eastAsia="仿宋_GB2312" w:cs="仿宋_GB2312"/>
          <w:i w:val="0"/>
          <w:iCs w:val="0"/>
          <w:caps w:val="0"/>
          <w:color w:val="000000"/>
          <w:spacing w:val="0"/>
          <w:sz w:val="31"/>
          <w:szCs w:val="31"/>
          <w:shd w:val="clear" w:fill="FFFFFF"/>
          <w:lang w:eastAsia="zh-CN"/>
        </w:rPr>
        <w:t>，</w:t>
      </w:r>
      <w:r>
        <w:rPr>
          <w:rFonts w:hint="eastAsia" w:ascii="仿宋_GB2312" w:hAnsi="宋体" w:eastAsia="仿宋_GB2312" w:cs="仿宋_GB2312"/>
          <w:i w:val="0"/>
          <w:iCs w:val="0"/>
          <w:caps w:val="0"/>
          <w:color w:val="000000"/>
          <w:spacing w:val="0"/>
          <w:sz w:val="31"/>
          <w:szCs w:val="31"/>
          <w:shd w:val="clear" w:fill="FFFFFF"/>
          <w:lang w:val="en-US" w:eastAsia="zh-CN"/>
        </w:rPr>
        <w:t>进一步统一思想认识，提高政治站位，同时</w:t>
      </w:r>
      <w:r>
        <w:rPr>
          <w:rFonts w:ascii="仿宋_GB2312" w:hAnsi="宋体" w:eastAsia="仿宋_GB2312" w:cs="仿宋_GB2312"/>
          <w:i w:val="0"/>
          <w:iCs w:val="0"/>
          <w:caps w:val="0"/>
          <w:color w:val="000000"/>
          <w:spacing w:val="0"/>
          <w:sz w:val="31"/>
          <w:szCs w:val="31"/>
          <w:shd w:val="clear" w:fill="FFFFFF"/>
        </w:rPr>
        <w:t>领导班子成员认真对照</w:t>
      </w:r>
      <w:r>
        <w:rPr>
          <w:rFonts w:hint="eastAsia" w:ascii="仿宋_GB2312" w:hAnsi="宋体" w:eastAsia="仿宋_GB2312" w:cs="仿宋_GB2312"/>
          <w:i w:val="0"/>
          <w:iCs w:val="0"/>
          <w:caps w:val="0"/>
          <w:color w:val="000000"/>
          <w:spacing w:val="0"/>
          <w:sz w:val="31"/>
          <w:szCs w:val="31"/>
          <w:shd w:val="clear" w:fill="FFFFFF"/>
          <w:lang w:val="en-US" w:eastAsia="zh-CN"/>
        </w:rPr>
        <w:t>市</w:t>
      </w:r>
      <w:r>
        <w:rPr>
          <w:rFonts w:ascii="仿宋_GB2312" w:hAnsi="宋体" w:eastAsia="仿宋_GB2312" w:cs="仿宋_GB2312"/>
          <w:i w:val="0"/>
          <w:iCs w:val="0"/>
          <w:caps w:val="0"/>
          <w:color w:val="000000"/>
          <w:spacing w:val="0"/>
          <w:sz w:val="31"/>
          <w:szCs w:val="31"/>
          <w:shd w:val="clear" w:fill="FFFFFF"/>
        </w:rPr>
        <w:t>委巡察</w:t>
      </w:r>
      <w:r>
        <w:rPr>
          <w:rFonts w:hint="eastAsia" w:ascii="仿宋_GB2312" w:hAnsi="宋体" w:eastAsia="仿宋_GB2312" w:cs="仿宋_GB2312"/>
          <w:i w:val="0"/>
          <w:iCs w:val="0"/>
          <w:caps w:val="0"/>
          <w:color w:val="000000"/>
          <w:spacing w:val="0"/>
          <w:sz w:val="31"/>
          <w:szCs w:val="31"/>
          <w:shd w:val="clear" w:fill="FFFFFF"/>
          <w:lang w:val="en-US" w:eastAsia="zh-CN"/>
        </w:rPr>
        <w:t>组</w:t>
      </w:r>
      <w:r>
        <w:rPr>
          <w:rFonts w:ascii="仿宋_GB2312" w:hAnsi="宋体" w:eastAsia="仿宋_GB2312" w:cs="仿宋_GB2312"/>
          <w:i w:val="0"/>
          <w:iCs w:val="0"/>
          <w:caps w:val="0"/>
          <w:color w:val="000000"/>
          <w:spacing w:val="0"/>
          <w:sz w:val="31"/>
          <w:szCs w:val="31"/>
          <w:shd w:val="clear" w:fill="FFFFFF"/>
        </w:rPr>
        <w:t>反馈意见，主动认领问题，深入开展批评与自我批评</w:t>
      </w:r>
      <w:r>
        <w:rPr>
          <w:rFonts w:hint="eastAsia" w:ascii="仿宋_GB2312" w:hAnsi="宋体" w:eastAsia="仿宋_GB2312" w:cs="仿宋_GB2312"/>
          <w:i w:val="0"/>
          <w:iCs w:val="0"/>
          <w:caps w:val="0"/>
          <w:color w:val="000000"/>
          <w:spacing w:val="0"/>
          <w:sz w:val="31"/>
          <w:szCs w:val="31"/>
          <w:shd w:val="clear" w:fill="FFFFFF"/>
          <w:lang w:eastAsia="zh-CN"/>
        </w:rPr>
        <w:t>，</w:t>
      </w:r>
      <w:r>
        <w:rPr>
          <w:rFonts w:hint="eastAsia" w:ascii="仿宋_GB2312" w:hAnsi="宋体" w:eastAsia="仿宋_GB2312" w:cs="仿宋_GB2312"/>
          <w:i w:val="0"/>
          <w:iCs w:val="0"/>
          <w:caps w:val="0"/>
          <w:color w:val="000000"/>
          <w:spacing w:val="0"/>
          <w:sz w:val="31"/>
          <w:szCs w:val="31"/>
          <w:shd w:val="clear" w:fill="FFFFFF"/>
          <w:lang w:val="en-US" w:eastAsia="zh-CN"/>
        </w:rPr>
        <w:t>增强巡察整改政治自觉、思想自觉、行动自觉</w:t>
      </w:r>
      <w:r>
        <w:rPr>
          <w:rFonts w:hint="eastAsia" w:ascii="仿宋_GB2312" w:hAnsi="宋体" w:eastAsia="仿宋_GB2312" w:cs="仿宋_GB2312"/>
          <w:i w:val="0"/>
          <w:iCs w:val="0"/>
          <w:caps w:val="0"/>
          <w:color w:val="000000"/>
          <w:spacing w:val="0"/>
          <w:sz w:val="31"/>
          <w:szCs w:val="31"/>
          <w:shd w:val="clear" w:fill="FFFFFF"/>
          <w:lang w:eastAsia="zh-CN"/>
        </w:rPr>
        <w:t>。</w:t>
      </w:r>
      <w:r>
        <w:rPr>
          <w:rFonts w:hint="eastAsia" w:ascii="仿宋_GB2312" w:hAnsi="宋体" w:eastAsia="仿宋_GB2312" w:cs="仿宋_GB2312"/>
          <w:i w:val="0"/>
          <w:iCs w:val="0"/>
          <w:caps w:val="0"/>
          <w:color w:val="000000"/>
          <w:spacing w:val="0"/>
          <w:sz w:val="31"/>
          <w:szCs w:val="31"/>
          <w:shd w:val="clear" w:fill="FFFFFF"/>
          <w:lang w:val="en-US" w:eastAsia="zh-CN"/>
        </w:rPr>
        <w:t>三是</w:t>
      </w:r>
      <w:r>
        <w:rPr>
          <w:rFonts w:ascii="仿宋_GB2312" w:hAnsi="宋体" w:eastAsia="仿宋_GB2312" w:cs="仿宋_GB2312"/>
          <w:i w:val="0"/>
          <w:iCs w:val="0"/>
          <w:caps w:val="0"/>
          <w:color w:val="000000"/>
          <w:spacing w:val="0"/>
          <w:sz w:val="31"/>
          <w:szCs w:val="31"/>
          <w:highlight w:val="none"/>
          <w:shd w:val="clear" w:fill="FFFFFF"/>
        </w:rPr>
        <w:t>组织成立</w:t>
      </w:r>
      <w:r>
        <w:rPr>
          <w:rFonts w:hint="eastAsia" w:ascii="仿宋_GB2312" w:hAnsi="宋体" w:eastAsia="仿宋_GB2312" w:cs="仿宋_GB2312"/>
          <w:i w:val="0"/>
          <w:iCs w:val="0"/>
          <w:caps w:val="0"/>
          <w:color w:val="000000"/>
          <w:spacing w:val="0"/>
          <w:sz w:val="31"/>
          <w:szCs w:val="31"/>
          <w:highlight w:val="none"/>
          <w:shd w:val="clear" w:fill="FFFFFF"/>
          <w:lang w:val="en-US" w:eastAsia="zh-CN"/>
        </w:rPr>
        <w:t>以中心主任为组长的</w:t>
      </w:r>
      <w:r>
        <w:rPr>
          <w:rFonts w:ascii="仿宋_GB2312" w:hAnsi="宋体" w:eastAsia="仿宋_GB2312" w:cs="仿宋_GB2312"/>
          <w:i w:val="0"/>
          <w:iCs w:val="0"/>
          <w:caps w:val="0"/>
          <w:color w:val="000000"/>
          <w:spacing w:val="0"/>
          <w:sz w:val="31"/>
          <w:szCs w:val="31"/>
          <w:highlight w:val="none"/>
          <w:shd w:val="clear" w:fill="FFFFFF"/>
        </w:rPr>
        <w:t>巡察整改工作领导小组</w:t>
      </w:r>
      <w:r>
        <w:rPr>
          <w:rFonts w:hint="eastAsia" w:ascii="仿宋_GB2312" w:hAnsi="宋体" w:eastAsia="仿宋_GB2312" w:cs="仿宋_GB2312"/>
          <w:i w:val="0"/>
          <w:iCs w:val="0"/>
          <w:caps w:val="0"/>
          <w:color w:val="000000"/>
          <w:spacing w:val="0"/>
          <w:sz w:val="31"/>
          <w:szCs w:val="31"/>
          <w:highlight w:val="none"/>
          <w:shd w:val="clear" w:fill="FFFFFF"/>
          <w:lang w:eastAsia="zh-CN"/>
        </w:rPr>
        <w:t>，</w:t>
      </w:r>
      <w:r>
        <w:rPr>
          <w:rFonts w:hint="eastAsia" w:ascii="仿宋_GB2312" w:hAnsi="宋体" w:eastAsia="仿宋_GB2312" w:cs="仿宋_GB2312"/>
          <w:i w:val="0"/>
          <w:iCs w:val="0"/>
          <w:caps w:val="0"/>
          <w:color w:val="000000"/>
          <w:spacing w:val="0"/>
          <w:sz w:val="31"/>
          <w:szCs w:val="31"/>
          <w:highlight w:val="none"/>
          <w:shd w:val="clear" w:fill="FFFFFF"/>
          <w:lang w:val="en-US" w:eastAsia="zh-CN"/>
        </w:rPr>
        <w:t>组织综合股对照巡察反馈问题，举一反三，查找短板。</w:t>
      </w:r>
    </w:p>
    <w:p w14:paraId="70D1991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仿宋_GB2312"/>
          <w:i w:val="0"/>
          <w:iCs w:val="0"/>
          <w:caps w:val="0"/>
          <w:color w:val="000000"/>
          <w:spacing w:val="0"/>
          <w:sz w:val="31"/>
          <w:szCs w:val="31"/>
          <w:shd w:val="clear" w:fill="FFFFFF"/>
          <w:lang w:eastAsia="zh-CN"/>
        </w:rPr>
      </w:pPr>
      <w:r>
        <w:rPr>
          <w:rFonts w:hint="eastAsia" w:ascii="楷体_GB2312" w:hAnsi="楷体_GB2312" w:eastAsia="楷体_GB2312" w:cs="楷体_GB2312"/>
          <w:color w:val="000000"/>
          <w:sz w:val="32"/>
          <w:szCs w:val="32"/>
          <w:lang w:val="en-US" w:eastAsia="zh-CN"/>
        </w:rPr>
        <w:t>（二）</w:t>
      </w:r>
      <w:r>
        <w:rPr>
          <w:rFonts w:hint="eastAsia" w:ascii="楷体" w:hAnsi="楷体" w:eastAsia="楷体" w:cs="楷体"/>
          <w:color w:val="000000"/>
          <w:sz w:val="32"/>
          <w:szCs w:val="32"/>
          <w:lang w:val="en-US" w:eastAsia="zh-CN"/>
        </w:rPr>
        <w:t>责任落实方面</w:t>
      </w:r>
      <w:r>
        <w:rPr>
          <w:rFonts w:hint="eastAsia" w:ascii="楷体_GB2312" w:hAnsi="楷体_GB2312" w:eastAsia="楷体_GB2312" w:cs="楷体_GB2312"/>
          <w:color w:val="000000"/>
          <w:sz w:val="32"/>
          <w:szCs w:val="32"/>
          <w:lang w:val="en-US" w:eastAsia="zh-CN"/>
        </w:rPr>
        <w:t>。</w:t>
      </w:r>
      <w:r>
        <w:rPr>
          <w:rFonts w:ascii="仿宋_GB2312" w:hAnsi="宋体" w:eastAsia="仿宋_GB2312" w:cs="仿宋_GB2312"/>
          <w:i w:val="0"/>
          <w:iCs w:val="0"/>
          <w:caps w:val="0"/>
          <w:color w:val="000000"/>
          <w:spacing w:val="0"/>
          <w:sz w:val="31"/>
          <w:szCs w:val="31"/>
          <w:highlight w:val="none"/>
          <w:shd w:val="clear" w:fill="FFFFFF"/>
        </w:rPr>
        <w:t>制定</w:t>
      </w:r>
      <w:r>
        <w:rPr>
          <w:rFonts w:hint="eastAsia" w:ascii="仿宋_GB2312" w:hAnsi="宋体" w:eastAsia="仿宋_GB2312" w:cs="仿宋_GB2312"/>
          <w:i w:val="0"/>
          <w:iCs w:val="0"/>
          <w:caps w:val="0"/>
          <w:color w:val="000000"/>
          <w:spacing w:val="0"/>
          <w:sz w:val="31"/>
          <w:szCs w:val="31"/>
          <w:highlight w:val="none"/>
          <w:shd w:val="clear" w:fill="FFFFFF"/>
          <w:lang w:val="en-US" w:eastAsia="zh-CN"/>
        </w:rPr>
        <w:t>了</w:t>
      </w:r>
      <w:r>
        <w:rPr>
          <w:rFonts w:ascii="仿宋_GB2312" w:hAnsi="宋体" w:eastAsia="仿宋_GB2312" w:cs="仿宋_GB2312"/>
          <w:i w:val="0"/>
          <w:iCs w:val="0"/>
          <w:caps w:val="0"/>
          <w:color w:val="000000"/>
          <w:spacing w:val="0"/>
          <w:sz w:val="31"/>
          <w:szCs w:val="31"/>
          <w:highlight w:val="none"/>
          <w:shd w:val="clear" w:fill="FFFFFF"/>
        </w:rPr>
        <w:t>《</w:t>
      </w:r>
      <w:r>
        <w:rPr>
          <w:rFonts w:hint="eastAsia" w:ascii="仿宋_GB2312" w:hAnsi="宋体" w:eastAsia="仿宋_GB2312" w:cs="仿宋_GB2312"/>
          <w:i w:val="0"/>
          <w:iCs w:val="0"/>
          <w:caps w:val="0"/>
          <w:color w:val="000000"/>
          <w:spacing w:val="0"/>
          <w:sz w:val="31"/>
          <w:szCs w:val="31"/>
          <w:highlight w:val="none"/>
          <w:shd w:val="clear" w:fill="FFFFFF"/>
        </w:rPr>
        <w:t>市委第</w:t>
      </w:r>
      <w:r>
        <w:rPr>
          <w:rFonts w:hint="eastAsia" w:ascii="仿宋_GB2312" w:hAnsi="宋体" w:eastAsia="仿宋_GB2312" w:cs="仿宋_GB2312"/>
          <w:i w:val="0"/>
          <w:iCs w:val="0"/>
          <w:caps w:val="0"/>
          <w:color w:val="000000"/>
          <w:spacing w:val="0"/>
          <w:sz w:val="31"/>
          <w:szCs w:val="31"/>
          <w:highlight w:val="none"/>
          <w:shd w:val="clear" w:fill="FFFFFF"/>
          <w:lang w:val="en-US" w:eastAsia="zh-CN"/>
        </w:rPr>
        <w:t>四</w:t>
      </w:r>
      <w:r>
        <w:rPr>
          <w:rFonts w:hint="eastAsia" w:ascii="仿宋_GB2312" w:hAnsi="宋体" w:eastAsia="仿宋_GB2312" w:cs="仿宋_GB2312"/>
          <w:i w:val="0"/>
          <w:iCs w:val="0"/>
          <w:caps w:val="0"/>
          <w:color w:val="000000"/>
          <w:spacing w:val="0"/>
          <w:sz w:val="31"/>
          <w:szCs w:val="31"/>
          <w:highlight w:val="none"/>
          <w:shd w:val="clear" w:fill="FFFFFF"/>
        </w:rPr>
        <w:t>巡察组反馈意见整改工作方案</w:t>
      </w:r>
      <w:r>
        <w:rPr>
          <w:rFonts w:ascii="仿宋_GB2312" w:hAnsi="宋体" w:eastAsia="仿宋_GB2312" w:cs="仿宋_GB2312"/>
          <w:i w:val="0"/>
          <w:iCs w:val="0"/>
          <w:caps w:val="0"/>
          <w:color w:val="000000"/>
          <w:spacing w:val="0"/>
          <w:sz w:val="31"/>
          <w:szCs w:val="31"/>
          <w:highlight w:val="none"/>
          <w:shd w:val="clear" w:fill="FFFFFF"/>
        </w:rPr>
        <w:t>》，逐项明确整改目标、整改措施、责任领导、责任岗室、整改时限</w:t>
      </w:r>
      <w:r>
        <w:rPr>
          <w:rFonts w:hint="eastAsia" w:ascii="仿宋_GB2312" w:hAnsi="宋体" w:eastAsia="仿宋_GB2312" w:cs="仿宋_GB2312"/>
          <w:i w:val="0"/>
          <w:iCs w:val="0"/>
          <w:caps w:val="0"/>
          <w:color w:val="000000"/>
          <w:spacing w:val="0"/>
          <w:sz w:val="31"/>
          <w:szCs w:val="31"/>
          <w:highlight w:val="none"/>
          <w:shd w:val="clear" w:fill="FFFFFF"/>
          <w:lang w:eastAsia="zh-CN"/>
        </w:rPr>
        <w:t>，</w:t>
      </w:r>
      <w:r>
        <w:rPr>
          <w:rFonts w:ascii="仿宋_GB2312" w:hAnsi="宋体" w:eastAsia="仿宋_GB2312" w:cs="仿宋_GB2312"/>
          <w:i w:val="0"/>
          <w:iCs w:val="0"/>
          <w:caps w:val="0"/>
          <w:color w:val="000000"/>
          <w:spacing w:val="0"/>
          <w:sz w:val="31"/>
          <w:szCs w:val="31"/>
          <w:highlight w:val="none"/>
          <w:shd w:val="clear" w:fill="FFFFFF"/>
        </w:rPr>
        <w:t>层层分解任务、</w:t>
      </w:r>
      <w:r>
        <w:rPr>
          <w:rFonts w:hint="eastAsia" w:ascii="仿宋_GB2312" w:hAnsi="宋体" w:eastAsia="仿宋_GB2312" w:cs="仿宋_GB2312"/>
          <w:i w:val="0"/>
          <w:iCs w:val="0"/>
          <w:caps w:val="0"/>
          <w:color w:val="000000"/>
          <w:spacing w:val="0"/>
          <w:sz w:val="31"/>
          <w:szCs w:val="31"/>
          <w:highlight w:val="none"/>
          <w:shd w:val="clear" w:fill="FFFFFF"/>
          <w:lang w:val="en-US" w:eastAsia="zh-CN"/>
        </w:rPr>
        <w:t>压紧压实</w:t>
      </w:r>
      <w:r>
        <w:rPr>
          <w:rFonts w:ascii="仿宋_GB2312" w:hAnsi="宋体" w:eastAsia="仿宋_GB2312" w:cs="仿宋_GB2312"/>
          <w:i w:val="0"/>
          <w:iCs w:val="0"/>
          <w:caps w:val="0"/>
          <w:color w:val="000000"/>
          <w:spacing w:val="0"/>
          <w:sz w:val="31"/>
          <w:szCs w:val="31"/>
          <w:highlight w:val="none"/>
          <w:shd w:val="clear" w:fill="FFFFFF"/>
        </w:rPr>
        <w:t>责任</w:t>
      </w:r>
      <w:r>
        <w:rPr>
          <w:rFonts w:hint="eastAsia" w:ascii="仿宋_GB2312" w:hAnsi="宋体" w:eastAsia="仿宋_GB2312" w:cs="仿宋_GB2312"/>
          <w:i w:val="0"/>
          <w:iCs w:val="0"/>
          <w:caps w:val="0"/>
          <w:color w:val="000000"/>
          <w:spacing w:val="0"/>
          <w:sz w:val="31"/>
          <w:szCs w:val="31"/>
          <w:highlight w:val="none"/>
          <w:shd w:val="clear" w:fill="FFFFFF"/>
          <w:lang w:eastAsia="zh-CN"/>
        </w:rPr>
        <w:t>，</w:t>
      </w:r>
      <w:r>
        <w:rPr>
          <w:rFonts w:hint="eastAsia" w:ascii="仿宋_GB2312" w:hAnsi="宋体" w:eastAsia="仿宋_GB2312" w:cs="仿宋_GB2312"/>
          <w:i w:val="0"/>
          <w:iCs w:val="0"/>
          <w:caps w:val="0"/>
          <w:color w:val="000000"/>
          <w:spacing w:val="0"/>
          <w:sz w:val="31"/>
          <w:szCs w:val="31"/>
          <w:highlight w:val="none"/>
          <w:shd w:val="clear" w:fill="FFFFFF"/>
          <w:lang w:val="en-US" w:eastAsia="zh-CN"/>
        </w:rPr>
        <w:t>确保件件有人抓，事事有回音</w:t>
      </w:r>
      <w:r>
        <w:rPr>
          <w:rFonts w:hint="eastAsia" w:ascii="仿宋_GB2312" w:hAnsi="宋体" w:eastAsia="仿宋_GB2312" w:cs="仿宋_GB2312"/>
          <w:i w:val="0"/>
          <w:iCs w:val="0"/>
          <w:caps w:val="0"/>
          <w:color w:val="000000"/>
          <w:spacing w:val="0"/>
          <w:sz w:val="31"/>
          <w:szCs w:val="31"/>
          <w:highlight w:val="none"/>
          <w:shd w:val="clear" w:fill="FFFFFF"/>
          <w:lang w:eastAsia="zh-CN"/>
        </w:rPr>
        <w:t>。</w:t>
      </w:r>
    </w:p>
    <w:p w14:paraId="130B32F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 w:hAnsi="楷体" w:eastAsia="楷体" w:cs="楷体"/>
          <w:color w:val="000000"/>
          <w:sz w:val="32"/>
          <w:szCs w:val="32"/>
          <w:lang w:val="en-US" w:eastAsia="zh-CN"/>
        </w:rPr>
      </w:pPr>
      <w:r>
        <w:rPr>
          <w:rFonts w:hint="eastAsia" w:ascii="楷体_GB2312" w:hAnsi="楷体_GB2312" w:eastAsia="楷体_GB2312" w:cs="楷体_GB2312"/>
          <w:color w:val="000000"/>
          <w:sz w:val="32"/>
          <w:szCs w:val="32"/>
          <w:lang w:val="en-US" w:eastAsia="zh-CN"/>
        </w:rPr>
        <w:t>（三）</w:t>
      </w:r>
      <w:r>
        <w:rPr>
          <w:rFonts w:hint="eastAsia" w:ascii="楷体" w:hAnsi="楷体" w:eastAsia="楷体" w:cs="楷体"/>
          <w:color w:val="000000"/>
          <w:sz w:val="32"/>
          <w:szCs w:val="32"/>
          <w:lang w:val="en-US" w:eastAsia="zh-CN"/>
        </w:rPr>
        <w:t>监督检查方面</w:t>
      </w:r>
      <w:r>
        <w:rPr>
          <w:rFonts w:hint="eastAsia" w:ascii="楷体_GB2312" w:hAnsi="楷体_GB2312" w:eastAsia="楷体_GB2312" w:cs="楷体_GB2312"/>
          <w:color w:val="000000"/>
          <w:sz w:val="32"/>
          <w:szCs w:val="32"/>
          <w:lang w:val="en-US" w:eastAsia="zh-CN"/>
        </w:rPr>
        <w:t>。</w:t>
      </w:r>
      <w:r>
        <w:rPr>
          <w:rFonts w:hint="eastAsia" w:ascii="仿宋_GB2312" w:eastAsia="仿宋_GB2312" w:cs="Times New Roman"/>
          <w:color w:val="000000"/>
          <w:sz w:val="32"/>
          <w:szCs w:val="32"/>
          <w:lang w:val="en-US" w:eastAsia="zh-CN"/>
        </w:rPr>
        <w:t>结合整改方案，中心</w:t>
      </w:r>
      <w:r>
        <w:rPr>
          <w:rFonts w:ascii="仿宋_GB2312" w:hAnsi="宋体" w:eastAsia="仿宋_GB2312" w:cs="仿宋_GB2312"/>
          <w:i w:val="0"/>
          <w:iCs w:val="0"/>
          <w:caps w:val="0"/>
          <w:color w:val="000000"/>
          <w:spacing w:val="0"/>
          <w:sz w:val="31"/>
          <w:szCs w:val="31"/>
          <w:highlight w:val="none"/>
          <w:shd w:val="clear" w:fill="FFFFFF"/>
        </w:rPr>
        <w:t>巡察整改工作领导小组</w:t>
      </w:r>
      <w:r>
        <w:rPr>
          <w:rFonts w:hint="eastAsia" w:ascii="仿宋_GB2312" w:eastAsia="仿宋_GB2312" w:cs="Times New Roman"/>
          <w:color w:val="000000"/>
          <w:sz w:val="32"/>
          <w:szCs w:val="32"/>
          <w:lang w:val="en-US" w:eastAsia="zh-CN"/>
        </w:rPr>
        <w:t>对整改事项进行跟踪问效，听取班子成员和科室负责人关于整改进展情况的汇报</w:t>
      </w:r>
      <w:r>
        <w:rPr>
          <w:rFonts w:hint="eastAsia" w:ascii="仿宋_GB2312" w:eastAsia="仿宋_GB2312" w:cs="Times New Roman"/>
          <w:color w:val="000000"/>
          <w:sz w:val="32"/>
          <w:szCs w:val="32"/>
          <w:highlight w:val="none"/>
          <w:lang w:val="en-US" w:eastAsia="zh-CN"/>
        </w:rPr>
        <w:t>2次</w:t>
      </w:r>
      <w:r>
        <w:rPr>
          <w:rFonts w:hint="eastAsia" w:ascii="仿宋_GB2312" w:eastAsia="仿宋_GB2312" w:cs="Times New Roman"/>
          <w:color w:val="000000"/>
          <w:sz w:val="32"/>
          <w:szCs w:val="32"/>
          <w:lang w:val="en-US" w:eastAsia="zh-CN"/>
        </w:rPr>
        <w:t>，做到对整改进度、落实情况同步跟进。同时对整改落实工作严格实行“台账推进、整改销号”制度，由专人对每个节点、每项任务落实情况进行跟踪问效。</w:t>
      </w:r>
    </w:p>
    <w:p w14:paraId="37CDBA5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 w:hAnsi="楷体" w:eastAsia="楷体" w:cs="楷体"/>
          <w:color w:val="000000"/>
          <w:sz w:val="32"/>
          <w:szCs w:val="32"/>
          <w:highlight w:val="none"/>
          <w:lang w:val="en-US" w:eastAsia="zh-CN"/>
        </w:rPr>
      </w:pPr>
      <w:r>
        <w:rPr>
          <w:rFonts w:hint="eastAsia" w:ascii="楷体_GB2312" w:hAnsi="楷体_GB2312" w:eastAsia="楷体_GB2312" w:cs="楷体_GB2312"/>
          <w:color w:val="000000"/>
          <w:sz w:val="32"/>
          <w:szCs w:val="32"/>
          <w:lang w:val="en-US" w:eastAsia="zh-CN"/>
        </w:rPr>
        <w:t>（四）</w:t>
      </w:r>
      <w:r>
        <w:rPr>
          <w:rFonts w:hint="eastAsia" w:ascii="楷体" w:hAnsi="楷体" w:eastAsia="楷体" w:cs="楷体"/>
          <w:color w:val="000000"/>
          <w:sz w:val="32"/>
          <w:szCs w:val="32"/>
          <w:lang w:val="en-US" w:eastAsia="zh-CN"/>
        </w:rPr>
        <w:t>整改成效方面</w:t>
      </w:r>
      <w:r>
        <w:rPr>
          <w:rFonts w:hint="eastAsia" w:ascii="楷体_GB2312" w:hAnsi="楷体_GB2312" w:eastAsia="楷体_GB2312" w:cs="楷体_GB2312"/>
          <w:color w:val="000000"/>
          <w:sz w:val="32"/>
          <w:szCs w:val="32"/>
          <w:lang w:val="en-US" w:eastAsia="zh-CN"/>
        </w:rPr>
        <w:t>。</w:t>
      </w:r>
      <w:r>
        <w:rPr>
          <w:rFonts w:hint="eastAsia" w:ascii="仿宋_GB2312" w:eastAsia="仿宋_GB2312" w:cs="Times New Roman"/>
          <w:color w:val="000000"/>
          <w:sz w:val="32"/>
          <w:szCs w:val="32"/>
          <w:lang w:val="en-US" w:eastAsia="zh-CN"/>
        </w:rPr>
        <w:t>深刻反思巡察组反馈的问题，认真梳理分类，剖析根源，找准症结，建立长效整改落实机制，在个案问题整改的同时，做到“举一反三”，目前已</w:t>
      </w:r>
      <w:r>
        <w:rPr>
          <w:rFonts w:hint="default" w:ascii="仿宋_GB2312" w:hAnsi="Times New Roman" w:eastAsia="仿宋_GB2312" w:cs="Times New Roman"/>
          <w:color w:val="000000"/>
          <w:sz w:val="32"/>
          <w:szCs w:val="32"/>
          <w:lang w:val="en-US" w:eastAsia="zh-CN"/>
        </w:rPr>
        <w:t>制定</w:t>
      </w:r>
      <w:r>
        <w:rPr>
          <w:rFonts w:hint="eastAsia" w:ascii="仿宋_GB2312" w:eastAsia="仿宋_GB2312" w:cs="Times New Roman"/>
          <w:color w:val="000000"/>
          <w:sz w:val="32"/>
          <w:szCs w:val="32"/>
          <w:lang w:val="en-US" w:eastAsia="zh-CN"/>
        </w:rPr>
        <w:t>《市委第四巡察组反馈问题常态化整改措施》1</w:t>
      </w:r>
      <w:r>
        <w:rPr>
          <w:rFonts w:hint="default" w:ascii="仿宋_GB2312" w:hAnsi="Times New Roman" w:eastAsia="仿宋_GB2312" w:cs="Times New Roman"/>
          <w:color w:val="000000"/>
          <w:sz w:val="32"/>
          <w:szCs w:val="32"/>
          <w:lang w:val="en-US" w:eastAsia="zh-CN"/>
        </w:rPr>
        <w:t>条</w:t>
      </w:r>
      <w:r>
        <w:rPr>
          <w:rFonts w:hint="eastAsia" w:ascii="仿宋_GB2312" w:eastAsia="仿宋_GB2312" w:cs="Times New Roman"/>
          <w:color w:val="000000"/>
          <w:sz w:val="32"/>
          <w:szCs w:val="32"/>
          <w:lang w:val="en-US" w:eastAsia="zh-CN"/>
        </w:rPr>
        <w:t>整改措施，</w:t>
      </w:r>
      <w:r>
        <w:rPr>
          <w:rFonts w:hint="eastAsia" w:ascii="仿宋_GB2312" w:eastAsia="仿宋_GB2312" w:cs="Times New Roman"/>
          <w:color w:val="000000"/>
          <w:sz w:val="32"/>
          <w:szCs w:val="32"/>
          <w:highlight w:val="none"/>
          <w:lang w:val="en-US" w:eastAsia="zh-CN"/>
        </w:rPr>
        <w:t>制定《差旅费内控管理办法》1项制度机制，</w:t>
      </w:r>
      <w:r>
        <w:rPr>
          <w:rFonts w:hint="default" w:ascii="仿宋_GB2312" w:hAnsi="Times New Roman" w:eastAsia="仿宋_GB2312" w:cs="Times New Roman"/>
          <w:color w:val="000000"/>
          <w:sz w:val="32"/>
          <w:szCs w:val="32"/>
          <w:highlight w:val="none"/>
          <w:lang w:val="en-US" w:eastAsia="zh-CN"/>
        </w:rPr>
        <w:t>退回资金</w:t>
      </w:r>
      <w:r>
        <w:rPr>
          <w:rFonts w:hint="eastAsia" w:ascii="仿宋_GB2312" w:eastAsia="仿宋_GB2312" w:cs="Times New Roman"/>
          <w:color w:val="000000"/>
          <w:sz w:val="32"/>
          <w:szCs w:val="32"/>
          <w:highlight w:val="none"/>
          <w:lang w:val="en-US" w:eastAsia="zh-CN"/>
        </w:rPr>
        <w:t>0.4326</w:t>
      </w:r>
      <w:r>
        <w:rPr>
          <w:rFonts w:hint="default" w:ascii="仿宋_GB2312" w:hAnsi="Times New Roman" w:eastAsia="仿宋_GB2312" w:cs="Times New Roman"/>
          <w:color w:val="000000"/>
          <w:sz w:val="32"/>
          <w:szCs w:val="32"/>
          <w:highlight w:val="none"/>
          <w:lang w:val="en-US" w:eastAsia="zh-CN"/>
        </w:rPr>
        <w:t>万元</w:t>
      </w:r>
      <w:r>
        <w:rPr>
          <w:rFonts w:hint="eastAsia" w:ascii="仿宋_GB2312" w:eastAsia="仿宋_GB2312" w:cs="Times New Roman"/>
          <w:color w:val="000000"/>
          <w:sz w:val="32"/>
          <w:szCs w:val="32"/>
          <w:highlight w:val="none"/>
          <w:lang w:val="en-US" w:eastAsia="zh-CN"/>
        </w:rPr>
        <w:t>。</w:t>
      </w:r>
    </w:p>
    <w:p w14:paraId="49FD296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二、巡察组反馈问题整改落实情况</w:t>
      </w:r>
    </w:p>
    <w:p w14:paraId="614F449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（一）贯彻落实党中央决策部署方面</w:t>
      </w:r>
    </w:p>
    <w:p w14:paraId="01D7EEF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1、关于“理论学习还有差距”问题。</w:t>
      </w:r>
    </w:p>
    <w:p w14:paraId="65704C1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(1)关于“未认真落实‘第一议题’制度”的问题整改情况。</w:t>
      </w:r>
    </w:p>
    <w:p w14:paraId="1AEF536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2024年4月份中心组学习、支部大会开展专题学习“第一议题”学习制度，从思想深处充分认识、理解和把握“第一议题”学习制度的具体要求。巡察集中整改期内，2024年度召开的主任办公会（扩大）会11次、理论学习中心组学习会7次、支部大会（主题党日）9次，均严格落实“第一议题”制度。</w:t>
      </w:r>
    </w:p>
    <w:p w14:paraId="5F17559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(2)关于“业务学习不及时”的问题整改情况。</w:t>
      </w:r>
    </w:p>
    <w:p w14:paraId="04BC61A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2024年3、4月通过主任办公会、理论学习中心组学习和支部大会组织专题学习《中华人民共和国防震减灾法》和国省地震系统工作会议精神及防震减灾工作重要文件，同时制定学习清单，系统梳理国省地震系统工作会议精神及防震减灾工作重要文件，供中心班子成员及股室开展常态学习。</w:t>
      </w:r>
    </w:p>
    <w:p w14:paraId="0CDF8F8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(3)关于“支部会、办公会、理论学习中心组学习会流于形式”的问题整改情况。</w:t>
      </w:r>
    </w:p>
    <w:p w14:paraId="59803E0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会前明确学习主题、研讨主题，会中提供学习资料，结合单位实际加强学习研讨，确保每位中心组成员有讨论发言记录，同时对支部会、办公会、理论学习中心组学习会等学习记录进行及时梳理，确保会议记录真实详尽，做好痕迹管理。</w:t>
      </w:r>
    </w:p>
    <w:p w14:paraId="3609612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(4)关于“理论学习中心组学习不够规范”的问题整改情况。</w:t>
      </w:r>
    </w:p>
    <w:p w14:paraId="2374045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聚焦《中国共产党党委（党组）理论学习中心组学习规则》规定的学习内容开展学习，及时制定了2024年度中心组学习计划。2024年4月召开专题会议，要求中心组学习会禁止与其他会议套并认真对照检查完善年度总结，同时要求会前完善中心组成员撰写发言提纲，报主要领导亲自审阅，明确学习主题、研讨主题等内容。</w:t>
      </w:r>
    </w:p>
    <w:p w14:paraId="426D4D4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(5)关于“第二批学习贯彻习近平新时代中国特色社会主义思想主题教育开展不规范”的问题整改情况。</w:t>
      </w:r>
    </w:p>
    <w:p w14:paraId="6B1F18D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整改情况：2024年4月严格按要求再次召开市防震减灾服务中心党支部专题组织生活会，规范主题教育学习研讨，切实做好有关工作记录。</w:t>
      </w:r>
    </w:p>
    <w:p w14:paraId="720C478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整改进度：第1、2、3、4、5项已整改并长期坚持。</w:t>
      </w:r>
    </w:p>
    <w:p w14:paraId="5028DD3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2、关于“履行意识形态工作责任制存在薄弱环节”问题。</w:t>
      </w:r>
    </w:p>
    <w:p w14:paraId="5FE5D94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(6)关于“班子成员未将意识形态相关内容纳入民主生活会和个人述责述廉报告中”的问题整改情况。</w:t>
      </w:r>
    </w:p>
    <w:p w14:paraId="0FAABB6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2024年4月班子成员通过主任办公会深入学习《党委（党组）意识形态工作责任制实施办法》和《党委（党组）网络安全工作责任制实施办法》等文件精神，提高对意识形态工作重要程度的认识，班子成员按照履行意识形态工作主体责任开展个人对照检查，按要求将意识形态工作纳入2023年度民主生活会</w:t>
      </w:r>
      <w:bookmarkStart w:id="0" w:name="_GoBack"/>
      <w:bookmarkEnd w:id="0"/>
      <w:r>
        <w:rPr>
          <w:rFonts w:hint="eastAsia" w:ascii="仿宋_GB2312" w:hAnsi="仿宋_GB2312" w:eastAsia="仿宋_GB2312" w:cs="仿宋_GB2312"/>
          <w:b w:val="0"/>
          <w:bCs/>
          <w:sz w:val="32"/>
          <w:szCs w:val="32"/>
          <w:lang w:val="en-US" w:eastAsia="zh-CN"/>
        </w:rPr>
        <w:t>和个人述责述廉报告中，同时制定整改措施，及时整改并长期坚持。</w:t>
      </w:r>
    </w:p>
    <w:p w14:paraId="6EE1151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(7)关于“未将意识形态工作纳入2023年党建、党风廉政建设等工作要点中”的问题整改情况。</w:t>
      </w:r>
    </w:p>
    <w:p w14:paraId="05CD7B5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整改情况：2024年4月制定的《市防震减灾服务中心2024年度意识形态工作计划》已将意识形态工作纳入2024年党建、党风廉政建设工作要点。</w:t>
      </w:r>
    </w:p>
    <w:p w14:paraId="7EE6F36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整改进度：第6、7项已整改完成。</w:t>
      </w:r>
    </w:p>
    <w:p w14:paraId="2CBDC4B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3、关于“履行职能职责还有短板”问题。</w:t>
      </w:r>
    </w:p>
    <w:p w14:paraId="2C3F7C9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(8)关于“2021年—2023年，市防震减灾服务中心在防震减灾科普宣传‘五进</w:t>
      </w:r>
      <w:r>
        <w:rPr>
          <w:rFonts w:hint="default"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val="en-US" w:eastAsia="zh-CN"/>
        </w:rPr>
        <w:t>活动中，未开展‘进景区</w:t>
      </w:r>
      <w:r>
        <w:rPr>
          <w:rFonts w:hint="default"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val="en-US" w:eastAsia="zh-CN"/>
        </w:rPr>
        <w:t>活动”的问题整改情况。</w:t>
      </w:r>
    </w:p>
    <w:p w14:paraId="108B409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一是制定了《峨眉山市2024年防震减灾科普宣传工作方案》明确宣传工作重点，指导各乡镇做好2024年防震减灾科普宣传“五进”工作；二是通过“天下峨眉”APP、微信等平台重点时段开展防震减灾科普知识宣传，扩大宣传范围；三是利用“5.12”等重点时段联合黄湾镇开展“进景区”防震减灾宣传活动。</w:t>
      </w:r>
    </w:p>
    <w:p w14:paraId="7174BDC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lang w:val="en-US" w:eastAsia="zh-CN"/>
        </w:rPr>
      </w:pPr>
      <w:r>
        <w:rPr>
          <w:rFonts w:hint="eastAsia" w:ascii="仿宋_GB2312" w:hAnsi="仿宋_GB2312" w:eastAsia="仿宋_GB2312" w:cs="仿宋_GB2312"/>
          <w:b w:val="0"/>
          <w:bCs/>
          <w:sz w:val="32"/>
          <w:szCs w:val="32"/>
          <w:lang w:val="en-US" w:eastAsia="zh-CN"/>
        </w:rPr>
        <w:t>整改进度：第8项已整改完成。</w:t>
      </w:r>
    </w:p>
    <w:p w14:paraId="494E606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（二）群众身边不正之风和腐败问题方面</w:t>
      </w:r>
    </w:p>
    <w:p w14:paraId="4AEDBC4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1、关于“履行党风廉政建设主体责任和监督责任不到位”问题。</w:t>
      </w:r>
    </w:p>
    <w:p w14:paraId="081FD45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(9)关于“纪律处分决定不到位”的问题整改情况。</w:t>
      </w:r>
    </w:p>
    <w:p w14:paraId="3AC9AB7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整改情况：一是加强综合股工作人员综合培训，强化综合股党建和纪检工作人员日常沟通，提高纪律处分决定执行工作的规范化水平。二是2024年4月召开支部会对前期在处分期间被评为优秀党员的问题进行纠正。</w:t>
      </w:r>
    </w:p>
    <w:p w14:paraId="07DF78E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(10)关于“以案说纪警示教育不够”的问题整改情况。</w:t>
      </w:r>
    </w:p>
    <w:p w14:paraId="016475D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整改情况：2024年4月召开职工大会，对违反工作纪律的问题开展警示教育。</w:t>
      </w:r>
    </w:p>
    <w:p w14:paraId="5316A26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(11)关于“日常监督缺乏主动性”的问题整改情况。</w:t>
      </w:r>
    </w:p>
    <w:p w14:paraId="04C59D9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整改情况：严格执行“三重一大”决策制度，主动报告并接受派驻纪检监察组监督，强化常态化监督。</w:t>
      </w:r>
    </w:p>
    <w:p w14:paraId="6F1694C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整改进度：第10项已整改完成；第9、11项已整改并长期坚持。</w:t>
      </w:r>
    </w:p>
    <w:p w14:paraId="6F7FBA3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2、关于“工作作风不够扎实”问题。</w:t>
      </w:r>
    </w:p>
    <w:p w14:paraId="26317A6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(12)关于“不同程度存在敷衍应付的情况”的问题整改情况。</w:t>
      </w:r>
    </w:p>
    <w:p w14:paraId="250DC6A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一是深入查找存在的思想不够重视、工作不细致、不规范等问题。二是认真做好年度考核工作，并举一反三，全面梳理工作中的漏洞，杜绝此类问题再次发生。三是今后领导班子述职述廉报告由一把手审阅定稿。2023年班子成员述责述廉报告经过把关审核，没有存在雷同现象。</w:t>
      </w:r>
    </w:p>
    <w:p w14:paraId="138C8DF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(13)关于“文件制发不严谨，公文落款与印章不一致”的问题整改情况。</w:t>
      </w:r>
    </w:p>
    <w:p w14:paraId="2F05B59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对涉及未落款、未盖章或落款与印章不符的文件进行清理改正，落实分管领导、综合股负责人材料审核机制，确保行文规范，同时加强综合股工作人员综合培训，强化工作人员在办公室工作中的规范化意识，杜绝类似问题的发生。</w:t>
      </w:r>
    </w:p>
    <w:p w14:paraId="3A9550B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(14)关于“工作不细致”的问题整改情况。</w:t>
      </w:r>
    </w:p>
    <w:p w14:paraId="30BB10B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整改情况：落实分管领导、综合股负责人材料审核机制，同时加强综合股工作人员综合培训，强化工作人员在办公室工作中的规范化意识，提高工作能力和水平，杜绝类似问题的发生。</w:t>
      </w:r>
    </w:p>
    <w:p w14:paraId="1D5DC8C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整改进度：第12、13、14项已整改并长期坚持。</w:t>
      </w:r>
    </w:p>
    <w:p w14:paraId="0344FF5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3、关于“落实中央八项规定精神不够到位”问题。</w:t>
      </w:r>
    </w:p>
    <w:p w14:paraId="400B786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(15)关于“报销差旅费不规范”的问题整改情况。</w:t>
      </w:r>
    </w:p>
    <w:p w14:paraId="4E47D6C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2024年4、5月通过主任办公会和支部会议组织单位领导班子成员和全体员工对《峨眉山市差旅费管理办法》、财务制度和内控制度等进行专题学习并开展问题梳理，进一步提升干部职工遵章守纪意识和规范财务制度执行。</w:t>
      </w:r>
    </w:p>
    <w:p w14:paraId="46335BC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(16)关于“报销工作餐、公务接待费同时报销出差伙食补助费”的问题整改情况。</w:t>
      </w:r>
    </w:p>
    <w:p w14:paraId="3AA9822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整改情况：2024年4、5月通过主任办公会和支部会议组织单位领导班子成员和全体员工对《峨眉山市差旅费管理办法》、财务制度和内控制度等进行专题学习。并追回多报销的差旅伙食补助费。</w:t>
      </w:r>
    </w:p>
    <w:p w14:paraId="0579DC3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(17)关于“未按规定收取工会个人经费但享受工会福利”的问题整改情况</w:t>
      </w:r>
    </w:p>
    <w:p w14:paraId="44EFC5A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整改情况：对2018年以来工会经费的收取和使用情况进行了自查自纠，补缴2018—2021年工会费。同时加强对工会工作的领导和监督，研究解决工会工作中遇到的重大问题。</w:t>
      </w:r>
    </w:p>
    <w:p w14:paraId="012AA2E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(18)关于“发放工会职工慰问品无领取清单”的问题整改情况。</w:t>
      </w:r>
    </w:p>
    <w:p w14:paraId="0EB14D0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整改情况：对2018年以来工会经费的收取和使用情况进行了自查自纠，规范了2024年工会慰问品发放，制定领取清单。</w:t>
      </w:r>
    </w:p>
    <w:p w14:paraId="7070337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整改进度：第15、16、17、18项已整改并长期坚持。</w:t>
      </w:r>
    </w:p>
    <w:p w14:paraId="1BA66A6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4、关于“财务制度执行不严”问题。</w:t>
      </w:r>
    </w:p>
    <w:p w14:paraId="73F5033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(19)关于“报账发票主要领导未签字”的问题整改情况</w:t>
      </w:r>
    </w:p>
    <w:p w14:paraId="0A4D593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整改情况：进一步规范财务管理，严格控制标准、严格审批流程、严格报销程序，报账发票均由分管领导和主要领导审核签字。已规范单位财务管理制度。</w:t>
      </w:r>
    </w:p>
    <w:p w14:paraId="6A65D88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(20)关于“部分办公电脑未入账管理核算，形成账外固定资产”的问题整改情况</w:t>
      </w:r>
    </w:p>
    <w:p w14:paraId="19C05DA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整改情况：对单位固定资产进行清理核实，并对6台未按规定入账管理的电脑进行补充登记。</w:t>
      </w:r>
    </w:p>
    <w:p w14:paraId="59D374D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整改进度：第19、20项已整改并长期坚持。</w:t>
      </w:r>
    </w:p>
    <w:p w14:paraId="3536948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（三）基层党组织建设方面</w:t>
      </w:r>
    </w:p>
    <w:p w14:paraId="3CA1D87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1、关于“党组织建设标准不高”问题。</w:t>
      </w:r>
    </w:p>
    <w:p w14:paraId="2F3329F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(21)关于“‘三会一课’制度执行不到位”的问题整改情况。</w:t>
      </w:r>
    </w:p>
    <w:p w14:paraId="6EE15DA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color w:val="FF0000"/>
          <w:sz w:val="32"/>
          <w:szCs w:val="32"/>
          <w:lang w:val="en-US" w:eastAsia="zh-CN"/>
        </w:rPr>
      </w:pPr>
      <w:r>
        <w:rPr>
          <w:rFonts w:hint="eastAsia" w:ascii="仿宋_GB2312" w:hAnsi="仿宋_GB2312" w:eastAsia="仿宋_GB2312" w:cs="仿宋_GB2312"/>
          <w:b w:val="0"/>
          <w:bCs/>
          <w:color w:val="auto"/>
          <w:sz w:val="32"/>
          <w:szCs w:val="32"/>
          <w:lang w:val="en-US" w:eastAsia="zh-CN"/>
        </w:rPr>
        <w:t>整改情况：</w:t>
      </w:r>
      <w:r>
        <w:rPr>
          <w:rFonts w:hint="eastAsia" w:ascii="仿宋_GB2312" w:hAnsi="仿宋_GB2312" w:eastAsia="仿宋_GB2312" w:cs="仿宋_GB2312"/>
          <w:b w:val="0"/>
          <w:bCs/>
          <w:sz w:val="32"/>
          <w:szCs w:val="32"/>
          <w:lang w:val="en-US" w:eastAsia="zh-CN"/>
        </w:rPr>
        <w:t>一是提升支部书记上党课质量数量。2024年“七一”前夕，党课《解读“六大纪律”—不断推进全市防震减灾工作高质量发展》报上级党支部进行审核，同时上党课采用线上或线下、社会实践等多种形式进行，保证每季度开展一次；二是制定了2024年党支部“三会一课”计划并严格执行；三是充实了会议记录内容，党员干部会议记录内容包括时间、地点、主持人、参会人员、会议议题及研讨等，逐项记载</w:t>
      </w:r>
      <w:r>
        <w:rPr>
          <w:rFonts w:hint="eastAsia" w:ascii="仿宋_GB2312" w:hAnsi="仿宋_GB2312" w:eastAsia="仿宋_GB2312" w:cs="仿宋_GB2312"/>
          <w:b w:val="0"/>
          <w:bCs/>
          <w:color w:val="auto"/>
          <w:sz w:val="32"/>
          <w:szCs w:val="32"/>
          <w:lang w:val="en-US" w:eastAsia="zh-CN"/>
        </w:rPr>
        <w:t>。</w:t>
      </w:r>
    </w:p>
    <w:p w14:paraId="74E5409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(22)关于“党务公开栏信息不完善”的问题整改情况。</w:t>
      </w:r>
    </w:p>
    <w:p w14:paraId="760248B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整改情况：按照</w:t>
      </w:r>
      <w:r>
        <w:rPr>
          <w:rFonts w:hint="default" w:ascii="仿宋_GB2312" w:hAnsi="仿宋_GB2312" w:eastAsia="仿宋_GB2312" w:cs="仿宋_GB2312"/>
          <w:b w:val="0"/>
          <w:bCs/>
          <w:sz w:val="32"/>
          <w:szCs w:val="32"/>
          <w:lang w:val="en-US" w:eastAsia="zh-CN"/>
        </w:rPr>
        <w:t>党务公开原则</w:t>
      </w:r>
      <w:r>
        <w:rPr>
          <w:rFonts w:hint="eastAsia" w:ascii="仿宋_GB2312" w:hAnsi="仿宋_GB2312" w:eastAsia="仿宋_GB2312" w:cs="仿宋_GB2312"/>
          <w:b w:val="0"/>
          <w:bCs/>
          <w:sz w:val="32"/>
          <w:szCs w:val="32"/>
          <w:lang w:val="en-US" w:eastAsia="zh-CN"/>
        </w:rPr>
        <w:t>，已按时进行党务公开，并及时对</w:t>
      </w:r>
      <w:r>
        <w:rPr>
          <w:rFonts w:hint="default" w:ascii="仿宋_GB2312" w:hAnsi="仿宋_GB2312" w:eastAsia="仿宋_GB2312" w:cs="仿宋_GB2312"/>
          <w:b w:val="0"/>
          <w:bCs/>
          <w:sz w:val="32"/>
          <w:szCs w:val="32"/>
          <w:lang w:val="en-US" w:eastAsia="zh-CN"/>
        </w:rPr>
        <w:t>党务公开栏有关内容进行更新</w:t>
      </w:r>
      <w:r>
        <w:rPr>
          <w:rFonts w:hint="eastAsia" w:ascii="仿宋_GB2312" w:hAnsi="仿宋_GB2312" w:eastAsia="仿宋_GB2312" w:cs="仿宋_GB2312"/>
          <w:b w:val="0"/>
          <w:bCs/>
          <w:sz w:val="32"/>
          <w:szCs w:val="32"/>
          <w:lang w:val="en-US" w:eastAsia="zh-CN"/>
        </w:rPr>
        <w:t>。</w:t>
      </w:r>
    </w:p>
    <w:p w14:paraId="43E3FCA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整改进度：第21、22项已整改并长期坚持。</w:t>
      </w:r>
    </w:p>
    <w:p w14:paraId="401B5E8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2、关于“议事制度执行不规范”问题。</w:t>
      </w:r>
    </w:p>
    <w:p w14:paraId="785238E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(23)关于“重大事项未上会研究”的问题整改情况。</w:t>
      </w:r>
    </w:p>
    <w:p w14:paraId="22C1DB7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会前做到了提前收集会议议题，制定会议议程，提出研究和审议事项，2023年年度考核、2024年两个项目采购等重大事项均上会研究，重大事项研究均主动邀请和征求派出纪检组意见，提前通知派驻纪检组负责人。</w:t>
      </w:r>
    </w:p>
    <w:p w14:paraId="126F88D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(24)关于“执行民主集中不严格”的问题整改情况</w:t>
      </w:r>
    </w:p>
    <w:p w14:paraId="03BF7D2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整改情况：对“三重一大”等事项进行了明确规定，对上会审议议题进行讨论和表决，同时切实规范做好相关会议记录。</w:t>
      </w:r>
    </w:p>
    <w:p w14:paraId="47E6C81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lang w:val="en-US" w:eastAsia="zh-CN"/>
        </w:rPr>
      </w:pPr>
      <w:r>
        <w:rPr>
          <w:rFonts w:hint="eastAsia" w:ascii="仿宋_GB2312" w:hAnsi="仿宋_GB2312" w:eastAsia="仿宋_GB2312" w:cs="仿宋_GB2312"/>
          <w:b w:val="0"/>
          <w:bCs/>
          <w:sz w:val="32"/>
          <w:szCs w:val="32"/>
          <w:lang w:val="en-US" w:eastAsia="zh-CN"/>
        </w:rPr>
        <w:t>整改进度：第22、23、24项已整改并长期坚持。</w:t>
      </w:r>
    </w:p>
    <w:p w14:paraId="5ECF3D3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（四）巡察整改和成果运用方面</w:t>
      </w:r>
    </w:p>
    <w:p w14:paraId="43A970C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1、关于“上轮巡察指出个别问题整改落实不到位”问题。</w:t>
      </w:r>
    </w:p>
    <w:p w14:paraId="0CD6126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(25)关于“上轮巡察指出个别问题整改落实不到位的问题整改情况。</w:t>
      </w:r>
    </w:p>
    <w:p w14:paraId="3E1ADD3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整改情况：组织单位全体员工对《峨眉山市差旅费管理办法》、财务制度和内控制度等进行专题学习，已完善差旅费报销制度，规范财务管理，严格控制标准、严格审批流程、严格报销程序。</w:t>
      </w:r>
    </w:p>
    <w:p w14:paraId="10D445A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整改进度：第25项已整改并长期坚持。</w:t>
      </w:r>
    </w:p>
    <w:p w14:paraId="6FC0F10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三、巩固和深化巡察整改的工作打算</w:t>
      </w:r>
    </w:p>
    <w:p w14:paraId="1A6937C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 w:hAnsi="楷体" w:eastAsia="楷体" w:cs="楷体"/>
          <w:color w:val="000000"/>
          <w:sz w:val="32"/>
          <w:szCs w:val="32"/>
          <w:lang w:val="en-US" w:eastAsia="zh-CN"/>
        </w:rPr>
      </w:pPr>
      <w:r>
        <w:rPr>
          <w:rFonts w:hint="eastAsia" w:ascii="楷体_GB2312" w:hAnsi="楷体_GB2312" w:eastAsia="楷体_GB2312" w:cs="楷体_GB2312"/>
          <w:color w:val="000000"/>
          <w:sz w:val="32"/>
          <w:szCs w:val="32"/>
          <w:lang w:val="en-US" w:eastAsia="zh-CN"/>
        </w:rPr>
        <w:t>（一）完善制度机制。</w:t>
      </w:r>
      <w:r>
        <w:rPr>
          <w:rFonts w:hint="eastAsia" w:ascii="仿宋_GB2312" w:hAnsi="仿宋_GB2312" w:eastAsia="仿宋_GB2312" w:cs="仿宋_GB2312"/>
          <w:b w:val="0"/>
          <w:bCs/>
          <w:sz w:val="32"/>
          <w:szCs w:val="32"/>
          <w:lang w:val="en-US" w:eastAsia="zh-CN"/>
        </w:rPr>
        <w:t>针对巡察发现的问题和薄弱环节，及时修订完善相关规章制度，建立健全长效机制。加强对制度执行情况的监督检查，确保各项制度得到有效落实。</w:t>
      </w:r>
    </w:p>
    <w:p w14:paraId="3DB8F9A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 w:hAnsi="楷体" w:eastAsia="楷体" w:cs="楷体"/>
          <w:color w:val="000000"/>
          <w:sz w:val="32"/>
          <w:szCs w:val="32"/>
          <w:lang w:val="en-US" w:eastAsia="zh-CN"/>
        </w:rPr>
      </w:pPr>
      <w:r>
        <w:rPr>
          <w:rFonts w:hint="eastAsia" w:ascii="楷体_GB2312" w:hAnsi="楷体_GB2312" w:eastAsia="楷体_GB2312" w:cs="楷体_GB2312"/>
          <w:color w:val="000000"/>
          <w:sz w:val="32"/>
          <w:szCs w:val="32"/>
          <w:lang w:val="en-US" w:eastAsia="zh-CN"/>
        </w:rPr>
        <w:t>（二）持续跟踪问效。</w:t>
      </w:r>
      <w:r>
        <w:rPr>
          <w:rFonts w:hint="eastAsia" w:ascii="仿宋_GB2312" w:hAnsi="仿宋_GB2312" w:eastAsia="仿宋_GB2312" w:cs="仿宋_GB2312"/>
          <w:bCs/>
          <w:sz w:val="32"/>
          <w:szCs w:val="32"/>
          <w:lang w:val="en-US" w:eastAsia="zh-CN"/>
        </w:rPr>
        <w:t>综合股</w:t>
      </w:r>
      <w:r>
        <w:rPr>
          <w:rFonts w:hint="eastAsia" w:ascii="仿宋_GB2312" w:hAnsi="仿宋_GB2312" w:eastAsia="仿宋_GB2312" w:cs="仿宋_GB2312"/>
          <w:bCs/>
          <w:sz w:val="32"/>
          <w:szCs w:val="32"/>
        </w:rPr>
        <w:t>加强</w:t>
      </w:r>
      <w:r>
        <w:rPr>
          <w:rFonts w:hint="eastAsia" w:ascii="仿宋_GB2312" w:hAnsi="仿宋_GB2312" w:eastAsia="仿宋_GB2312" w:cs="仿宋_GB2312"/>
          <w:bCs/>
          <w:sz w:val="32"/>
          <w:szCs w:val="32"/>
          <w:lang w:val="en-US" w:eastAsia="zh-CN"/>
        </w:rPr>
        <w:t>对已完成的整改事项适时地开展“回头看”，确保整改措施落实到位、问题得到有效解决。</w:t>
      </w:r>
    </w:p>
    <w:p w14:paraId="36A655E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Times New Roman"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（三）深化成果运用。</w:t>
      </w:r>
      <w:r>
        <w:rPr>
          <w:rFonts w:hint="eastAsia" w:ascii="仿宋_GB2312" w:hAnsi="仿宋_GB2312" w:eastAsia="仿宋_GB2312" w:cs="仿宋_GB2312"/>
          <w:bCs/>
          <w:sz w:val="32"/>
          <w:szCs w:val="32"/>
          <w:lang w:val="en-US" w:eastAsia="zh-CN"/>
        </w:rPr>
        <w:t>坚持以巡促改、以巡促建、以巡促治，把巡察整改融入日常工作，持续高质高效做好巡察“后半篇文章”。同时加强对巡察整改工作的宣传教育力度，增强干部职工的纪律规矩意识和廉洁自律意识，营造风清气正的良好政治生态和干事创业的良好氛围。</w:t>
      </w:r>
    </w:p>
    <w:p w14:paraId="743F54C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欢迎广大干部群众对巡察整改落实情况进行监督。如有意见建议，请及时向我们反映。联系方式：电话0833-5536697；邮政信箱：峨眉山市光明大道69号附1号，邮政编码：614200；电子邮箱：47344866@qq.com。</w:t>
      </w:r>
    </w:p>
    <w:p w14:paraId="5FF003E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Times New Roman" w:eastAsia="仿宋_GB2312" w:cs="Times New Roman"/>
          <w:color w:val="000000"/>
          <w:sz w:val="32"/>
          <w:szCs w:val="32"/>
          <w:lang w:val="en-US" w:eastAsia="zh-CN"/>
        </w:rPr>
      </w:pPr>
    </w:p>
    <w:p w14:paraId="11CA5E8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Times New Roman" w:eastAsia="仿宋_GB2312" w:cs="Times New Roman"/>
          <w:color w:val="000000"/>
          <w:sz w:val="32"/>
          <w:szCs w:val="32"/>
          <w:lang w:val="en-US" w:eastAsia="zh-CN"/>
        </w:rPr>
      </w:pPr>
    </w:p>
    <w:p w14:paraId="2B96E1B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Times New Roman" w:eastAsia="仿宋_GB2312" w:cs="Times New Roman"/>
          <w:color w:val="000000"/>
          <w:sz w:val="32"/>
          <w:szCs w:val="32"/>
          <w:lang w:val="en-US" w:eastAsia="zh-CN"/>
        </w:rPr>
      </w:pPr>
      <w:r>
        <w:rPr>
          <w:rFonts w:eastAsia="方正仿宋简体"/>
          <w:b/>
          <w:color w:val="000000"/>
          <w:sz w:val="28"/>
          <w:szCs w:val="28"/>
        </w:rPr>
        <w:t xml:space="preserve">                          </w:t>
      </w:r>
      <w:r>
        <w:rPr>
          <w:rFonts w:hint="eastAsia" w:ascii="仿宋_GB2312" w:hAnsi="Times New Roman" w:eastAsia="仿宋_GB2312" w:cs="Times New Roman"/>
          <w:color w:val="000000"/>
          <w:sz w:val="32"/>
          <w:szCs w:val="32"/>
          <w:lang w:val="en-US" w:eastAsia="zh-CN"/>
        </w:rPr>
        <w:t xml:space="preserve">   峨眉山市防震减灾服务中心</w:t>
      </w:r>
    </w:p>
    <w:p w14:paraId="040B263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 xml:space="preserve">                           </w:t>
      </w:r>
      <w:r>
        <w:rPr>
          <w:rFonts w:hint="eastAsia" w:ascii="仿宋_GB2312" w:eastAsia="仿宋_GB2312" w:cs="Times New Roman"/>
          <w:color w:val="000000"/>
          <w:sz w:val="32"/>
          <w:szCs w:val="32"/>
          <w:lang w:val="en-US" w:eastAsia="zh-CN"/>
        </w:rPr>
        <w:t xml:space="preserve"> </w:t>
      </w:r>
      <w:r>
        <w:rPr>
          <w:rFonts w:hint="eastAsia" w:ascii="仿宋_GB2312" w:hAnsi="Times New Roman" w:eastAsia="仿宋_GB2312" w:cs="Times New Roman"/>
          <w:color w:val="000000"/>
          <w:sz w:val="32"/>
          <w:szCs w:val="32"/>
          <w:lang w:val="en-US" w:eastAsia="zh-CN"/>
        </w:rPr>
        <w:t xml:space="preserve"> 2024年11月19日   </w:t>
      </w:r>
    </w:p>
    <w:p w14:paraId="6349BC39">
      <w:pPr>
        <w:pStyle w:val="2"/>
        <w:rPr>
          <w:rFonts w:hint="default" w:ascii="仿宋_GB2312" w:hAnsi="仿宋_GB2312" w:eastAsia="仿宋_GB2312" w:cs="仿宋_GB2312"/>
          <w:sz w:val="32"/>
          <w:szCs w:val="32"/>
          <w:lang w:val="en-US" w:eastAsia="zh-CN"/>
        </w:rPr>
      </w:pPr>
    </w:p>
    <w:p w14:paraId="52716576">
      <w:pPr>
        <w:rPr>
          <w:rFonts w:hint="default"/>
          <w:lang w:val="en-US" w:eastAsia="zh-CN"/>
        </w:rPr>
      </w:pPr>
    </w:p>
    <w:sectPr>
      <w:footerReference r:id="rId4" w:type="first"/>
      <w:footerReference r:id="rId3" w:type="default"/>
      <w:pgSz w:w="11906" w:h="16838"/>
      <w:pgMar w:top="2041" w:right="1469" w:bottom="1588" w:left="1469" w:header="851" w:footer="113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562D7B-1991-4A5C-A01C-0423806581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2" w:fontKey="{71884B66-8170-4A3B-AEB8-D1E6841DA7AD}"/>
  </w:font>
  <w:font w:name="方正小标宋简体">
    <w:panose1 w:val="03000509000000000000"/>
    <w:charset w:val="86"/>
    <w:family w:val="script"/>
    <w:pitch w:val="default"/>
    <w:sig w:usb0="00000001" w:usb1="080E0000" w:usb2="00000000" w:usb3="00000000" w:csb0="00040000" w:csb1="00000000"/>
    <w:embedRegular r:id="rId3" w:fontKey="{A768C0D0-0AA2-4DB8-B82A-B20427F93FAE}"/>
  </w:font>
  <w:font w:name="华文中宋">
    <w:panose1 w:val="02010600040101010101"/>
    <w:charset w:val="86"/>
    <w:family w:val="auto"/>
    <w:pitch w:val="default"/>
    <w:sig w:usb0="00000287" w:usb1="080F0000" w:usb2="00000000" w:usb3="00000000" w:csb0="0004009F" w:csb1="DFD70000"/>
    <w:embedRegular r:id="rId4" w:fontKey="{939AD719-DD64-41FC-8155-2F55F3870CE0}"/>
  </w:font>
  <w:font w:name="仿宋_GB2312">
    <w:panose1 w:val="02010609030101010101"/>
    <w:charset w:val="86"/>
    <w:family w:val="modern"/>
    <w:pitch w:val="default"/>
    <w:sig w:usb0="00000001" w:usb1="080E0000" w:usb2="00000000" w:usb3="00000000" w:csb0="00040000" w:csb1="00000000"/>
    <w:embedRegular r:id="rId5" w:fontKey="{E2E2A417-074B-4F2F-AD9A-469D8E7328B5}"/>
  </w:font>
  <w:font w:name="楷体">
    <w:panose1 w:val="02010609060101010101"/>
    <w:charset w:val="86"/>
    <w:family w:val="auto"/>
    <w:pitch w:val="default"/>
    <w:sig w:usb0="800002BF" w:usb1="38CF7CFA" w:usb2="00000016" w:usb3="00000000" w:csb0="00040001" w:csb1="00000000"/>
    <w:embedRegular r:id="rId6" w:fontKey="{E6CFE86B-6EBB-4C4B-AF06-9802F0B67CFC}"/>
  </w:font>
  <w:font w:name="楷体_GB2312">
    <w:panose1 w:val="02010609030101010101"/>
    <w:charset w:val="86"/>
    <w:family w:val="modern"/>
    <w:pitch w:val="default"/>
    <w:sig w:usb0="00000001" w:usb1="080E0000" w:usb2="00000000" w:usb3="00000000" w:csb0="00040000" w:csb1="00000000"/>
    <w:embedRegular r:id="rId7" w:fontKey="{B8B266A5-CDEB-4E6D-BD9D-6887B70269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217F9">
    <w:pPr>
      <w:pStyle w:val="5"/>
      <w:ind w:right="360" w:firstLine="360"/>
      <w:jc w:val="right"/>
      <w:rPr>
        <w:rFonts w:ascii="宋体"/>
        <w:sz w:val="28"/>
        <w:szCs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54641">
                          <w:pPr>
                            <w:pStyle w:val="5"/>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F054641">
                    <w:pPr>
                      <w:pStyle w:val="5"/>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AEA797">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G/Ys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kb9izgCAABvBAAADgAAAAAAAAABACAAAAAfAQAAZHJzL2Uyb0RvYy54&#10;bWxQSwUGAAAAAAYABgBZAQAAyQUAAAAA&#10;">
              <v:fill on="f" focussize="0,0"/>
              <v:stroke on="f" weight="0.5pt"/>
              <v:imagedata o:title=""/>
              <o:lock v:ext="edit" aspectratio="f"/>
              <v:textbox inset="0mm,0mm,0mm,0mm" style="mso-fit-shape-to-text:t;">
                <w:txbxContent>
                  <w:p w14:paraId="60AEA797">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CED7">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A8713">
                          <w:pPr>
                            <w:pStyle w:val="5"/>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DAA8713">
                    <w:pPr>
                      <w:pStyle w:val="5"/>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8255</wp:posOffset>
              </wp:positionH>
              <wp:positionV relativeFrom="paragraph">
                <wp:posOffset>-86995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4DEAC">
                          <w:pPr>
                            <w:pStyle w:val="5"/>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65pt;margin-top:-6.85pt;height:144pt;width:144pt;mso-position-horizontal-relative:margin;mso-wrap-style:none;z-index:251661312;mso-width-relative:page;mso-height-relative:page;" filled="f" stroked="f" coordsize="21600,21600" o:gfxdata="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wCpbXWAAAACQ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14:paraId="1B54DEAC">
                    <w:pPr>
                      <w:pStyle w:val="5"/>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-57150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59872">
                          <w:pPr>
                            <w:pStyle w:val="5"/>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4.5pt;height:144pt;width:144pt;mso-position-horizontal-relative:margin;mso-wrap-style:none;z-index:251660288;mso-width-relative:page;mso-height-relative:page;" filled="f" stroked="f" coordsize="21600,21600" o:gfxdata="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3k7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Fe9J/0wAAAAcBAAAPAAAAAAAAAAEAIAAAACIAAABkcnMvZG93bnJldi54bWxQSwEC&#10;FAAUAAAACACHTuJAf46tETICAABhBAAADgAAAAAAAAABACAAAAAiAQAAZHJzL2Uyb0RvYy54bWxQ&#10;SwUGAAAAAAYABgBZAQAAxgUAAAAA&#10;">
              <v:fill on="f" focussize="0,0"/>
              <v:stroke on="f" weight="0.5pt"/>
              <v:imagedata o:title=""/>
              <o:lock v:ext="edit" aspectratio="f"/>
              <v:textbox inset="0mm,0mm,0mm,0mm" style="mso-fit-shape-to-text:t;">
                <w:txbxContent>
                  <w:p w14:paraId="47159872">
                    <w:pPr>
                      <w:pStyle w:val="5"/>
                      <w:rPr>
                        <w:rFonts w:hint="eastAsia" w:ascii="宋体" w:hAnsi="宋体" w:eastAsia="宋体" w:cs="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ZWYwN2QzZmRjOGJlMDEzNzhiNWViYzdjMWQ1NWUifQ=="/>
    <w:docVar w:name="KSO_WPS_MARK_KEY" w:val="adebca6c-df08-4cbd-9d89-8698e4898852"/>
  </w:docVars>
  <w:rsids>
    <w:rsidRoot w:val="001B2839"/>
    <w:rsid w:val="000066D5"/>
    <w:rsid w:val="00075B97"/>
    <w:rsid w:val="000B0FC0"/>
    <w:rsid w:val="000B7DC1"/>
    <w:rsid w:val="000F61DF"/>
    <w:rsid w:val="00130AD6"/>
    <w:rsid w:val="001871AA"/>
    <w:rsid w:val="001A0E14"/>
    <w:rsid w:val="001A12B8"/>
    <w:rsid w:val="001B2839"/>
    <w:rsid w:val="001E3A94"/>
    <w:rsid w:val="00206EB3"/>
    <w:rsid w:val="00217C38"/>
    <w:rsid w:val="002E3664"/>
    <w:rsid w:val="003108B7"/>
    <w:rsid w:val="0033101D"/>
    <w:rsid w:val="0038645C"/>
    <w:rsid w:val="00401107"/>
    <w:rsid w:val="0042195B"/>
    <w:rsid w:val="004A3967"/>
    <w:rsid w:val="004B6666"/>
    <w:rsid w:val="004F2C84"/>
    <w:rsid w:val="00541F35"/>
    <w:rsid w:val="00553B12"/>
    <w:rsid w:val="00604826"/>
    <w:rsid w:val="0060790C"/>
    <w:rsid w:val="0062769C"/>
    <w:rsid w:val="0065131E"/>
    <w:rsid w:val="006A75B4"/>
    <w:rsid w:val="006F08EF"/>
    <w:rsid w:val="00740DEA"/>
    <w:rsid w:val="00752A76"/>
    <w:rsid w:val="007913DA"/>
    <w:rsid w:val="008C504A"/>
    <w:rsid w:val="008C5DB1"/>
    <w:rsid w:val="008F368D"/>
    <w:rsid w:val="00900358"/>
    <w:rsid w:val="00970AA5"/>
    <w:rsid w:val="009F08CF"/>
    <w:rsid w:val="00A04624"/>
    <w:rsid w:val="00A0778E"/>
    <w:rsid w:val="00A41724"/>
    <w:rsid w:val="00AA15E1"/>
    <w:rsid w:val="00AB7ED9"/>
    <w:rsid w:val="00AF3394"/>
    <w:rsid w:val="00B20C52"/>
    <w:rsid w:val="00B47EBC"/>
    <w:rsid w:val="00B545ED"/>
    <w:rsid w:val="00BA3BA8"/>
    <w:rsid w:val="00BA4D4F"/>
    <w:rsid w:val="00BA5B4A"/>
    <w:rsid w:val="00C000F3"/>
    <w:rsid w:val="00C15449"/>
    <w:rsid w:val="00C7148F"/>
    <w:rsid w:val="00C721F5"/>
    <w:rsid w:val="00CB0E83"/>
    <w:rsid w:val="00CB3FBF"/>
    <w:rsid w:val="00D24A28"/>
    <w:rsid w:val="00D352E3"/>
    <w:rsid w:val="00DA220E"/>
    <w:rsid w:val="00E00821"/>
    <w:rsid w:val="00E018F9"/>
    <w:rsid w:val="00E45F7B"/>
    <w:rsid w:val="00E560C1"/>
    <w:rsid w:val="00E81861"/>
    <w:rsid w:val="00E93CA5"/>
    <w:rsid w:val="00ED324B"/>
    <w:rsid w:val="00F1417A"/>
    <w:rsid w:val="00F331A4"/>
    <w:rsid w:val="00F836F8"/>
    <w:rsid w:val="00F94384"/>
    <w:rsid w:val="00FC1176"/>
    <w:rsid w:val="00FD1D63"/>
    <w:rsid w:val="00FD2139"/>
    <w:rsid w:val="013C56FA"/>
    <w:rsid w:val="01F5012D"/>
    <w:rsid w:val="027B1924"/>
    <w:rsid w:val="051E0771"/>
    <w:rsid w:val="05572282"/>
    <w:rsid w:val="065A3ABE"/>
    <w:rsid w:val="068908B1"/>
    <w:rsid w:val="07101C91"/>
    <w:rsid w:val="078456CD"/>
    <w:rsid w:val="07B93E22"/>
    <w:rsid w:val="091D74DF"/>
    <w:rsid w:val="0A4B0905"/>
    <w:rsid w:val="0A5C6849"/>
    <w:rsid w:val="0B9F2D55"/>
    <w:rsid w:val="0BFD7267"/>
    <w:rsid w:val="0C5E0DCF"/>
    <w:rsid w:val="0CBF1023"/>
    <w:rsid w:val="0DBD6A7E"/>
    <w:rsid w:val="0E4B7190"/>
    <w:rsid w:val="0E9C060E"/>
    <w:rsid w:val="0F0F7CC2"/>
    <w:rsid w:val="10A017A9"/>
    <w:rsid w:val="110E4E87"/>
    <w:rsid w:val="114E1F55"/>
    <w:rsid w:val="12EF29D9"/>
    <w:rsid w:val="13053FFF"/>
    <w:rsid w:val="131B4E1E"/>
    <w:rsid w:val="13703BFC"/>
    <w:rsid w:val="14335D89"/>
    <w:rsid w:val="145754DD"/>
    <w:rsid w:val="14743C97"/>
    <w:rsid w:val="1487792B"/>
    <w:rsid w:val="14E55307"/>
    <w:rsid w:val="15916924"/>
    <w:rsid w:val="16BC2362"/>
    <w:rsid w:val="16EE7D96"/>
    <w:rsid w:val="171E21D8"/>
    <w:rsid w:val="177F4A18"/>
    <w:rsid w:val="1B1876F8"/>
    <w:rsid w:val="1B505038"/>
    <w:rsid w:val="1B8C7287"/>
    <w:rsid w:val="1B955DCD"/>
    <w:rsid w:val="1BE120D2"/>
    <w:rsid w:val="1E2103F2"/>
    <w:rsid w:val="1FCF5DC9"/>
    <w:rsid w:val="21E54F5B"/>
    <w:rsid w:val="24E61C24"/>
    <w:rsid w:val="26064D94"/>
    <w:rsid w:val="265B6FD9"/>
    <w:rsid w:val="26F70A6E"/>
    <w:rsid w:val="273402CF"/>
    <w:rsid w:val="279938C3"/>
    <w:rsid w:val="27E17743"/>
    <w:rsid w:val="28076F95"/>
    <w:rsid w:val="28373807"/>
    <w:rsid w:val="2A39063E"/>
    <w:rsid w:val="2A96056F"/>
    <w:rsid w:val="2BA358E0"/>
    <w:rsid w:val="2BC05357"/>
    <w:rsid w:val="2CE6226E"/>
    <w:rsid w:val="2D301A2C"/>
    <w:rsid w:val="2D613444"/>
    <w:rsid w:val="2E037243"/>
    <w:rsid w:val="2F66618D"/>
    <w:rsid w:val="302428C3"/>
    <w:rsid w:val="306B69BB"/>
    <w:rsid w:val="3164333F"/>
    <w:rsid w:val="31824E35"/>
    <w:rsid w:val="320A3761"/>
    <w:rsid w:val="322A0B9A"/>
    <w:rsid w:val="33626A6B"/>
    <w:rsid w:val="33AF7DE8"/>
    <w:rsid w:val="33CA06BD"/>
    <w:rsid w:val="3489363D"/>
    <w:rsid w:val="34E13CEE"/>
    <w:rsid w:val="35CE441D"/>
    <w:rsid w:val="369F36B8"/>
    <w:rsid w:val="36D31A9E"/>
    <w:rsid w:val="37737C8C"/>
    <w:rsid w:val="37E87464"/>
    <w:rsid w:val="389154E8"/>
    <w:rsid w:val="38B21A10"/>
    <w:rsid w:val="3AB40C67"/>
    <w:rsid w:val="3AB412B2"/>
    <w:rsid w:val="3B1326FB"/>
    <w:rsid w:val="3CD71A19"/>
    <w:rsid w:val="3D002A9D"/>
    <w:rsid w:val="3D966B90"/>
    <w:rsid w:val="3DAA7ACC"/>
    <w:rsid w:val="3DAD2DD0"/>
    <w:rsid w:val="3EEA7B11"/>
    <w:rsid w:val="40A02F12"/>
    <w:rsid w:val="40E67721"/>
    <w:rsid w:val="413A5A95"/>
    <w:rsid w:val="4346094B"/>
    <w:rsid w:val="437F0ED0"/>
    <w:rsid w:val="44B30450"/>
    <w:rsid w:val="453775B9"/>
    <w:rsid w:val="461B682B"/>
    <w:rsid w:val="467359B5"/>
    <w:rsid w:val="47D92075"/>
    <w:rsid w:val="491A5663"/>
    <w:rsid w:val="49241D32"/>
    <w:rsid w:val="4A5F7D1C"/>
    <w:rsid w:val="4B5A2F8A"/>
    <w:rsid w:val="4CF7339E"/>
    <w:rsid w:val="4DCA1AE9"/>
    <w:rsid w:val="4DCC6AF5"/>
    <w:rsid w:val="509F7796"/>
    <w:rsid w:val="511F3D3F"/>
    <w:rsid w:val="51F166CF"/>
    <w:rsid w:val="52441E7A"/>
    <w:rsid w:val="52830D39"/>
    <w:rsid w:val="52F30001"/>
    <w:rsid w:val="53353AE0"/>
    <w:rsid w:val="53654B22"/>
    <w:rsid w:val="53891912"/>
    <w:rsid w:val="552E2FF3"/>
    <w:rsid w:val="5647612C"/>
    <w:rsid w:val="5C33506A"/>
    <w:rsid w:val="5CDA6D8C"/>
    <w:rsid w:val="5D554BE5"/>
    <w:rsid w:val="5D5C4CD5"/>
    <w:rsid w:val="5DE642A0"/>
    <w:rsid w:val="5E270198"/>
    <w:rsid w:val="5E8303FB"/>
    <w:rsid w:val="6057090E"/>
    <w:rsid w:val="618E6AA3"/>
    <w:rsid w:val="61965107"/>
    <w:rsid w:val="61D52D92"/>
    <w:rsid w:val="64204F45"/>
    <w:rsid w:val="68DF7581"/>
    <w:rsid w:val="6A1B1F29"/>
    <w:rsid w:val="6A3924CF"/>
    <w:rsid w:val="6A445335"/>
    <w:rsid w:val="6A9B718C"/>
    <w:rsid w:val="6AA91F5C"/>
    <w:rsid w:val="6AD372AF"/>
    <w:rsid w:val="6BF64CC3"/>
    <w:rsid w:val="6C1C5B50"/>
    <w:rsid w:val="6C33458E"/>
    <w:rsid w:val="6EBD4397"/>
    <w:rsid w:val="6F9A628F"/>
    <w:rsid w:val="702A4A93"/>
    <w:rsid w:val="7194521E"/>
    <w:rsid w:val="71A436C4"/>
    <w:rsid w:val="71B1006C"/>
    <w:rsid w:val="725D41A6"/>
    <w:rsid w:val="758642BE"/>
    <w:rsid w:val="759D076B"/>
    <w:rsid w:val="75A269D8"/>
    <w:rsid w:val="75D95AFE"/>
    <w:rsid w:val="75DF6271"/>
    <w:rsid w:val="7731560B"/>
    <w:rsid w:val="77637A4C"/>
    <w:rsid w:val="777F7B50"/>
    <w:rsid w:val="7A8B0072"/>
    <w:rsid w:val="7CEA4BDF"/>
    <w:rsid w:val="7DC35964"/>
    <w:rsid w:val="7E1F1FC0"/>
    <w:rsid w:val="7E355FFF"/>
    <w:rsid w:val="7F7A3F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locked/>
    <w:uiPriority w:val="0"/>
    <w:pPr>
      <w:keepNext/>
      <w:keepLines/>
      <w:spacing w:line="400" w:lineRule="exact"/>
      <w:ind w:firstLine="480" w:firstLineChars="200"/>
      <w:outlineLvl w:val="3"/>
    </w:pPr>
    <w:rPr>
      <w:bCs/>
      <w:sz w:val="22"/>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spacing w:after="120" w:afterLines="0"/>
      <w:ind w:left="420" w:leftChars="200"/>
    </w:pPr>
  </w:style>
  <w:style w:type="paragraph" w:styleId="4">
    <w:name w:val="Normal (Web)"/>
    <w:basedOn w:val="1"/>
    <w:next w:val="5"/>
    <w:qFormat/>
    <w:uiPriority w:val="0"/>
    <w:pPr>
      <w:widowControl/>
      <w:spacing w:before="100" w:beforeAutospacing="1" w:after="100" w:afterAutospacing="1"/>
      <w:jc w:val="left"/>
    </w:pPr>
    <w:rPr>
      <w:rFonts w:ascii="宋体" w:hAnsi="宋体" w:cs="宋体"/>
      <w:kern w:val="0"/>
      <w:sz w:val="24"/>
    </w:rPr>
  </w:style>
  <w:style w:type="paragraph" w:styleId="5">
    <w:name w:val="footer"/>
    <w:basedOn w:val="1"/>
    <w:next w:val="4"/>
    <w:link w:val="11"/>
    <w:qFormat/>
    <w:uiPriority w:val="99"/>
    <w:pPr>
      <w:tabs>
        <w:tab w:val="center" w:pos="4153"/>
        <w:tab w:val="right" w:pos="8306"/>
      </w:tabs>
      <w:snapToGrid w:val="0"/>
      <w:jc w:val="left"/>
    </w:pPr>
    <w:rPr>
      <w:sz w:val="18"/>
    </w:rPr>
  </w:style>
  <w:style w:type="paragraph" w:styleId="6">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rPr>
      <w:rFonts w:cs="Times New Roman"/>
    </w:rPr>
  </w:style>
  <w:style w:type="character" w:customStyle="1" w:styleId="11">
    <w:name w:val="页脚 Char"/>
    <w:basedOn w:val="9"/>
    <w:link w:val="5"/>
    <w:semiHidden/>
    <w:qFormat/>
    <w:uiPriority w:val="99"/>
    <w:rPr>
      <w:rFonts w:ascii="Calibri" w:hAnsi="Calibri"/>
      <w:sz w:val="18"/>
      <w:szCs w:val="18"/>
    </w:rPr>
  </w:style>
  <w:style w:type="character" w:customStyle="1" w:styleId="12">
    <w:name w:val="页眉 Char"/>
    <w:basedOn w:val="9"/>
    <w:link w:val="6"/>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4672</Words>
  <Characters>4904</Characters>
  <Lines>2</Lines>
  <Paragraphs>1</Paragraphs>
  <TotalTime>52</TotalTime>
  <ScaleCrop>false</ScaleCrop>
  <LinksUpToDate>false</LinksUpToDate>
  <CharactersWithSpaces>4965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2020-08-20T01:37:00Z</dcterms:created>
  <dc:creator>lenovo</dc:creator>
  <cp:lastModifiedBy>王茜</cp:lastModifiedBy>
  <cp:lastPrinted>2024-11-13T03:41:00Z</cp:lastPrinted>
  <dcterms:modified xsi:type="dcterms:W3CDTF">2024-11-25T01:54:30Z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C3A7CCE2350D47E2BBCC44BF6D82DB9C_13</vt:lpwstr>
  </property>
</Properties>
</file>