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5AE" w:rsidRPr="006D15AE" w:rsidRDefault="006D15AE" w:rsidP="006D15AE">
      <w:pPr>
        <w:shd w:val="clear" w:color="auto" w:fill="FFFFFF"/>
        <w:adjustRightInd/>
        <w:snapToGrid/>
        <w:spacing w:before="100" w:beforeAutospacing="1" w:after="100" w:afterAutospacing="1"/>
        <w:jc w:val="center"/>
        <w:rPr>
          <w:rFonts w:ascii="微软雅黑" w:hAnsi="微软雅黑" w:cs="宋体"/>
          <w:color w:val="000000"/>
          <w:sz w:val="18"/>
          <w:szCs w:val="18"/>
        </w:rPr>
      </w:pPr>
      <w:r w:rsidRPr="006D15AE">
        <w:rPr>
          <w:rFonts w:ascii="宋体" w:eastAsia="宋体" w:hAnsi="宋体" w:cs="宋体" w:hint="eastAsia"/>
          <w:b/>
          <w:bCs/>
          <w:color w:val="000000"/>
          <w:sz w:val="24"/>
          <w:szCs w:val="24"/>
        </w:rPr>
        <w:t>乐山市食品药品监督管理局</w:t>
      </w:r>
    </w:p>
    <w:p w:rsidR="006D15AE" w:rsidRPr="006D15AE" w:rsidRDefault="007F4C3D" w:rsidP="006D15AE">
      <w:pPr>
        <w:shd w:val="clear" w:color="auto" w:fill="FFFFFF"/>
        <w:adjustRightInd/>
        <w:snapToGrid/>
        <w:spacing w:before="100" w:beforeAutospacing="1" w:after="100" w:afterAutospacing="1"/>
        <w:jc w:val="center"/>
        <w:rPr>
          <w:rFonts w:ascii="微软雅黑" w:hAnsi="微软雅黑" w:cs="宋体"/>
          <w:color w:val="000000"/>
          <w:sz w:val="18"/>
          <w:szCs w:val="18"/>
        </w:rPr>
      </w:pPr>
      <w:r>
        <w:rPr>
          <w:rFonts w:ascii="宋体" w:eastAsia="宋体" w:hAnsi="宋体" w:cs="宋体" w:hint="eastAsia"/>
          <w:b/>
          <w:bCs/>
          <w:color w:val="000000"/>
          <w:sz w:val="24"/>
          <w:szCs w:val="24"/>
        </w:rPr>
        <w:t xml:space="preserve"> </w:t>
      </w:r>
      <w:r w:rsidR="006D15AE" w:rsidRPr="006D15AE">
        <w:rPr>
          <w:rFonts w:ascii="宋体" w:eastAsia="宋体" w:hAnsi="宋体" w:cs="宋体" w:hint="eastAsia"/>
          <w:b/>
          <w:bCs/>
          <w:color w:val="000000"/>
          <w:sz w:val="24"/>
          <w:szCs w:val="24"/>
        </w:rPr>
        <w:t>医疗器械经营许可办事指南</w:t>
      </w:r>
    </w:p>
    <w:p w:rsidR="006D15AE" w:rsidRPr="006D15AE" w:rsidRDefault="006D15AE" w:rsidP="007F4C3D">
      <w:pPr>
        <w:shd w:val="clear" w:color="auto" w:fill="FFFFFF"/>
        <w:adjustRightInd/>
        <w:snapToGrid/>
        <w:spacing w:before="100" w:beforeAutospacing="1" w:after="100" w:afterAutospacing="1"/>
        <w:ind w:firstLineChars="200" w:firstLine="482"/>
        <w:rPr>
          <w:rFonts w:ascii="微软雅黑" w:hAnsi="微软雅黑" w:cs="宋体"/>
          <w:color w:val="000000"/>
          <w:sz w:val="18"/>
          <w:szCs w:val="18"/>
        </w:rPr>
      </w:pPr>
      <w:r w:rsidRPr="006D15AE">
        <w:rPr>
          <w:rFonts w:ascii="宋体" w:eastAsia="宋体" w:hAnsi="宋体" w:cs="宋体" w:hint="eastAsia"/>
          <w:b/>
          <w:bCs/>
          <w:color w:val="000000"/>
          <w:sz w:val="24"/>
          <w:szCs w:val="24"/>
        </w:rPr>
        <w:t xml:space="preserve"> 一、适用范围</w:t>
      </w:r>
    </w:p>
    <w:p w:rsidR="006D15AE" w:rsidRPr="006D15AE" w:rsidRDefault="006D15AE" w:rsidP="006D15AE">
      <w:pPr>
        <w:shd w:val="clear" w:color="auto" w:fill="FFFFFF"/>
        <w:adjustRightInd/>
        <w:snapToGrid/>
        <w:spacing w:before="100" w:beforeAutospacing="1" w:after="100" w:afterAutospacing="1"/>
        <w:ind w:firstLine="522"/>
        <w:rPr>
          <w:rFonts w:ascii="微软雅黑" w:hAnsi="微软雅黑" w:cs="宋体"/>
          <w:color w:val="000000"/>
          <w:sz w:val="18"/>
          <w:szCs w:val="18"/>
        </w:rPr>
      </w:pPr>
      <w:r w:rsidRPr="006D15AE">
        <w:rPr>
          <w:rFonts w:ascii="宋体" w:eastAsia="宋体" w:hAnsi="宋体" w:cs="宋体" w:hint="eastAsia"/>
          <w:color w:val="000000"/>
          <w:sz w:val="24"/>
          <w:szCs w:val="24"/>
        </w:rPr>
        <w:t>在乐山市境内申请经营第三类医疗器械的企业。</w:t>
      </w:r>
    </w:p>
    <w:p w:rsidR="006D15AE" w:rsidRPr="006D15AE" w:rsidRDefault="006D15AE" w:rsidP="007F4C3D">
      <w:pPr>
        <w:shd w:val="clear" w:color="auto" w:fill="FFFFFF"/>
        <w:adjustRightInd/>
        <w:snapToGrid/>
        <w:spacing w:before="100" w:beforeAutospacing="1" w:after="100" w:afterAutospacing="1"/>
        <w:ind w:firstLineChars="100" w:firstLine="241"/>
        <w:rPr>
          <w:rFonts w:ascii="微软雅黑" w:hAnsi="微软雅黑" w:cs="宋体"/>
          <w:color w:val="000000"/>
          <w:sz w:val="18"/>
          <w:szCs w:val="18"/>
        </w:rPr>
      </w:pPr>
      <w:r w:rsidRPr="006D15AE">
        <w:rPr>
          <w:rFonts w:ascii="宋体" w:eastAsia="宋体" w:hAnsi="宋体" w:cs="宋体" w:hint="eastAsia"/>
          <w:b/>
          <w:bCs/>
          <w:color w:val="000000"/>
          <w:sz w:val="24"/>
          <w:szCs w:val="24"/>
        </w:rPr>
        <w:t xml:space="preserve"> </w:t>
      </w:r>
      <w:r w:rsidR="007F4C3D">
        <w:rPr>
          <w:rFonts w:ascii="宋体" w:eastAsia="宋体" w:hAnsi="宋体" w:cs="宋体" w:hint="eastAsia"/>
          <w:b/>
          <w:bCs/>
          <w:color w:val="000000"/>
          <w:sz w:val="24"/>
          <w:szCs w:val="24"/>
        </w:rPr>
        <w:t xml:space="preserve"> </w:t>
      </w:r>
      <w:r w:rsidRPr="006D15AE">
        <w:rPr>
          <w:rFonts w:ascii="宋体" w:eastAsia="宋体" w:hAnsi="宋体" w:cs="宋体" w:hint="eastAsia"/>
          <w:b/>
          <w:bCs/>
          <w:color w:val="000000"/>
          <w:sz w:val="24"/>
          <w:szCs w:val="24"/>
        </w:rPr>
        <w:t>二、法定依据</w:t>
      </w:r>
    </w:p>
    <w:p w:rsidR="006D15AE" w:rsidRPr="006D15AE" w:rsidRDefault="006D15AE" w:rsidP="007F4C3D">
      <w:pPr>
        <w:shd w:val="clear" w:color="auto" w:fill="FFFFFF"/>
        <w:adjustRightInd/>
        <w:snapToGrid/>
        <w:spacing w:before="100" w:beforeAutospacing="1" w:after="100" w:afterAutospacing="1"/>
        <w:ind w:firstLineChars="200" w:firstLine="480"/>
        <w:rPr>
          <w:rFonts w:ascii="微软雅黑" w:hAnsi="微软雅黑" w:cs="宋体"/>
          <w:color w:val="000000"/>
          <w:sz w:val="18"/>
          <w:szCs w:val="18"/>
        </w:rPr>
      </w:pPr>
      <w:r w:rsidRPr="006D15AE">
        <w:rPr>
          <w:rFonts w:ascii="宋体" w:eastAsia="宋体" w:hAnsi="宋体" w:cs="宋体" w:hint="eastAsia"/>
          <w:color w:val="000000"/>
          <w:sz w:val="24"/>
          <w:szCs w:val="24"/>
        </w:rPr>
        <w:t>1.《医疗器械监督管理条例》（国务院令第650号令）第三十一条 ：从事第三类医疗器械经营的，经营企业应当向所在地设区的市级人民政府食品药品监督管理部门申请经营许可并提交其符合本条例第二十九条规定条件的证明资料。</w:t>
      </w:r>
    </w:p>
    <w:p w:rsidR="006D15AE" w:rsidRPr="006D15AE" w:rsidRDefault="006D15AE" w:rsidP="007F4C3D">
      <w:pPr>
        <w:shd w:val="clear" w:color="auto" w:fill="FFFFFF"/>
        <w:adjustRightInd/>
        <w:snapToGrid/>
        <w:spacing w:before="100" w:beforeAutospacing="1" w:after="100" w:afterAutospacing="1"/>
        <w:ind w:firstLineChars="150" w:firstLine="360"/>
        <w:rPr>
          <w:rFonts w:ascii="微软雅黑" w:hAnsi="微软雅黑" w:cs="宋体"/>
          <w:color w:val="000000"/>
          <w:sz w:val="18"/>
          <w:szCs w:val="18"/>
        </w:rPr>
      </w:pPr>
      <w:r w:rsidRPr="006D15AE">
        <w:rPr>
          <w:rFonts w:ascii="宋体" w:eastAsia="宋体" w:hAnsi="宋体" w:cs="宋体" w:hint="eastAsia"/>
          <w:color w:val="000000"/>
          <w:sz w:val="24"/>
          <w:szCs w:val="24"/>
        </w:rPr>
        <w:t xml:space="preserve"> 2.《医疗器械经营企业许可证管理办法》第四条：“经营第一类医疗器械不需许可和备案，经营第二类医疗器械实行备案管理，经营第三类医疗器械实行许可管理。”</w:t>
      </w:r>
    </w:p>
    <w:p w:rsidR="006D15AE" w:rsidRPr="006D15AE" w:rsidRDefault="006D15AE" w:rsidP="007F4C3D">
      <w:pPr>
        <w:shd w:val="clear" w:color="auto" w:fill="FFFFFF"/>
        <w:adjustRightInd/>
        <w:snapToGrid/>
        <w:spacing w:before="100" w:beforeAutospacing="1" w:after="100" w:afterAutospacing="1"/>
        <w:ind w:firstLineChars="200" w:firstLine="482"/>
        <w:rPr>
          <w:rFonts w:ascii="微软雅黑" w:hAnsi="微软雅黑" w:cs="宋体"/>
          <w:color w:val="000000"/>
          <w:sz w:val="18"/>
          <w:szCs w:val="18"/>
        </w:rPr>
      </w:pPr>
      <w:r w:rsidRPr="006D15AE">
        <w:rPr>
          <w:rFonts w:ascii="宋体" w:eastAsia="宋体" w:hAnsi="宋体" w:cs="宋体" w:hint="eastAsia"/>
          <w:b/>
          <w:bCs/>
          <w:color w:val="000000"/>
          <w:sz w:val="24"/>
          <w:szCs w:val="24"/>
        </w:rPr>
        <w:t xml:space="preserve"> 三、申请条件</w:t>
      </w:r>
    </w:p>
    <w:p w:rsidR="006D15AE" w:rsidRPr="006D15AE" w:rsidRDefault="006D15AE" w:rsidP="006D15AE">
      <w:pPr>
        <w:shd w:val="clear" w:color="auto" w:fill="FFFFFF"/>
        <w:adjustRightInd/>
        <w:snapToGrid/>
        <w:spacing w:before="100" w:beforeAutospacing="1" w:after="100" w:afterAutospacing="1"/>
        <w:ind w:firstLine="480"/>
        <w:rPr>
          <w:rFonts w:ascii="微软雅黑" w:hAnsi="微软雅黑" w:cs="宋体"/>
          <w:color w:val="000000"/>
          <w:sz w:val="18"/>
          <w:szCs w:val="18"/>
        </w:rPr>
      </w:pPr>
      <w:r w:rsidRPr="006D15AE">
        <w:rPr>
          <w:rFonts w:ascii="宋体" w:eastAsia="宋体" w:hAnsi="宋体" w:cs="宋体" w:hint="eastAsia"/>
          <w:color w:val="000000"/>
          <w:sz w:val="24"/>
          <w:szCs w:val="24"/>
        </w:rPr>
        <w:t>（一）具有与经营范围和经营规模相适应的质量管理机构或者质量管理人员，质量管理人员应当具有国家认可的相关专业学历或者职称；</w:t>
      </w:r>
      <w:r w:rsidRPr="006D15AE">
        <w:rPr>
          <w:rFonts w:ascii="微软雅黑" w:hAnsi="微软雅黑" w:cs="宋体" w:hint="eastAsia"/>
          <w:color w:val="000000"/>
          <w:sz w:val="18"/>
          <w:szCs w:val="18"/>
        </w:rPr>
        <w:br/>
      </w:r>
      <w:r w:rsidRPr="006D15AE">
        <w:rPr>
          <w:rFonts w:ascii="宋体" w:eastAsia="宋体" w:hAnsi="宋体" w:cs="宋体" w:hint="eastAsia"/>
          <w:color w:val="000000"/>
          <w:sz w:val="24"/>
          <w:szCs w:val="24"/>
        </w:rPr>
        <w:t xml:space="preserve">　　（二）具有与经营范围和经营规模相适应的经营、贮存场所；</w:t>
      </w:r>
      <w:r w:rsidRPr="006D15AE">
        <w:rPr>
          <w:rFonts w:ascii="微软雅黑" w:hAnsi="微软雅黑" w:cs="宋体" w:hint="eastAsia"/>
          <w:color w:val="000000"/>
          <w:sz w:val="18"/>
          <w:szCs w:val="18"/>
        </w:rPr>
        <w:br/>
      </w:r>
      <w:r w:rsidRPr="006D15AE">
        <w:rPr>
          <w:rFonts w:ascii="宋体" w:eastAsia="宋体" w:hAnsi="宋体" w:cs="宋体" w:hint="eastAsia"/>
          <w:color w:val="000000"/>
          <w:sz w:val="24"/>
          <w:szCs w:val="24"/>
        </w:rPr>
        <w:t xml:space="preserve">　　（三）具有与经营范围和经营规模相适应的贮存条件，全部委托其他医疗器械经营企业贮存的可以不设立库房；</w:t>
      </w:r>
      <w:r w:rsidRPr="006D15AE">
        <w:rPr>
          <w:rFonts w:ascii="微软雅黑" w:hAnsi="微软雅黑" w:cs="宋体" w:hint="eastAsia"/>
          <w:color w:val="000000"/>
          <w:sz w:val="18"/>
          <w:szCs w:val="18"/>
        </w:rPr>
        <w:br/>
      </w:r>
      <w:r w:rsidRPr="006D15AE">
        <w:rPr>
          <w:rFonts w:ascii="宋体" w:eastAsia="宋体" w:hAnsi="宋体" w:cs="宋体" w:hint="eastAsia"/>
          <w:color w:val="000000"/>
          <w:sz w:val="24"/>
          <w:szCs w:val="24"/>
        </w:rPr>
        <w:t xml:space="preserve">　　（四）具有与经营的医疗器械相适应的质量管理制度；</w:t>
      </w:r>
      <w:r w:rsidRPr="006D15AE">
        <w:rPr>
          <w:rFonts w:ascii="微软雅黑" w:hAnsi="微软雅黑" w:cs="宋体" w:hint="eastAsia"/>
          <w:color w:val="000000"/>
          <w:sz w:val="18"/>
          <w:szCs w:val="18"/>
        </w:rPr>
        <w:br/>
      </w:r>
      <w:r w:rsidRPr="006D15AE">
        <w:rPr>
          <w:rFonts w:ascii="宋体" w:eastAsia="宋体" w:hAnsi="宋体" w:cs="宋体" w:hint="eastAsia"/>
          <w:color w:val="000000"/>
          <w:sz w:val="24"/>
          <w:szCs w:val="24"/>
        </w:rPr>
        <w:t xml:space="preserve">　　（五）具备与经营的医疗器械相适应的专业指导、技术培训和售后服务的能力，或者约定由相关机构提供技术支持。</w:t>
      </w:r>
      <w:r w:rsidRPr="006D15AE">
        <w:rPr>
          <w:rFonts w:ascii="微软雅黑" w:hAnsi="微软雅黑" w:cs="宋体" w:hint="eastAsia"/>
          <w:color w:val="000000"/>
          <w:sz w:val="18"/>
          <w:szCs w:val="18"/>
        </w:rPr>
        <w:br/>
      </w:r>
      <w:r w:rsidRPr="006D15AE">
        <w:rPr>
          <w:rFonts w:ascii="宋体" w:eastAsia="宋体" w:hAnsi="宋体" w:cs="宋体" w:hint="eastAsia"/>
          <w:color w:val="000000"/>
          <w:sz w:val="24"/>
          <w:szCs w:val="24"/>
        </w:rPr>
        <w:t xml:space="preserve">　　从事第三类医疗器械经营的企业还应当具有符合医疗器械经营质量管理要求的计算机信息管理系统，保证经营的产品可追溯。鼓励从事第一类、第二类医疗器械经营的企业建立符合医疗器械经营质量管理要求的计算机信息管理系统。</w:t>
      </w:r>
    </w:p>
    <w:p w:rsidR="006D15AE" w:rsidRPr="006D15AE" w:rsidRDefault="006D15AE" w:rsidP="007F4C3D">
      <w:pPr>
        <w:shd w:val="clear" w:color="auto" w:fill="FFFFFF"/>
        <w:adjustRightInd/>
        <w:snapToGrid/>
        <w:spacing w:before="100" w:beforeAutospacing="1" w:after="100" w:afterAutospacing="1"/>
        <w:ind w:firstLineChars="200" w:firstLine="482"/>
        <w:rPr>
          <w:rFonts w:ascii="微软雅黑" w:hAnsi="微软雅黑" w:cs="宋体"/>
          <w:color w:val="000000"/>
          <w:sz w:val="18"/>
          <w:szCs w:val="18"/>
        </w:rPr>
      </w:pPr>
      <w:r w:rsidRPr="006D15AE">
        <w:rPr>
          <w:rFonts w:ascii="宋体" w:eastAsia="宋体" w:hAnsi="宋体" w:cs="宋体" w:hint="eastAsia"/>
          <w:b/>
          <w:bCs/>
          <w:color w:val="000000"/>
          <w:sz w:val="24"/>
          <w:szCs w:val="24"/>
        </w:rPr>
        <w:t xml:space="preserve"> 四、申报材料</w:t>
      </w:r>
    </w:p>
    <w:p w:rsidR="006D15AE" w:rsidRPr="006D15AE" w:rsidRDefault="006D15AE" w:rsidP="006D15AE">
      <w:pPr>
        <w:shd w:val="clear" w:color="auto" w:fill="FFFFFF"/>
        <w:adjustRightInd/>
        <w:snapToGrid/>
        <w:spacing w:before="100" w:beforeAutospacing="1" w:after="100" w:afterAutospacing="1"/>
        <w:ind w:firstLine="480"/>
        <w:rPr>
          <w:rFonts w:ascii="微软雅黑" w:hAnsi="微软雅黑" w:cs="宋体"/>
          <w:color w:val="000000"/>
          <w:sz w:val="18"/>
          <w:szCs w:val="18"/>
        </w:rPr>
      </w:pPr>
      <w:r w:rsidRPr="006D15AE">
        <w:rPr>
          <w:rFonts w:ascii="宋体" w:eastAsia="宋体" w:hAnsi="宋体" w:cs="宋体" w:hint="eastAsia"/>
          <w:color w:val="000000"/>
          <w:sz w:val="24"/>
          <w:szCs w:val="24"/>
        </w:rPr>
        <w:t>（一）从事第三类医疗器械经营的，经营企业应当向所在地设区的市级食品药品监督管理部门提出申请，并提交以下材料：</w:t>
      </w:r>
    </w:p>
    <w:tbl>
      <w:tblPr>
        <w:tblW w:w="0" w:type="auto"/>
        <w:tblCellSpacing w:w="0" w:type="dxa"/>
        <w:shd w:val="clear" w:color="auto" w:fill="FFFFFF"/>
        <w:tblCellMar>
          <w:left w:w="0" w:type="dxa"/>
          <w:right w:w="0" w:type="dxa"/>
        </w:tblCellMar>
        <w:tblLook w:val="04A0"/>
      </w:tblPr>
      <w:tblGrid>
        <w:gridCol w:w="1004"/>
        <w:gridCol w:w="2513"/>
        <w:gridCol w:w="2005"/>
        <w:gridCol w:w="2824"/>
      </w:tblGrid>
      <w:tr w:rsidR="006D15AE" w:rsidRPr="006D15AE" w:rsidTr="006D15AE">
        <w:trPr>
          <w:tblCellSpacing w:w="0" w:type="dxa"/>
        </w:trPr>
        <w:tc>
          <w:tcPr>
            <w:tcW w:w="105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序号</w:t>
            </w:r>
          </w:p>
        </w:tc>
        <w:tc>
          <w:tcPr>
            <w:tcW w:w="264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材料名称</w:t>
            </w:r>
          </w:p>
        </w:tc>
        <w:tc>
          <w:tcPr>
            <w:tcW w:w="210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材料详细要求</w:t>
            </w:r>
          </w:p>
        </w:tc>
        <w:tc>
          <w:tcPr>
            <w:tcW w:w="294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备注</w:t>
            </w:r>
          </w:p>
        </w:tc>
      </w:tr>
      <w:tr w:rsidR="006D15AE" w:rsidRPr="006D15AE" w:rsidTr="006D15AE">
        <w:trPr>
          <w:tblCellSpacing w:w="0" w:type="dxa"/>
        </w:trPr>
        <w:tc>
          <w:tcPr>
            <w:tcW w:w="105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1</w:t>
            </w:r>
          </w:p>
        </w:tc>
        <w:tc>
          <w:tcPr>
            <w:tcW w:w="264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《医疗器械经营许可申请表》</w:t>
            </w:r>
          </w:p>
        </w:tc>
        <w:tc>
          <w:tcPr>
            <w:tcW w:w="210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rPr>
                <w:rFonts w:ascii="宋体" w:eastAsia="宋体" w:hAnsi="宋体" w:cs="宋体"/>
                <w:sz w:val="24"/>
                <w:szCs w:val="24"/>
              </w:rPr>
            </w:pPr>
            <w:r w:rsidRPr="006D15AE">
              <w:rPr>
                <w:rFonts w:ascii="宋体" w:eastAsia="宋体" w:hAnsi="宋体" w:cs="宋体" w:hint="eastAsia"/>
                <w:sz w:val="24"/>
                <w:szCs w:val="24"/>
              </w:rPr>
              <w:t>1、本表按照实际内容填写，不涉及的可缺项</w:t>
            </w:r>
          </w:p>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lastRenderedPageBreak/>
              <w:t>2、本表生产范围应当按照国家食品药品监督管理部门发布的医疗器械分类目录中规定的管理类别、分类编码（二级目录）和名称填写。</w:t>
            </w:r>
          </w:p>
        </w:tc>
        <w:tc>
          <w:tcPr>
            <w:tcW w:w="294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shd w:val="clear" w:color="auto" w:fill="FFFFFF"/>
              <w:adjustRightInd/>
              <w:snapToGrid/>
              <w:spacing w:before="100" w:beforeAutospacing="1" w:after="100" w:afterAutospacing="1" w:line="375" w:lineRule="atLeast"/>
              <w:rPr>
                <w:rFonts w:ascii="宋体" w:eastAsia="宋体" w:hAnsi="宋体" w:cs="宋体"/>
                <w:sz w:val="24"/>
                <w:szCs w:val="24"/>
              </w:rPr>
            </w:pPr>
            <w:r w:rsidRPr="006D15AE">
              <w:rPr>
                <w:rFonts w:ascii="宋体" w:eastAsia="宋体" w:hAnsi="宋体" w:cs="宋体" w:hint="eastAsia"/>
                <w:sz w:val="24"/>
                <w:szCs w:val="24"/>
              </w:rPr>
              <w:lastRenderedPageBreak/>
              <w:t>依据：《关于实施&lt;医疗器械生产监督管理办法&gt;和&lt;医疗器械经营监督管理办法&gt;有关事项的通知》</w:t>
            </w:r>
            <w:proofErr w:type="gramStart"/>
            <w:r w:rsidRPr="006D15AE">
              <w:rPr>
                <w:rFonts w:ascii="宋体" w:eastAsia="宋体" w:hAnsi="宋体" w:cs="宋体" w:hint="eastAsia"/>
                <w:sz w:val="24"/>
                <w:szCs w:val="24"/>
              </w:rPr>
              <w:t>食药</w:t>
            </w:r>
            <w:r w:rsidRPr="006D15AE">
              <w:rPr>
                <w:rFonts w:ascii="宋体" w:eastAsia="宋体" w:hAnsi="宋体" w:cs="宋体" w:hint="eastAsia"/>
                <w:sz w:val="24"/>
                <w:szCs w:val="24"/>
              </w:rPr>
              <w:lastRenderedPageBreak/>
              <w:t>监械〔2014〕</w:t>
            </w:r>
            <w:proofErr w:type="gramEnd"/>
            <w:r w:rsidRPr="006D15AE">
              <w:rPr>
                <w:rFonts w:ascii="宋体" w:eastAsia="宋体" w:hAnsi="宋体" w:cs="宋体" w:hint="eastAsia"/>
                <w:sz w:val="24"/>
                <w:szCs w:val="24"/>
              </w:rPr>
              <w:t>143号附件15）</w:t>
            </w:r>
          </w:p>
        </w:tc>
      </w:tr>
      <w:tr w:rsidR="006D15AE" w:rsidRPr="006D15AE" w:rsidTr="006D15AE">
        <w:trPr>
          <w:tblCellSpacing w:w="0" w:type="dxa"/>
        </w:trPr>
        <w:tc>
          <w:tcPr>
            <w:tcW w:w="105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lastRenderedPageBreak/>
              <w:t>2</w:t>
            </w:r>
          </w:p>
        </w:tc>
        <w:tc>
          <w:tcPr>
            <w:tcW w:w="264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营业执照和组织机构代码复印件，三证合一后只交工商营业执照</w:t>
            </w:r>
          </w:p>
        </w:tc>
        <w:tc>
          <w:tcPr>
            <w:tcW w:w="210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 </w:t>
            </w:r>
          </w:p>
        </w:tc>
        <w:tc>
          <w:tcPr>
            <w:tcW w:w="294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依据：《医疗器械经营监督管理办法》第八条</w:t>
            </w:r>
          </w:p>
        </w:tc>
      </w:tr>
      <w:tr w:rsidR="006D15AE" w:rsidRPr="006D15AE" w:rsidTr="006D15AE">
        <w:trPr>
          <w:tblCellSpacing w:w="0" w:type="dxa"/>
        </w:trPr>
        <w:tc>
          <w:tcPr>
            <w:tcW w:w="105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3</w:t>
            </w:r>
          </w:p>
        </w:tc>
        <w:tc>
          <w:tcPr>
            <w:tcW w:w="264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法定代表人、企业负责人、质量负责人的身份证明、学历或者职称证明复印件</w:t>
            </w:r>
          </w:p>
        </w:tc>
        <w:tc>
          <w:tcPr>
            <w:tcW w:w="210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 </w:t>
            </w:r>
          </w:p>
        </w:tc>
        <w:tc>
          <w:tcPr>
            <w:tcW w:w="294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依据：《医疗器械经营监督管理办法》第八条</w:t>
            </w:r>
          </w:p>
        </w:tc>
      </w:tr>
      <w:tr w:rsidR="006D15AE" w:rsidRPr="006D15AE" w:rsidTr="006D15AE">
        <w:trPr>
          <w:tblCellSpacing w:w="0" w:type="dxa"/>
        </w:trPr>
        <w:tc>
          <w:tcPr>
            <w:tcW w:w="105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4</w:t>
            </w:r>
          </w:p>
        </w:tc>
        <w:tc>
          <w:tcPr>
            <w:tcW w:w="264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组织机构与部门设置说明</w:t>
            </w:r>
          </w:p>
        </w:tc>
        <w:tc>
          <w:tcPr>
            <w:tcW w:w="210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 </w:t>
            </w:r>
          </w:p>
        </w:tc>
        <w:tc>
          <w:tcPr>
            <w:tcW w:w="294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依据：《医疗器械经营监督管理办法》第八条</w:t>
            </w:r>
          </w:p>
        </w:tc>
      </w:tr>
      <w:tr w:rsidR="006D15AE" w:rsidRPr="006D15AE" w:rsidTr="006D15AE">
        <w:trPr>
          <w:tblCellSpacing w:w="0" w:type="dxa"/>
        </w:trPr>
        <w:tc>
          <w:tcPr>
            <w:tcW w:w="105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5</w:t>
            </w:r>
          </w:p>
        </w:tc>
        <w:tc>
          <w:tcPr>
            <w:tcW w:w="264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经营范围、经营方式说明</w:t>
            </w:r>
          </w:p>
        </w:tc>
        <w:tc>
          <w:tcPr>
            <w:tcW w:w="210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 </w:t>
            </w:r>
          </w:p>
        </w:tc>
        <w:tc>
          <w:tcPr>
            <w:tcW w:w="294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依据：《医疗器械经营监督管理办法》第八条</w:t>
            </w:r>
          </w:p>
        </w:tc>
      </w:tr>
      <w:tr w:rsidR="006D15AE" w:rsidRPr="006D15AE" w:rsidTr="006D15AE">
        <w:trPr>
          <w:tblCellSpacing w:w="0" w:type="dxa"/>
        </w:trPr>
        <w:tc>
          <w:tcPr>
            <w:tcW w:w="105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6</w:t>
            </w:r>
          </w:p>
        </w:tc>
        <w:tc>
          <w:tcPr>
            <w:tcW w:w="264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经营场所、库房地址的地理位置图、平面图、房屋产权证明文件或者租赁协议（附房屋产权证明文件）复印件</w:t>
            </w:r>
          </w:p>
        </w:tc>
        <w:tc>
          <w:tcPr>
            <w:tcW w:w="210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无产权证明需提供购房合同、安置合同、土地使用证或当地政府开具的相关证明。证明内容为：1.房屋所有权性质，2.房屋规划用途，3.房屋使用面积等。</w:t>
            </w:r>
          </w:p>
        </w:tc>
        <w:tc>
          <w:tcPr>
            <w:tcW w:w="294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依据：《医疗器械经营监督管理办法》第八条</w:t>
            </w:r>
          </w:p>
        </w:tc>
      </w:tr>
      <w:tr w:rsidR="006D15AE" w:rsidRPr="006D15AE" w:rsidTr="006D15AE">
        <w:trPr>
          <w:tblCellSpacing w:w="0" w:type="dxa"/>
        </w:trPr>
        <w:tc>
          <w:tcPr>
            <w:tcW w:w="105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7</w:t>
            </w:r>
          </w:p>
        </w:tc>
        <w:tc>
          <w:tcPr>
            <w:tcW w:w="264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经营设施、设备目录</w:t>
            </w:r>
          </w:p>
        </w:tc>
        <w:tc>
          <w:tcPr>
            <w:tcW w:w="210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 </w:t>
            </w:r>
          </w:p>
        </w:tc>
        <w:tc>
          <w:tcPr>
            <w:tcW w:w="294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依据：《医疗器械经营监督管理办法》第八条</w:t>
            </w:r>
          </w:p>
        </w:tc>
      </w:tr>
      <w:tr w:rsidR="006D15AE" w:rsidRPr="006D15AE" w:rsidTr="006D15AE">
        <w:trPr>
          <w:tblCellSpacing w:w="0" w:type="dxa"/>
        </w:trPr>
        <w:tc>
          <w:tcPr>
            <w:tcW w:w="105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8</w:t>
            </w:r>
          </w:p>
        </w:tc>
        <w:tc>
          <w:tcPr>
            <w:tcW w:w="264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经营质量管理制度、工作程序等文件目录</w:t>
            </w:r>
          </w:p>
        </w:tc>
        <w:tc>
          <w:tcPr>
            <w:tcW w:w="210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 </w:t>
            </w:r>
          </w:p>
        </w:tc>
        <w:tc>
          <w:tcPr>
            <w:tcW w:w="294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依据：《医疗器械经营监督管理办法》第八条</w:t>
            </w:r>
          </w:p>
        </w:tc>
      </w:tr>
      <w:tr w:rsidR="006D15AE" w:rsidRPr="006D15AE" w:rsidTr="006D15AE">
        <w:trPr>
          <w:tblCellSpacing w:w="0" w:type="dxa"/>
        </w:trPr>
        <w:tc>
          <w:tcPr>
            <w:tcW w:w="105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9</w:t>
            </w:r>
          </w:p>
        </w:tc>
        <w:tc>
          <w:tcPr>
            <w:tcW w:w="264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计算机信息管理系统基本情况介绍和功能目录</w:t>
            </w:r>
          </w:p>
        </w:tc>
        <w:tc>
          <w:tcPr>
            <w:tcW w:w="210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 </w:t>
            </w:r>
          </w:p>
        </w:tc>
        <w:tc>
          <w:tcPr>
            <w:tcW w:w="294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依据：《医疗器械经营监督管理办法》第八条</w:t>
            </w:r>
          </w:p>
        </w:tc>
      </w:tr>
      <w:tr w:rsidR="006D15AE" w:rsidRPr="006D15AE" w:rsidTr="006D15AE">
        <w:trPr>
          <w:tblCellSpacing w:w="0" w:type="dxa"/>
        </w:trPr>
        <w:tc>
          <w:tcPr>
            <w:tcW w:w="105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10</w:t>
            </w:r>
          </w:p>
        </w:tc>
        <w:tc>
          <w:tcPr>
            <w:tcW w:w="264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经办人授权证明；企业申报资料真实性的自我</w:t>
            </w:r>
            <w:r w:rsidRPr="006D15AE">
              <w:rPr>
                <w:rFonts w:ascii="宋体" w:eastAsia="宋体" w:hAnsi="宋体" w:cs="宋体" w:hint="eastAsia"/>
                <w:sz w:val="24"/>
                <w:szCs w:val="24"/>
              </w:rPr>
              <w:lastRenderedPageBreak/>
              <w:t>保证声明</w:t>
            </w:r>
          </w:p>
        </w:tc>
        <w:tc>
          <w:tcPr>
            <w:tcW w:w="210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lastRenderedPageBreak/>
              <w:t> </w:t>
            </w:r>
          </w:p>
        </w:tc>
        <w:tc>
          <w:tcPr>
            <w:tcW w:w="294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依据：《医疗器械经营监督管理办法》第八条</w:t>
            </w:r>
          </w:p>
        </w:tc>
      </w:tr>
    </w:tbl>
    <w:p w:rsidR="006D15AE" w:rsidRPr="006D15AE" w:rsidRDefault="006D15AE" w:rsidP="007F4C3D">
      <w:pPr>
        <w:shd w:val="clear" w:color="auto" w:fill="FFFFFF"/>
        <w:adjustRightInd/>
        <w:snapToGrid/>
        <w:spacing w:before="100" w:beforeAutospacing="1" w:after="100" w:afterAutospacing="1"/>
        <w:ind w:firstLineChars="150" w:firstLine="361"/>
        <w:rPr>
          <w:rFonts w:ascii="微软雅黑" w:hAnsi="微软雅黑" w:cs="宋体"/>
          <w:color w:val="000000"/>
          <w:sz w:val="18"/>
          <w:szCs w:val="18"/>
        </w:rPr>
      </w:pPr>
      <w:r w:rsidRPr="006D15AE">
        <w:rPr>
          <w:rFonts w:ascii="宋体" w:eastAsia="宋体" w:hAnsi="宋体" w:cs="宋体" w:hint="eastAsia"/>
          <w:b/>
          <w:bCs/>
          <w:color w:val="000000"/>
          <w:sz w:val="24"/>
          <w:szCs w:val="24"/>
        </w:rPr>
        <w:lastRenderedPageBreak/>
        <w:t xml:space="preserve"> （二）申请医疗器械经营许可变更应当提交下列材料：</w:t>
      </w:r>
    </w:p>
    <w:tbl>
      <w:tblPr>
        <w:tblW w:w="0" w:type="auto"/>
        <w:tblCellSpacing w:w="0" w:type="dxa"/>
        <w:shd w:val="clear" w:color="auto" w:fill="FFFFFF"/>
        <w:tblCellMar>
          <w:left w:w="0" w:type="dxa"/>
          <w:right w:w="0" w:type="dxa"/>
        </w:tblCellMar>
        <w:tblLook w:val="04A0"/>
      </w:tblPr>
      <w:tblGrid>
        <w:gridCol w:w="1052"/>
        <w:gridCol w:w="2466"/>
        <w:gridCol w:w="2399"/>
        <w:gridCol w:w="2429"/>
      </w:tblGrid>
      <w:tr w:rsidR="006D15AE" w:rsidRPr="006D15AE" w:rsidTr="006D15AE">
        <w:trPr>
          <w:tblCellSpacing w:w="0" w:type="dxa"/>
        </w:trPr>
        <w:tc>
          <w:tcPr>
            <w:tcW w:w="111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序号</w:t>
            </w:r>
          </w:p>
        </w:tc>
        <w:tc>
          <w:tcPr>
            <w:tcW w:w="261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材料名称</w:t>
            </w:r>
          </w:p>
        </w:tc>
        <w:tc>
          <w:tcPr>
            <w:tcW w:w="252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材料详细要求</w:t>
            </w:r>
          </w:p>
        </w:tc>
        <w:tc>
          <w:tcPr>
            <w:tcW w:w="2535"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备注</w:t>
            </w:r>
          </w:p>
        </w:tc>
      </w:tr>
      <w:tr w:rsidR="006D15AE" w:rsidRPr="006D15AE" w:rsidTr="006D15AE">
        <w:trPr>
          <w:tblCellSpacing w:w="0" w:type="dxa"/>
        </w:trPr>
        <w:tc>
          <w:tcPr>
            <w:tcW w:w="111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1</w:t>
            </w:r>
          </w:p>
        </w:tc>
        <w:tc>
          <w:tcPr>
            <w:tcW w:w="261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shd w:val="clear" w:color="auto" w:fill="FFFFFF"/>
              <w:adjustRightInd/>
              <w:snapToGrid/>
              <w:spacing w:before="100" w:beforeAutospacing="1" w:after="100" w:afterAutospacing="1" w:line="375" w:lineRule="atLeast"/>
              <w:ind w:firstLine="480"/>
              <w:rPr>
                <w:rFonts w:ascii="宋体" w:eastAsia="宋体" w:hAnsi="宋体" w:cs="宋体"/>
                <w:sz w:val="24"/>
                <w:szCs w:val="24"/>
              </w:rPr>
            </w:pPr>
            <w:r w:rsidRPr="006D15AE">
              <w:rPr>
                <w:rFonts w:ascii="宋体" w:eastAsia="宋体" w:hAnsi="宋体" w:cs="宋体" w:hint="eastAsia"/>
                <w:sz w:val="24"/>
                <w:szCs w:val="24"/>
              </w:rPr>
              <w:t>《医疗器械经营许可变更申请表》</w:t>
            </w:r>
          </w:p>
        </w:tc>
        <w:tc>
          <w:tcPr>
            <w:tcW w:w="252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rPr>
                <w:rFonts w:ascii="宋体" w:eastAsia="宋体" w:hAnsi="宋体" w:cs="宋体"/>
                <w:sz w:val="24"/>
                <w:szCs w:val="24"/>
              </w:rPr>
            </w:pPr>
            <w:r w:rsidRPr="006D15AE">
              <w:rPr>
                <w:rFonts w:ascii="宋体" w:eastAsia="宋体" w:hAnsi="宋体" w:cs="宋体" w:hint="eastAsia"/>
                <w:sz w:val="24"/>
                <w:szCs w:val="24"/>
              </w:rPr>
              <w:t>1、填写正确的医疗器械经营许可证编号提取信息。</w:t>
            </w:r>
          </w:p>
          <w:p w:rsidR="006D15AE" w:rsidRPr="006D15AE" w:rsidRDefault="006D15AE" w:rsidP="006D15AE">
            <w:pPr>
              <w:adjustRightInd/>
              <w:snapToGrid/>
              <w:spacing w:before="100" w:beforeAutospacing="1" w:after="100" w:afterAutospacing="1" w:line="375" w:lineRule="atLeast"/>
              <w:rPr>
                <w:rFonts w:ascii="宋体" w:eastAsia="宋体" w:hAnsi="宋体" w:cs="宋体"/>
                <w:sz w:val="24"/>
                <w:szCs w:val="24"/>
              </w:rPr>
            </w:pPr>
            <w:r w:rsidRPr="006D15AE">
              <w:rPr>
                <w:rFonts w:ascii="宋体" w:eastAsia="宋体" w:hAnsi="宋体" w:cs="宋体" w:hint="eastAsia"/>
                <w:sz w:val="24"/>
                <w:szCs w:val="24"/>
              </w:rPr>
              <w:t>2、本表按照实际内容填写，不涉及的可缺项</w:t>
            </w:r>
          </w:p>
          <w:p w:rsidR="006D15AE" w:rsidRPr="006D15AE" w:rsidRDefault="006D15AE" w:rsidP="006D15AE">
            <w:pPr>
              <w:adjustRightInd/>
              <w:snapToGrid/>
              <w:spacing w:before="100" w:beforeAutospacing="1" w:after="100" w:afterAutospacing="1" w:line="375" w:lineRule="atLeast"/>
              <w:rPr>
                <w:rFonts w:ascii="宋体" w:eastAsia="宋体" w:hAnsi="宋体" w:cs="宋体"/>
                <w:sz w:val="24"/>
                <w:szCs w:val="24"/>
              </w:rPr>
            </w:pPr>
            <w:r w:rsidRPr="006D15AE">
              <w:rPr>
                <w:rFonts w:ascii="宋体" w:eastAsia="宋体" w:hAnsi="宋体" w:cs="宋体" w:hint="eastAsia"/>
                <w:sz w:val="24"/>
                <w:szCs w:val="24"/>
              </w:rPr>
              <w:t>3、本表生产范围应当按照国家食品药品监督管理部门发布的医疗器械分类目录中规定的管理类别、分类编码（二级目录）和名称填写。</w:t>
            </w:r>
          </w:p>
        </w:tc>
        <w:tc>
          <w:tcPr>
            <w:tcW w:w="2535"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shd w:val="clear" w:color="auto" w:fill="FFFFFF"/>
              <w:adjustRightInd/>
              <w:snapToGrid/>
              <w:spacing w:before="100" w:beforeAutospacing="1" w:after="100" w:afterAutospacing="1" w:line="375" w:lineRule="atLeast"/>
              <w:rPr>
                <w:rFonts w:ascii="宋体" w:eastAsia="宋体" w:hAnsi="宋体" w:cs="宋体"/>
                <w:sz w:val="24"/>
                <w:szCs w:val="24"/>
              </w:rPr>
            </w:pPr>
            <w:r w:rsidRPr="006D15AE">
              <w:rPr>
                <w:rFonts w:ascii="宋体" w:eastAsia="宋体" w:hAnsi="宋体" w:cs="宋体" w:hint="eastAsia"/>
                <w:sz w:val="24"/>
                <w:szCs w:val="24"/>
              </w:rPr>
              <w:t>依据：《关于实施&lt;医疗器械生产监督管理办法&gt;和&lt;医疗器械经营监督管理办法&gt;有关事项的通知》</w:t>
            </w:r>
            <w:proofErr w:type="gramStart"/>
            <w:r w:rsidRPr="006D15AE">
              <w:rPr>
                <w:rFonts w:ascii="宋体" w:eastAsia="宋体" w:hAnsi="宋体" w:cs="宋体" w:hint="eastAsia"/>
                <w:sz w:val="24"/>
                <w:szCs w:val="24"/>
              </w:rPr>
              <w:t>食药监械〔2014〕</w:t>
            </w:r>
            <w:proofErr w:type="gramEnd"/>
            <w:r w:rsidRPr="006D15AE">
              <w:rPr>
                <w:rFonts w:ascii="宋体" w:eastAsia="宋体" w:hAnsi="宋体" w:cs="宋体" w:hint="eastAsia"/>
                <w:sz w:val="24"/>
                <w:szCs w:val="24"/>
              </w:rPr>
              <w:t>143号附件16）</w:t>
            </w:r>
          </w:p>
        </w:tc>
      </w:tr>
      <w:tr w:rsidR="006D15AE" w:rsidRPr="006D15AE" w:rsidTr="006D15AE">
        <w:trPr>
          <w:tblCellSpacing w:w="0" w:type="dxa"/>
        </w:trPr>
        <w:tc>
          <w:tcPr>
            <w:tcW w:w="111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2</w:t>
            </w:r>
          </w:p>
        </w:tc>
        <w:tc>
          <w:tcPr>
            <w:tcW w:w="261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shd w:val="clear" w:color="auto" w:fill="FFFFFF"/>
              <w:adjustRightInd/>
              <w:snapToGrid/>
              <w:spacing w:before="100" w:beforeAutospacing="1" w:after="100" w:afterAutospacing="1" w:line="375" w:lineRule="atLeast"/>
              <w:ind w:firstLine="480"/>
              <w:rPr>
                <w:rFonts w:ascii="宋体" w:eastAsia="宋体" w:hAnsi="宋体" w:cs="宋体"/>
                <w:sz w:val="24"/>
                <w:szCs w:val="24"/>
              </w:rPr>
            </w:pPr>
            <w:r w:rsidRPr="006D15AE">
              <w:rPr>
                <w:rFonts w:ascii="宋体" w:eastAsia="宋体" w:hAnsi="宋体" w:cs="宋体" w:hint="eastAsia"/>
                <w:sz w:val="24"/>
                <w:szCs w:val="24"/>
              </w:rPr>
              <w:t>《医疗器械经营许可证》原件和复印件</w:t>
            </w:r>
          </w:p>
        </w:tc>
        <w:tc>
          <w:tcPr>
            <w:tcW w:w="252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after="0"/>
              <w:rPr>
                <w:rFonts w:ascii="微软雅黑" w:hAnsi="微软雅黑" w:cs="宋体"/>
                <w:sz w:val="18"/>
                <w:szCs w:val="18"/>
              </w:rPr>
            </w:pPr>
          </w:p>
        </w:tc>
        <w:tc>
          <w:tcPr>
            <w:tcW w:w="2535"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shd w:val="clear" w:color="auto" w:fill="FFFFFF"/>
              <w:adjustRightInd/>
              <w:snapToGrid/>
              <w:spacing w:before="100" w:beforeAutospacing="1" w:after="100" w:afterAutospacing="1" w:line="375" w:lineRule="atLeast"/>
              <w:rPr>
                <w:rFonts w:ascii="宋体" w:eastAsia="宋体" w:hAnsi="宋体" w:cs="宋体"/>
                <w:sz w:val="24"/>
                <w:szCs w:val="24"/>
              </w:rPr>
            </w:pPr>
            <w:r w:rsidRPr="006D15AE">
              <w:rPr>
                <w:rFonts w:ascii="宋体" w:eastAsia="宋体" w:hAnsi="宋体" w:cs="宋体" w:hint="eastAsia"/>
                <w:sz w:val="24"/>
                <w:szCs w:val="24"/>
              </w:rPr>
              <w:t> </w:t>
            </w:r>
          </w:p>
        </w:tc>
      </w:tr>
      <w:tr w:rsidR="006D15AE" w:rsidRPr="006D15AE" w:rsidTr="006D15AE">
        <w:trPr>
          <w:tblCellSpacing w:w="0" w:type="dxa"/>
        </w:trPr>
        <w:tc>
          <w:tcPr>
            <w:tcW w:w="1110" w:type="dxa"/>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3</w:t>
            </w:r>
          </w:p>
        </w:tc>
        <w:tc>
          <w:tcPr>
            <w:tcW w:w="2610" w:type="dxa"/>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许可事项变更（经营场所、经营方式、经营范围、库房地址）</w:t>
            </w:r>
          </w:p>
        </w:tc>
        <w:tc>
          <w:tcPr>
            <w:tcW w:w="252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rPr>
                <w:rFonts w:ascii="宋体" w:eastAsia="宋体" w:hAnsi="宋体" w:cs="宋体"/>
                <w:sz w:val="24"/>
                <w:szCs w:val="24"/>
              </w:rPr>
            </w:pPr>
            <w:r w:rsidRPr="006D15AE">
              <w:rPr>
                <w:rFonts w:ascii="宋体" w:eastAsia="宋体" w:hAnsi="宋体" w:cs="宋体" w:hint="eastAsia"/>
                <w:sz w:val="24"/>
                <w:szCs w:val="24"/>
              </w:rPr>
              <w:t>变更企业经营场所、库房地址的，提交变更后地址的产权证明或者租赁协议（复印件）、地理位置图、平面图及存储条件说明，无产权证明需提供购房合同、安置合同、土地使用证或当地政府开具的相关证明。证明内容为：1.房屋所有权性质，2.房屋规划用途，3.房屋使用面积等。</w:t>
            </w:r>
          </w:p>
        </w:tc>
        <w:tc>
          <w:tcPr>
            <w:tcW w:w="2535"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《医疗器械经营监督管理办法》第十六条、第十七条、第十九条</w:t>
            </w:r>
          </w:p>
        </w:tc>
      </w:tr>
      <w:tr w:rsidR="006D15AE" w:rsidRPr="006D15AE" w:rsidTr="006D15AE">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after="0"/>
              <w:rPr>
                <w:rFonts w:ascii="宋体" w:eastAsia="宋体" w:hAnsi="宋体" w:cs="宋体"/>
                <w:sz w:val="24"/>
                <w:szCs w:val="24"/>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after="0"/>
              <w:rPr>
                <w:rFonts w:ascii="宋体" w:eastAsia="宋体" w:hAnsi="宋体" w:cs="宋体"/>
                <w:sz w:val="24"/>
                <w:szCs w:val="24"/>
              </w:rPr>
            </w:pPr>
          </w:p>
        </w:tc>
        <w:tc>
          <w:tcPr>
            <w:tcW w:w="252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rPr>
                <w:rFonts w:ascii="宋体" w:eastAsia="宋体" w:hAnsi="宋体" w:cs="宋体"/>
                <w:sz w:val="24"/>
                <w:szCs w:val="24"/>
              </w:rPr>
            </w:pPr>
            <w:r w:rsidRPr="006D15AE">
              <w:rPr>
                <w:rFonts w:ascii="宋体" w:eastAsia="宋体" w:hAnsi="宋体" w:cs="宋体" w:hint="eastAsia"/>
                <w:sz w:val="24"/>
                <w:szCs w:val="24"/>
              </w:rPr>
              <w:t>变更经营方式的，提</w:t>
            </w:r>
            <w:r w:rsidRPr="006D15AE">
              <w:rPr>
                <w:rFonts w:ascii="宋体" w:eastAsia="宋体" w:hAnsi="宋体" w:cs="宋体" w:hint="eastAsia"/>
                <w:sz w:val="24"/>
                <w:szCs w:val="24"/>
              </w:rPr>
              <w:lastRenderedPageBreak/>
              <w:t>交经营方式说明</w:t>
            </w:r>
          </w:p>
        </w:tc>
        <w:tc>
          <w:tcPr>
            <w:tcW w:w="2535"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lastRenderedPageBreak/>
              <w:t>《医疗器械经营监督</w:t>
            </w:r>
            <w:r w:rsidRPr="006D15AE">
              <w:rPr>
                <w:rFonts w:ascii="宋体" w:eastAsia="宋体" w:hAnsi="宋体" w:cs="宋体" w:hint="eastAsia"/>
                <w:sz w:val="24"/>
                <w:szCs w:val="24"/>
              </w:rPr>
              <w:lastRenderedPageBreak/>
              <w:t>管理办法》第十六条、第十七条、第十九条</w:t>
            </w:r>
          </w:p>
        </w:tc>
      </w:tr>
      <w:tr w:rsidR="006D15AE" w:rsidRPr="006D15AE" w:rsidTr="006D15AE">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after="0"/>
              <w:rPr>
                <w:rFonts w:ascii="宋体" w:eastAsia="宋体" w:hAnsi="宋体" w:cs="宋体"/>
                <w:sz w:val="24"/>
                <w:szCs w:val="24"/>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after="0"/>
              <w:rPr>
                <w:rFonts w:ascii="宋体" w:eastAsia="宋体" w:hAnsi="宋体" w:cs="宋体"/>
                <w:sz w:val="24"/>
                <w:szCs w:val="24"/>
              </w:rPr>
            </w:pPr>
          </w:p>
        </w:tc>
        <w:tc>
          <w:tcPr>
            <w:tcW w:w="252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rPr>
                <w:rFonts w:ascii="宋体" w:eastAsia="宋体" w:hAnsi="宋体" w:cs="宋体"/>
                <w:sz w:val="24"/>
                <w:szCs w:val="24"/>
              </w:rPr>
            </w:pPr>
            <w:r w:rsidRPr="006D15AE">
              <w:rPr>
                <w:rFonts w:ascii="宋体" w:eastAsia="宋体" w:hAnsi="宋体" w:cs="宋体" w:hint="eastAsia"/>
                <w:sz w:val="24"/>
                <w:szCs w:val="24"/>
              </w:rPr>
              <w:t>变更经营范围的，提交相应存储条件的说明以及人员资质证明文件；增加经营体外诊断试剂的企业需提供检验学相关专业人员资质材料</w:t>
            </w:r>
          </w:p>
        </w:tc>
        <w:tc>
          <w:tcPr>
            <w:tcW w:w="2535"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《医疗器械经营监督管理办法》第十六条、第十七条、第十九条</w:t>
            </w:r>
          </w:p>
        </w:tc>
      </w:tr>
      <w:tr w:rsidR="006D15AE" w:rsidRPr="006D15AE" w:rsidTr="006D15AE">
        <w:trPr>
          <w:tblCellSpacing w:w="0" w:type="dxa"/>
        </w:trPr>
        <w:tc>
          <w:tcPr>
            <w:tcW w:w="1110" w:type="dxa"/>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4</w:t>
            </w:r>
          </w:p>
        </w:tc>
        <w:tc>
          <w:tcPr>
            <w:tcW w:w="2610" w:type="dxa"/>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登记事项变更（企业名称、法定代表人、企业负责人、住所）</w:t>
            </w:r>
          </w:p>
        </w:tc>
        <w:tc>
          <w:tcPr>
            <w:tcW w:w="252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rPr>
                <w:rFonts w:ascii="宋体" w:eastAsia="宋体" w:hAnsi="宋体" w:cs="宋体"/>
                <w:sz w:val="24"/>
                <w:szCs w:val="24"/>
              </w:rPr>
            </w:pPr>
            <w:r w:rsidRPr="006D15AE">
              <w:rPr>
                <w:rFonts w:ascii="宋体" w:eastAsia="宋体" w:hAnsi="宋体" w:cs="宋体" w:hint="eastAsia"/>
                <w:sz w:val="24"/>
                <w:szCs w:val="24"/>
              </w:rPr>
              <w:t>变更企业名称的，提交变更后的《工商营业执照》或工商行政管理部门的《企业名称变更核准通知书》（属国有企业名称变更的还须提交有关政府主管部门的批准文件或批复）</w:t>
            </w:r>
          </w:p>
        </w:tc>
        <w:tc>
          <w:tcPr>
            <w:tcW w:w="2535"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《医疗器械经营监督管理办法》第十六条、第十九条</w:t>
            </w:r>
          </w:p>
        </w:tc>
      </w:tr>
      <w:tr w:rsidR="006D15AE" w:rsidRPr="006D15AE" w:rsidTr="006D15AE">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after="0"/>
              <w:rPr>
                <w:rFonts w:ascii="宋体" w:eastAsia="宋体" w:hAnsi="宋体" w:cs="宋体"/>
                <w:sz w:val="24"/>
                <w:szCs w:val="24"/>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after="0"/>
              <w:rPr>
                <w:rFonts w:ascii="宋体" w:eastAsia="宋体" w:hAnsi="宋体" w:cs="宋体"/>
                <w:sz w:val="24"/>
                <w:szCs w:val="24"/>
              </w:rPr>
            </w:pPr>
          </w:p>
        </w:tc>
        <w:tc>
          <w:tcPr>
            <w:tcW w:w="252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rPr>
                <w:rFonts w:ascii="宋体" w:eastAsia="宋体" w:hAnsi="宋体" w:cs="宋体"/>
                <w:sz w:val="24"/>
                <w:szCs w:val="24"/>
              </w:rPr>
            </w:pPr>
            <w:r w:rsidRPr="006D15AE">
              <w:rPr>
                <w:rFonts w:ascii="宋体" w:eastAsia="宋体" w:hAnsi="宋体" w:cs="宋体" w:hint="eastAsia"/>
                <w:sz w:val="24"/>
                <w:szCs w:val="24"/>
              </w:rPr>
              <w:t>变更法定代表人、企业负责人应提交变更后人员的身份证、学历证书或者职称证书复印件；变更法定代表人同时提交变更后工商营业执照复印件、关于法定代表人任免的股东签名（章）决议；变更企业负责人同时提交企业管理层关于负责人任免的决议或文件</w:t>
            </w:r>
          </w:p>
        </w:tc>
        <w:tc>
          <w:tcPr>
            <w:tcW w:w="2535"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《医疗器械经营监督管理办法》第十六条、第十九条</w:t>
            </w:r>
          </w:p>
        </w:tc>
      </w:tr>
      <w:tr w:rsidR="006D15AE" w:rsidRPr="006D15AE" w:rsidTr="006D15AE">
        <w:trPr>
          <w:tblCellSpacing w:w="0" w:type="dxa"/>
        </w:trPr>
        <w:tc>
          <w:tcPr>
            <w:tcW w:w="111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5</w:t>
            </w:r>
          </w:p>
        </w:tc>
        <w:tc>
          <w:tcPr>
            <w:tcW w:w="261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经办人授权证明；企业申报资料真实性的自我保证声明</w:t>
            </w:r>
          </w:p>
        </w:tc>
        <w:tc>
          <w:tcPr>
            <w:tcW w:w="252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 </w:t>
            </w:r>
          </w:p>
        </w:tc>
        <w:tc>
          <w:tcPr>
            <w:tcW w:w="2535"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《医疗器械经营监督管理办法》第十六条、第十九条</w:t>
            </w:r>
          </w:p>
        </w:tc>
      </w:tr>
    </w:tbl>
    <w:p w:rsidR="006D15AE" w:rsidRPr="006D15AE" w:rsidRDefault="006D15AE" w:rsidP="007F4C3D">
      <w:pPr>
        <w:shd w:val="clear" w:color="auto" w:fill="FFFFFF"/>
        <w:adjustRightInd/>
        <w:snapToGrid/>
        <w:spacing w:before="100" w:beforeAutospacing="1" w:after="100" w:afterAutospacing="1"/>
        <w:ind w:firstLineChars="200" w:firstLine="482"/>
        <w:rPr>
          <w:rFonts w:ascii="微软雅黑" w:hAnsi="微软雅黑" w:cs="宋体"/>
          <w:color w:val="000000"/>
          <w:sz w:val="18"/>
          <w:szCs w:val="18"/>
        </w:rPr>
      </w:pPr>
      <w:r w:rsidRPr="006D15AE">
        <w:rPr>
          <w:rFonts w:ascii="宋体" w:eastAsia="宋体" w:hAnsi="宋体" w:cs="宋体" w:hint="eastAsia"/>
          <w:b/>
          <w:bCs/>
          <w:color w:val="000000"/>
          <w:sz w:val="24"/>
          <w:szCs w:val="24"/>
        </w:rPr>
        <w:t xml:space="preserve"> （三）延续《医疗器械经营许可证》需提供以下资料：</w:t>
      </w:r>
    </w:p>
    <w:tbl>
      <w:tblPr>
        <w:tblW w:w="0" w:type="auto"/>
        <w:tblCellSpacing w:w="0" w:type="dxa"/>
        <w:shd w:val="clear" w:color="auto" w:fill="FFFFFF"/>
        <w:tblCellMar>
          <w:left w:w="0" w:type="dxa"/>
          <w:right w:w="0" w:type="dxa"/>
        </w:tblCellMar>
        <w:tblLook w:val="04A0"/>
      </w:tblPr>
      <w:tblGrid>
        <w:gridCol w:w="1055"/>
        <w:gridCol w:w="2625"/>
        <w:gridCol w:w="2079"/>
        <w:gridCol w:w="2587"/>
      </w:tblGrid>
      <w:tr w:rsidR="006D15AE" w:rsidRPr="006D15AE" w:rsidTr="006D15AE">
        <w:trPr>
          <w:tblCellSpacing w:w="0" w:type="dxa"/>
        </w:trPr>
        <w:tc>
          <w:tcPr>
            <w:tcW w:w="111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b/>
                <w:bCs/>
                <w:sz w:val="24"/>
                <w:szCs w:val="24"/>
              </w:rPr>
              <w:lastRenderedPageBreak/>
              <w:t>序号</w:t>
            </w:r>
          </w:p>
        </w:tc>
        <w:tc>
          <w:tcPr>
            <w:tcW w:w="2775"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b/>
                <w:bCs/>
                <w:sz w:val="24"/>
                <w:szCs w:val="24"/>
              </w:rPr>
              <w:t>材料名称</w:t>
            </w:r>
          </w:p>
        </w:tc>
        <w:tc>
          <w:tcPr>
            <w:tcW w:w="219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b/>
                <w:bCs/>
                <w:sz w:val="24"/>
                <w:szCs w:val="24"/>
              </w:rPr>
              <w:t>材料详细要求</w:t>
            </w:r>
          </w:p>
        </w:tc>
        <w:tc>
          <w:tcPr>
            <w:tcW w:w="270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b/>
                <w:bCs/>
                <w:sz w:val="24"/>
                <w:szCs w:val="24"/>
              </w:rPr>
              <w:t>备注</w:t>
            </w:r>
          </w:p>
        </w:tc>
      </w:tr>
      <w:tr w:rsidR="006D15AE" w:rsidRPr="006D15AE" w:rsidTr="006D15AE">
        <w:trPr>
          <w:tblCellSpacing w:w="0" w:type="dxa"/>
        </w:trPr>
        <w:tc>
          <w:tcPr>
            <w:tcW w:w="111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1</w:t>
            </w:r>
          </w:p>
        </w:tc>
        <w:tc>
          <w:tcPr>
            <w:tcW w:w="2775"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《医疗器械经营许可延续申请表》</w:t>
            </w:r>
          </w:p>
        </w:tc>
        <w:tc>
          <w:tcPr>
            <w:tcW w:w="219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rPr>
                <w:rFonts w:ascii="宋体" w:eastAsia="宋体" w:hAnsi="宋体" w:cs="宋体"/>
                <w:sz w:val="24"/>
                <w:szCs w:val="24"/>
              </w:rPr>
            </w:pPr>
            <w:r w:rsidRPr="006D15AE">
              <w:rPr>
                <w:rFonts w:ascii="宋体" w:eastAsia="宋体" w:hAnsi="宋体" w:cs="宋体" w:hint="eastAsia"/>
                <w:sz w:val="24"/>
                <w:szCs w:val="24"/>
              </w:rPr>
              <w:t>1、填写正确的医疗器械经营许可证编号提取信息。</w:t>
            </w:r>
          </w:p>
          <w:p w:rsidR="006D15AE" w:rsidRPr="006D15AE" w:rsidRDefault="006D15AE" w:rsidP="006D15AE">
            <w:pPr>
              <w:adjustRightInd/>
              <w:snapToGrid/>
              <w:spacing w:before="100" w:beforeAutospacing="1" w:after="100" w:afterAutospacing="1" w:line="375" w:lineRule="atLeast"/>
              <w:rPr>
                <w:rFonts w:ascii="宋体" w:eastAsia="宋体" w:hAnsi="宋体" w:cs="宋体"/>
                <w:sz w:val="24"/>
                <w:szCs w:val="24"/>
              </w:rPr>
            </w:pPr>
            <w:r w:rsidRPr="006D15AE">
              <w:rPr>
                <w:rFonts w:ascii="宋体" w:eastAsia="宋体" w:hAnsi="宋体" w:cs="宋体" w:hint="eastAsia"/>
                <w:sz w:val="24"/>
                <w:szCs w:val="24"/>
              </w:rPr>
              <w:t>2、本表按照实际内容填写，不涉及的可缺项</w:t>
            </w:r>
          </w:p>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3、本表生产范围应当按照国家食品药品监督管理部门发布的医疗器械分类目录中规定的管理类别、分类编码（二级目录）和名称填写。</w:t>
            </w:r>
          </w:p>
        </w:tc>
        <w:tc>
          <w:tcPr>
            <w:tcW w:w="270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shd w:val="clear" w:color="auto" w:fill="FFFFFF"/>
              <w:adjustRightInd/>
              <w:snapToGrid/>
              <w:spacing w:before="100" w:beforeAutospacing="1" w:after="100" w:afterAutospacing="1" w:line="375" w:lineRule="atLeast"/>
              <w:rPr>
                <w:rFonts w:ascii="宋体" w:eastAsia="宋体" w:hAnsi="宋体" w:cs="宋体"/>
                <w:sz w:val="24"/>
                <w:szCs w:val="24"/>
              </w:rPr>
            </w:pPr>
            <w:r w:rsidRPr="006D15AE">
              <w:rPr>
                <w:rFonts w:ascii="宋体" w:eastAsia="宋体" w:hAnsi="宋体" w:cs="宋体" w:hint="eastAsia"/>
                <w:sz w:val="24"/>
                <w:szCs w:val="24"/>
              </w:rPr>
              <w:t>依据：《关于实施&lt;医疗器械生产监督管理办法&gt;和&lt;医疗器械经营监督管理办法&gt;有关事项的通知》</w:t>
            </w:r>
            <w:proofErr w:type="gramStart"/>
            <w:r w:rsidRPr="006D15AE">
              <w:rPr>
                <w:rFonts w:ascii="宋体" w:eastAsia="宋体" w:hAnsi="宋体" w:cs="宋体" w:hint="eastAsia"/>
                <w:sz w:val="24"/>
                <w:szCs w:val="24"/>
              </w:rPr>
              <w:t>食药监械〔2014〕</w:t>
            </w:r>
            <w:proofErr w:type="gramEnd"/>
            <w:r w:rsidRPr="006D15AE">
              <w:rPr>
                <w:rFonts w:ascii="宋体" w:eastAsia="宋体" w:hAnsi="宋体" w:cs="宋体" w:hint="eastAsia"/>
                <w:sz w:val="24"/>
                <w:szCs w:val="24"/>
              </w:rPr>
              <w:t>143号附件17）</w:t>
            </w:r>
          </w:p>
        </w:tc>
      </w:tr>
      <w:tr w:rsidR="006D15AE" w:rsidRPr="006D15AE" w:rsidTr="006D15AE">
        <w:trPr>
          <w:tblCellSpacing w:w="0" w:type="dxa"/>
        </w:trPr>
        <w:tc>
          <w:tcPr>
            <w:tcW w:w="111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2</w:t>
            </w:r>
          </w:p>
        </w:tc>
        <w:tc>
          <w:tcPr>
            <w:tcW w:w="2775"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《医疗器械经营企业许可证》正、副本原件及营业执照复印件</w:t>
            </w:r>
          </w:p>
        </w:tc>
        <w:tc>
          <w:tcPr>
            <w:tcW w:w="219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outlineLvl w:val="1"/>
              <w:rPr>
                <w:rFonts w:ascii="微软雅黑" w:hAnsi="微软雅黑" w:cs="宋体"/>
                <w:b/>
                <w:bCs/>
                <w:sz w:val="36"/>
                <w:szCs w:val="36"/>
              </w:rPr>
            </w:pPr>
            <w:r w:rsidRPr="006D15AE">
              <w:rPr>
                <w:rFonts w:ascii="宋体" w:eastAsia="宋体" w:hAnsi="宋体" w:cs="宋体" w:hint="eastAsia"/>
                <w:sz w:val="24"/>
                <w:szCs w:val="24"/>
              </w:rPr>
              <w:t> </w:t>
            </w:r>
          </w:p>
        </w:tc>
        <w:tc>
          <w:tcPr>
            <w:tcW w:w="270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shd w:val="clear" w:color="auto" w:fill="FFFFFF"/>
              <w:adjustRightInd/>
              <w:snapToGrid/>
              <w:spacing w:before="100" w:beforeAutospacing="1" w:after="100" w:afterAutospacing="1" w:line="375" w:lineRule="atLeast"/>
              <w:rPr>
                <w:rFonts w:ascii="宋体" w:eastAsia="宋体" w:hAnsi="宋体" w:cs="宋体"/>
                <w:sz w:val="24"/>
                <w:szCs w:val="24"/>
              </w:rPr>
            </w:pPr>
            <w:r w:rsidRPr="006D15AE">
              <w:rPr>
                <w:rFonts w:ascii="宋体" w:eastAsia="宋体" w:hAnsi="宋体" w:cs="宋体" w:hint="eastAsia"/>
                <w:sz w:val="24"/>
                <w:szCs w:val="24"/>
              </w:rPr>
              <w:t> </w:t>
            </w:r>
          </w:p>
        </w:tc>
      </w:tr>
      <w:tr w:rsidR="006D15AE" w:rsidRPr="006D15AE" w:rsidTr="006D15AE">
        <w:trPr>
          <w:tblCellSpacing w:w="0" w:type="dxa"/>
        </w:trPr>
        <w:tc>
          <w:tcPr>
            <w:tcW w:w="111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3</w:t>
            </w:r>
          </w:p>
        </w:tc>
        <w:tc>
          <w:tcPr>
            <w:tcW w:w="2775"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营业执照和组织机构代码复印件，三证合一后只交工商营业执照</w:t>
            </w:r>
          </w:p>
        </w:tc>
        <w:tc>
          <w:tcPr>
            <w:tcW w:w="219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 </w:t>
            </w:r>
          </w:p>
        </w:tc>
        <w:tc>
          <w:tcPr>
            <w:tcW w:w="270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rPr>
                <w:rFonts w:ascii="宋体" w:eastAsia="宋体" w:hAnsi="宋体" w:cs="宋体"/>
                <w:sz w:val="24"/>
                <w:szCs w:val="24"/>
              </w:rPr>
            </w:pPr>
            <w:r w:rsidRPr="006D15AE">
              <w:rPr>
                <w:rFonts w:ascii="宋体" w:eastAsia="宋体" w:hAnsi="宋体" w:cs="宋体" w:hint="eastAsia"/>
                <w:sz w:val="24"/>
                <w:szCs w:val="24"/>
              </w:rPr>
              <w:t>依据：《医疗器械经营监督管理办法》第二十二条</w:t>
            </w:r>
          </w:p>
        </w:tc>
      </w:tr>
      <w:tr w:rsidR="006D15AE" w:rsidRPr="006D15AE" w:rsidTr="006D15AE">
        <w:trPr>
          <w:tblCellSpacing w:w="0" w:type="dxa"/>
        </w:trPr>
        <w:tc>
          <w:tcPr>
            <w:tcW w:w="111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4</w:t>
            </w:r>
          </w:p>
        </w:tc>
        <w:tc>
          <w:tcPr>
            <w:tcW w:w="2775"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法定代表人、企业负责人、质量负责人的身份证明、学历或者职称证明复印件</w:t>
            </w:r>
          </w:p>
        </w:tc>
        <w:tc>
          <w:tcPr>
            <w:tcW w:w="219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 </w:t>
            </w:r>
          </w:p>
        </w:tc>
        <w:tc>
          <w:tcPr>
            <w:tcW w:w="270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依据：《医疗器械经营监督管理办法》第二十二条</w:t>
            </w:r>
          </w:p>
        </w:tc>
      </w:tr>
      <w:tr w:rsidR="006D15AE" w:rsidRPr="006D15AE" w:rsidTr="006D15AE">
        <w:trPr>
          <w:tblCellSpacing w:w="0" w:type="dxa"/>
        </w:trPr>
        <w:tc>
          <w:tcPr>
            <w:tcW w:w="111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5</w:t>
            </w:r>
          </w:p>
        </w:tc>
        <w:tc>
          <w:tcPr>
            <w:tcW w:w="2775"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经营场所、库房地址的地理位置图、平面图、房屋产权证明文件或者租赁协议（附房屋产权证明文件）复印件</w:t>
            </w:r>
          </w:p>
        </w:tc>
        <w:tc>
          <w:tcPr>
            <w:tcW w:w="219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无产权证明需提供购房合同、安置合同、土地使用证或当地政府开具的相关证明。证明内容为：1.房屋所有权性质，2.房屋规划用途，3.房屋使用面积等。</w:t>
            </w:r>
          </w:p>
        </w:tc>
        <w:tc>
          <w:tcPr>
            <w:tcW w:w="270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依据：《医疗器械经营监督管理办法》第二十二条</w:t>
            </w:r>
          </w:p>
        </w:tc>
      </w:tr>
      <w:tr w:rsidR="006D15AE" w:rsidRPr="006D15AE" w:rsidTr="006D15AE">
        <w:trPr>
          <w:tblCellSpacing w:w="0" w:type="dxa"/>
        </w:trPr>
        <w:tc>
          <w:tcPr>
            <w:tcW w:w="111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lastRenderedPageBreak/>
              <w:t>6</w:t>
            </w:r>
          </w:p>
        </w:tc>
        <w:tc>
          <w:tcPr>
            <w:tcW w:w="2775"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经办人授权证明，申请材料真实性的自我保证声明</w:t>
            </w:r>
          </w:p>
        </w:tc>
        <w:tc>
          <w:tcPr>
            <w:tcW w:w="219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 </w:t>
            </w:r>
          </w:p>
        </w:tc>
        <w:tc>
          <w:tcPr>
            <w:tcW w:w="270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依据：《医疗器械经营监督管理办法》第二十二条</w:t>
            </w:r>
          </w:p>
        </w:tc>
      </w:tr>
    </w:tbl>
    <w:p w:rsidR="006D15AE" w:rsidRPr="006D15AE" w:rsidRDefault="006D15AE" w:rsidP="007F4C3D">
      <w:pPr>
        <w:shd w:val="clear" w:color="auto" w:fill="FFFFFF"/>
        <w:adjustRightInd/>
        <w:snapToGrid/>
        <w:spacing w:before="100" w:beforeAutospacing="1" w:after="100" w:afterAutospacing="1"/>
        <w:ind w:firstLineChars="150" w:firstLine="361"/>
        <w:rPr>
          <w:rFonts w:ascii="微软雅黑" w:hAnsi="微软雅黑" w:cs="宋体"/>
          <w:color w:val="000000"/>
          <w:sz w:val="18"/>
          <w:szCs w:val="18"/>
        </w:rPr>
      </w:pPr>
      <w:r w:rsidRPr="006D15AE">
        <w:rPr>
          <w:rFonts w:ascii="宋体" w:eastAsia="宋体" w:hAnsi="宋体" w:cs="宋体" w:hint="eastAsia"/>
          <w:b/>
          <w:bCs/>
          <w:color w:val="000000"/>
          <w:sz w:val="24"/>
          <w:szCs w:val="24"/>
        </w:rPr>
        <w:t xml:space="preserve"> （四）补发《医疗器械经营许可证》需提供以下资料：</w:t>
      </w:r>
    </w:p>
    <w:tbl>
      <w:tblPr>
        <w:tblW w:w="0" w:type="auto"/>
        <w:tblCellSpacing w:w="0" w:type="dxa"/>
        <w:shd w:val="clear" w:color="auto" w:fill="FFFFFF"/>
        <w:tblCellMar>
          <w:left w:w="0" w:type="dxa"/>
          <w:right w:w="0" w:type="dxa"/>
        </w:tblCellMar>
        <w:tblLook w:val="04A0"/>
      </w:tblPr>
      <w:tblGrid>
        <w:gridCol w:w="613"/>
        <w:gridCol w:w="2180"/>
        <w:gridCol w:w="3002"/>
        <w:gridCol w:w="2551"/>
      </w:tblGrid>
      <w:tr w:rsidR="006D15AE" w:rsidRPr="006D15AE" w:rsidTr="006D15AE">
        <w:trPr>
          <w:tblCellSpacing w:w="0" w:type="dxa"/>
        </w:trPr>
        <w:tc>
          <w:tcPr>
            <w:tcW w:w="645"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b/>
                <w:bCs/>
                <w:sz w:val="24"/>
                <w:szCs w:val="24"/>
              </w:rPr>
              <w:t>序号</w:t>
            </w:r>
          </w:p>
        </w:tc>
        <w:tc>
          <w:tcPr>
            <w:tcW w:w="234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b/>
                <w:bCs/>
                <w:sz w:val="24"/>
                <w:szCs w:val="24"/>
              </w:rPr>
              <w:t>材料名称</w:t>
            </w:r>
          </w:p>
        </w:tc>
        <w:tc>
          <w:tcPr>
            <w:tcW w:w="324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b/>
                <w:bCs/>
                <w:sz w:val="24"/>
                <w:szCs w:val="24"/>
              </w:rPr>
              <w:t>材料详细要求</w:t>
            </w:r>
          </w:p>
        </w:tc>
        <w:tc>
          <w:tcPr>
            <w:tcW w:w="270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b/>
                <w:bCs/>
                <w:sz w:val="24"/>
                <w:szCs w:val="24"/>
              </w:rPr>
              <w:t>备注</w:t>
            </w:r>
          </w:p>
        </w:tc>
      </w:tr>
      <w:tr w:rsidR="006D15AE" w:rsidRPr="006D15AE" w:rsidTr="006D15AE">
        <w:trPr>
          <w:tblCellSpacing w:w="0" w:type="dxa"/>
        </w:trPr>
        <w:tc>
          <w:tcPr>
            <w:tcW w:w="645"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1</w:t>
            </w:r>
          </w:p>
        </w:tc>
        <w:tc>
          <w:tcPr>
            <w:tcW w:w="234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《医疗器械经营许可补发申请表》</w:t>
            </w:r>
          </w:p>
        </w:tc>
        <w:tc>
          <w:tcPr>
            <w:tcW w:w="324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rPr>
                <w:rFonts w:ascii="宋体" w:eastAsia="宋体" w:hAnsi="宋体" w:cs="宋体"/>
                <w:sz w:val="24"/>
                <w:szCs w:val="24"/>
              </w:rPr>
            </w:pPr>
            <w:r w:rsidRPr="006D15AE">
              <w:rPr>
                <w:rFonts w:ascii="宋体" w:eastAsia="宋体" w:hAnsi="宋体" w:cs="宋体" w:hint="eastAsia"/>
                <w:sz w:val="24"/>
                <w:szCs w:val="24"/>
              </w:rPr>
              <w:t>1、填写正确的医疗器械经营许可证编号提取信息。</w:t>
            </w:r>
          </w:p>
          <w:p w:rsidR="006D15AE" w:rsidRPr="006D15AE" w:rsidRDefault="006D15AE" w:rsidP="006D15AE">
            <w:pPr>
              <w:adjustRightInd/>
              <w:snapToGrid/>
              <w:spacing w:before="100" w:beforeAutospacing="1" w:after="100" w:afterAutospacing="1" w:line="375" w:lineRule="atLeast"/>
              <w:rPr>
                <w:rFonts w:ascii="宋体" w:eastAsia="宋体" w:hAnsi="宋体" w:cs="宋体"/>
                <w:sz w:val="24"/>
                <w:szCs w:val="24"/>
              </w:rPr>
            </w:pPr>
            <w:r w:rsidRPr="006D15AE">
              <w:rPr>
                <w:rFonts w:ascii="宋体" w:eastAsia="宋体" w:hAnsi="宋体" w:cs="宋体" w:hint="eastAsia"/>
                <w:sz w:val="24"/>
                <w:szCs w:val="24"/>
              </w:rPr>
              <w:t>2、本表按照实际内容填写，不涉及的可缺项</w:t>
            </w:r>
          </w:p>
          <w:p w:rsidR="006D15AE" w:rsidRPr="006D15AE" w:rsidRDefault="006D15AE" w:rsidP="006D15AE">
            <w:pPr>
              <w:adjustRightInd/>
              <w:snapToGrid/>
              <w:spacing w:before="100" w:beforeAutospacing="1" w:after="100" w:afterAutospacing="1" w:line="375" w:lineRule="atLeast"/>
              <w:rPr>
                <w:rFonts w:ascii="宋体" w:eastAsia="宋体" w:hAnsi="宋体" w:cs="宋体"/>
                <w:sz w:val="24"/>
                <w:szCs w:val="24"/>
              </w:rPr>
            </w:pPr>
            <w:r w:rsidRPr="006D15AE">
              <w:rPr>
                <w:rFonts w:ascii="宋体" w:eastAsia="宋体" w:hAnsi="宋体" w:cs="宋体" w:hint="eastAsia"/>
                <w:sz w:val="24"/>
                <w:szCs w:val="24"/>
              </w:rPr>
              <w:t>3、本表生产范围应当按照国家食品药品监督管理部门发布的医疗器械分类目录中规定的管理类别、分类编码（二级目录）和名称填写。</w:t>
            </w:r>
          </w:p>
        </w:tc>
        <w:tc>
          <w:tcPr>
            <w:tcW w:w="270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shd w:val="clear" w:color="auto" w:fill="FFFFFF"/>
              <w:adjustRightInd/>
              <w:snapToGrid/>
              <w:spacing w:before="100" w:beforeAutospacing="1" w:after="100" w:afterAutospacing="1" w:line="375" w:lineRule="atLeast"/>
              <w:rPr>
                <w:rFonts w:ascii="宋体" w:eastAsia="宋体" w:hAnsi="宋体" w:cs="宋体"/>
                <w:sz w:val="24"/>
                <w:szCs w:val="24"/>
              </w:rPr>
            </w:pPr>
            <w:r w:rsidRPr="006D15AE">
              <w:rPr>
                <w:rFonts w:ascii="宋体" w:eastAsia="宋体" w:hAnsi="宋体" w:cs="宋体" w:hint="eastAsia"/>
                <w:sz w:val="24"/>
                <w:szCs w:val="24"/>
              </w:rPr>
              <w:t>依据：《关于实施&lt;医疗器械生产监督管理办法&gt;和&lt;医疗器械经营监督管理办法&gt;有关事项的通知》</w:t>
            </w:r>
            <w:proofErr w:type="gramStart"/>
            <w:r w:rsidRPr="006D15AE">
              <w:rPr>
                <w:rFonts w:ascii="宋体" w:eastAsia="宋体" w:hAnsi="宋体" w:cs="宋体" w:hint="eastAsia"/>
                <w:sz w:val="24"/>
                <w:szCs w:val="24"/>
              </w:rPr>
              <w:t>食药监械〔2014〕</w:t>
            </w:r>
            <w:proofErr w:type="gramEnd"/>
            <w:r w:rsidRPr="006D15AE">
              <w:rPr>
                <w:rFonts w:ascii="宋体" w:eastAsia="宋体" w:hAnsi="宋体" w:cs="宋体" w:hint="eastAsia"/>
                <w:sz w:val="24"/>
                <w:szCs w:val="24"/>
              </w:rPr>
              <w:t>143号附件18）</w:t>
            </w:r>
          </w:p>
        </w:tc>
      </w:tr>
      <w:tr w:rsidR="006D15AE" w:rsidRPr="006D15AE" w:rsidTr="006D15AE">
        <w:trPr>
          <w:tblCellSpacing w:w="0" w:type="dxa"/>
        </w:trPr>
        <w:tc>
          <w:tcPr>
            <w:tcW w:w="645"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2</w:t>
            </w:r>
          </w:p>
        </w:tc>
        <w:tc>
          <w:tcPr>
            <w:tcW w:w="234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营业执照和组织机构代码复印件，三证合一后只交工商营业执照</w:t>
            </w:r>
          </w:p>
        </w:tc>
        <w:tc>
          <w:tcPr>
            <w:tcW w:w="324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outlineLvl w:val="1"/>
              <w:rPr>
                <w:rFonts w:ascii="微软雅黑" w:hAnsi="微软雅黑" w:cs="宋体"/>
                <w:b/>
                <w:bCs/>
                <w:sz w:val="36"/>
                <w:szCs w:val="36"/>
              </w:rPr>
            </w:pPr>
            <w:r w:rsidRPr="006D15AE">
              <w:rPr>
                <w:rFonts w:ascii="宋体" w:eastAsia="宋体" w:hAnsi="宋体" w:cs="宋体" w:hint="eastAsia"/>
                <w:sz w:val="24"/>
                <w:szCs w:val="24"/>
              </w:rPr>
              <w:t> </w:t>
            </w:r>
          </w:p>
        </w:tc>
        <w:tc>
          <w:tcPr>
            <w:tcW w:w="270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shd w:val="clear" w:color="auto" w:fill="FFFFFF"/>
              <w:adjustRightInd/>
              <w:snapToGrid/>
              <w:spacing w:before="100" w:beforeAutospacing="1" w:after="100" w:afterAutospacing="1" w:line="375" w:lineRule="atLeast"/>
              <w:rPr>
                <w:rFonts w:ascii="宋体" w:eastAsia="宋体" w:hAnsi="宋体" w:cs="宋体"/>
                <w:sz w:val="24"/>
                <w:szCs w:val="24"/>
              </w:rPr>
            </w:pPr>
            <w:r w:rsidRPr="006D15AE">
              <w:rPr>
                <w:rFonts w:ascii="宋体" w:eastAsia="宋体" w:hAnsi="宋体" w:cs="宋体" w:hint="eastAsia"/>
                <w:sz w:val="24"/>
                <w:szCs w:val="24"/>
              </w:rPr>
              <w:t> </w:t>
            </w:r>
          </w:p>
        </w:tc>
      </w:tr>
      <w:tr w:rsidR="006D15AE" w:rsidRPr="006D15AE" w:rsidTr="006D15AE">
        <w:trPr>
          <w:tblCellSpacing w:w="0" w:type="dxa"/>
        </w:trPr>
        <w:tc>
          <w:tcPr>
            <w:tcW w:w="645"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3</w:t>
            </w:r>
          </w:p>
        </w:tc>
        <w:tc>
          <w:tcPr>
            <w:tcW w:w="234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遗失、损毁情况说明及指定的媒体上登载遗失声明的媒体原件</w:t>
            </w:r>
          </w:p>
        </w:tc>
        <w:tc>
          <w:tcPr>
            <w:tcW w:w="324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rPr>
                <w:rFonts w:ascii="宋体" w:eastAsia="宋体" w:hAnsi="宋体" w:cs="宋体"/>
                <w:sz w:val="24"/>
                <w:szCs w:val="24"/>
              </w:rPr>
            </w:pPr>
            <w:r w:rsidRPr="006D15AE">
              <w:rPr>
                <w:rFonts w:ascii="宋体" w:eastAsia="宋体" w:hAnsi="宋体" w:cs="宋体" w:hint="eastAsia"/>
                <w:sz w:val="24"/>
                <w:szCs w:val="24"/>
              </w:rPr>
              <w:t>《乐山日报》或《乐山晚报》</w:t>
            </w:r>
          </w:p>
        </w:tc>
        <w:tc>
          <w:tcPr>
            <w:tcW w:w="270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rPr>
                <w:rFonts w:ascii="宋体" w:eastAsia="宋体" w:hAnsi="宋体" w:cs="宋体"/>
                <w:sz w:val="24"/>
                <w:szCs w:val="24"/>
              </w:rPr>
            </w:pPr>
            <w:r w:rsidRPr="006D15AE">
              <w:rPr>
                <w:rFonts w:ascii="宋体" w:eastAsia="宋体" w:hAnsi="宋体" w:cs="宋体" w:hint="eastAsia"/>
                <w:sz w:val="24"/>
                <w:szCs w:val="24"/>
              </w:rPr>
              <w:t>依据：《医疗器械经营监督管理办法》第二十四条</w:t>
            </w:r>
          </w:p>
        </w:tc>
      </w:tr>
      <w:tr w:rsidR="006D15AE" w:rsidRPr="006D15AE" w:rsidTr="006D15AE">
        <w:trPr>
          <w:tblCellSpacing w:w="0" w:type="dxa"/>
        </w:trPr>
        <w:tc>
          <w:tcPr>
            <w:tcW w:w="645"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4</w:t>
            </w:r>
          </w:p>
        </w:tc>
        <w:tc>
          <w:tcPr>
            <w:tcW w:w="234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经办人授权证明；申请材料真实性的自我保证声明</w:t>
            </w:r>
          </w:p>
        </w:tc>
        <w:tc>
          <w:tcPr>
            <w:tcW w:w="324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 </w:t>
            </w:r>
          </w:p>
        </w:tc>
        <w:tc>
          <w:tcPr>
            <w:tcW w:w="270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依据：《医疗器械经营监督管理办法》第二十四条</w:t>
            </w:r>
          </w:p>
        </w:tc>
      </w:tr>
    </w:tbl>
    <w:p w:rsidR="006D15AE" w:rsidRPr="006D15AE" w:rsidRDefault="006D15AE" w:rsidP="007F4C3D">
      <w:pPr>
        <w:shd w:val="clear" w:color="auto" w:fill="FFFFFF"/>
        <w:adjustRightInd/>
        <w:snapToGrid/>
        <w:spacing w:before="100" w:beforeAutospacing="1" w:after="100" w:afterAutospacing="1"/>
        <w:ind w:firstLineChars="200" w:firstLine="482"/>
        <w:rPr>
          <w:rFonts w:ascii="微软雅黑" w:hAnsi="微软雅黑" w:cs="宋体"/>
          <w:color w:val="000000"/>
          <w:sz w:val="18"/>
          <w:szCs w:val="18"/>
        </w:rPr>
      </w:pPr>
      <w:r w:rsidRPr="006D15AE">
        <w:rPr>
          <w:rFonts w:ascii="宋体" w:eastAsia="宋体" w:hAnsi="宋体" w:cs="宋体" w:hint="eastAsia"/>
          <w:b/>
          <w:bCs/>
          <w:color w:val="000000"/>
          <w:sz w:val="24"/>
          <w:szCs w:val="24"/>
        </w:rPr>
        <w:t xml:space="preserve"> （五）注销《医疗器械经营许可证》需提供以下资料：</w:t>
      </w:r>
    </w:p>
    <w:tbl>
      <w:tblPr>
        <w:tblW w:w="0" w:type="auto"/>
        <w:tblCellSpacing w:w="0" w:type="dxa"/>
        <w:shd w:val="clear" w:color="auto" w:fill="FFFFFF"/>
        <w:tblCellMar>
          <w:left w:w="0" w:type="dxa"/>
          <w:right w:w="0" w:type="dxa"/>
        </w:tblCellMar>
        <w:tblLook w:val="04A0"/>
      </w:tblPr>
      <w:tblGrid>
        <w:gridCol w:w="1055"/>
        <w:gridCol w:w="2625"/>
        <w:gridCol w:w="2079"/>
        <w:gridCol w:w="2587"/>
      </w:tblGrid>
      <w:tr w:rsidR="006D15AE" w:rsidRPr="006D15AE" w:rsidTr="006D15AE">
        <w:trPr>
          <w:tblCellSpacing w:w="0" w:type="dxa"/>
        </w:trPr>
        <w:tc>
          <w:tcPr>
            <w:tcW w:w="111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b/>
                <w:bCs/>
                <w:sz w:val="24"/>
                <w:szCs w:val="24"/>
              </w:rPr>
              <w:t>序号</w:t>
            </w:r>
          </w:p>
        </w:tc>
        <w:tc>
          <w:tcPr>
            <w:tcW w:w="2775"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b/>
                <w:bCs/>
                <w:sz w:val="24"/>
                <w:szCs w:val="24"/>
              </w:rPr>
              <w:t>材料名称</w:t>
            </w:r>
          </w:p>
        </w:tc>
        <w:tc>
          <w:tcPr>
            <w:tcW w:w="219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b/>
                <w:bCs/>
                <w:sz w:val="24"/>
                <w:szCs w:val="24"/>
              </w:rPr>
              <w:t>材料详细要求</w:t>
            </w:r>
          </w:p>
        </w:tc>
        <w:tc>
          <w:tcPr>
            <w:tcW w:w="270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b/>
                <w:bCs/>
                <w:sz w:val="24"/>
                <w:szCs w:val="24"/>
              </w:rPr>
              <w:t>备注</w:t>
            </w:r>
          </w:p>
        </w:tc>
      </w:tr>
      <w:tr w:rsidR="006D15AE" w:rsidRPr="006D15AE" w:rsidTr="006D15AE">
        <w:trPr>
          <w:tblCellSpacing w:w="0" w:type="dxa"/>
        </w:trPr>
        <w:tc>
          <w:tcPr>
            <w:tcW w:w="111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1</w:t>
            </w:r>
          </w:p>
        </w:tc>
        <w:tc>
          <w:tcPr>
            <w:tcW w:w="2775"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《医疗器械经营许可注销申请表》</w:t>
            </w:r>
          </w:p>
        </w:tc>
        <w:tc>
          <w:tcPr>
            <w:tcW w:w="219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rPr>
                <w:rFonts w:ascii="宋体" w:eastAsia="宋体" w:hAnsi="宋体" w:cs="宋体"/>
                <w:sz w:val="24"/>
                <w:szCs w:val="24"/>
              </w:rPr>
            </w:pPr>
            <w:r w:rsidRPr="006D15AE">
              <w:rPr>
                <w:rFonts w:ascii="宋体" w:eastAsia="宋体" w:hAnsi="宋体" w:cs="宋体" w:hint="eastAsia"/>
                <w:sz w:val="24"/>
                <w:szCs w:val="24"/>
              </w:rPr>
              <w:t>1、填写正确的医疗器械经营许可证编号提取信息。</w:t>
            </w:r>
          </w:p>
          <w:p w:rsidR="006D15AE" w:rsidRPr="006D15AE" w:rsidRDefault="006D15AE" w:rsidP="006D15AE">
            <w:pPr>
              <w:adjustRightInd/>
              <w:snapToGrid/>
              <w:spacing w:before="100" w:beforeAutospacing="1" w:after="100" w:afterAutospacing="1" w:line="375" w:lineRule="atLeast"/>
              <w:rPr>
                <w:rFonts w:ascii="宋体" w:eastAsia="宋体" w:hAnsi="宋体" w:cs="宋体"/>
                <w:sz w:val="24"/>
                <w:szCs w:val="24"/>
              </w:rPr>
            </w:pPr>
            <w:r w:rsidRPr="006D15AE">
              <w:rPr>
                <w:rFonts w:ascii="宋体" w:eastAsia="宋体" w:hAnsi="宋体" w:cs="宋体" w:hint="eastAsia"/>
                <w:sz w:val="24"/>
                <w:szCs w:val="24"/>
              </w:rPr>
              <w:t>2、本表按照实际</w:t>
            </w:r>
            <w:r w:rsidRPr="006D15AE">
              <w:rPr>
                <w:rFonts w:ascii="宋体" w:eastAsia="宋体" w:hAnsi="宋体" w:cs="宋体" w:hint="eastAsia"/>
                <w:sz w:val="24"/>
                <w:szCs w:val="24"/>
              </w:rPr>
              <w:lastRenderedPageBreak/>
              <w:t>内容填写，不涉及的可缺项</w:t>
            </w:r>
          </w:p>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3、本表生产范围应当按照国家食品药品监督管理部门发布的医疗器械分类目录中规定的管理类别、分类编码（二级目录）和名称填写。</w:t>
            </w:r>
          </w:p>
        </w:tc>
        <w:tc>
          <w:tcPr>
            <w:tcW w:w="270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shd w:val="clear" w:color="auto" w:fill="FFFFFF"/>
              <w:adjustRightInd/>
              <w:snapToGrid/>
              <w:spacing w:before="100" w:beforeAutospacing="1" w:after="100" w:afterAutospacing="1" w:line="375" w:lineRule="atLeast"/>
              <w:rPr>
                <w:rFonts w:ascii="宋体" w:eastAsia="宋体" w:hAnsi="宋体" w:cs="宋体"/>
                <w:sz w:val="24"/>
                <w:szCs w:val="24"/>
              </w:rPr>
            </w:pPr>
            <w:r w:rsidRPr="006D15AE">
              <w:rPr>
                <w:rFonts w:ascii="宋体" w:eastAsia="宋体" w:hAnsi="宋体" w:cs="宋体" w:hint="eastAsia"/>
                <w:color w:val="333333"/>
                <w:sz w:val="24"/>
                <w:szCs w:val="24"/>
              </w:rPr>
              <w:lastRenderedPageBreak/>
              <w:t>依据：《关于实施&lt;医疗器械生产监督管理办法&gt;和&lt;医疗器械经营监督管理办法&gt;有关事项的通知》</w:t>
            </w:r>
            <w:proofErr w:type="gramStart"/>
            <w:r w:rsidRPr="006D15AE">
              <w:rPr>
                <w:rFonts w:ascii="宋体" w:eastAsia="宋体" w:hAnsi="宋体" w:cs="宋体" w:hint="eastAsia"/>
                <w:color w:val="333333"/>
                <w:sz w:val="24"/>
                <w:szCs w:val="24"/>
              </w:rPr>
              <w:t>食药监械〔2014〕</w:t>
            </w:r>
            <w:proofErr w:type="gramEnd"/>
            <w:r w:rsidRPr="006D15AE">
              <w:rPr>
                <w:rFonts w:ascii="宋体" w:eastAsia="宋体" w:hAnsi="宋体" w:cs="宋体" w:hint="eastAsia"/>
                <w:color w:val="333333"/>
                <w:sz w:val="24"/>
                <w:szCs w:val="24"/>
              </w:rPr>
              <w:lastRenderedPageBreak/>
              <w:t>143号附件19）</w:t>
            </w:r>
          </w:p>
        </w:tc>
      </w:tr>
      <w:tr w:rsidR="006D15AE" w:rsidRPr="006D15AE" w:rsidTr="006D15AE">
        <w:trPr>
          <w:tblCellSpacing w:w="0" w:type="dxa"/>
        </w:trPr>
        <w:tc>
          <w:tcPr>
            <w:tcW w:w="111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lastRenderedPageBreak/>
              <w:t>2</w:t>
            </w:r>
          </w:p>
        </w:tc>
        <w:tc>
          <w:tcPr>
            <w:tcW w:w="2775"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《医疗器械经营许可证》原件</w:t>
            </w:r>
          </w:p>
        </w:tc>
        <w:tc>
          <w:tcPr>
            <w:tcW w:w="219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outlineLvl w:val="1"/>
              <w:rPr>
                <w:rFonts w:ascii="微软雅黑" w:hAnsi="微软雅黑" w:cs="宋体"/>
                <w:b/>
                <w:bCs/>
                <w:sz w:val="36"/>
                <w:szCs w:val="36"/>
              </w:rPr>
            </w:pPr>
            <w:r w:rsidRPr="006D15AE">
              <w:rPr>
                <w:rFonts w:ascii="宋体" w:eastAsia="宋体" w:hAnsi="宋体" w:cs="宋体" w:hint="eastAsia"/>
                <w:sz w:val="24"/>
                <w:szCs w:val="24"/>
              </w:rPr>
              <w:t> </w:t>
            </w:r>
          </w:p>
        </w:tc>
        <w:tc>
          <w:tcPr>
            <w:tcW w:w="270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shd w:val="clear" w:color="auto" w:fill="FFFFFF"/>
              <w:adjustRightInd/>
              <w:snapToGrid/>
              <w:spacing w:before="100" w:beforeAutospacing="1" w:after="100" w:afterAutospacing="1" w:line="375" w:lineRule="atLeast"/>
              <w:rPr>
                <w:rFonts w:ascii="宋体" w:eastAsia="宋体" w:hAnsi="宋体" w:cs="宋体"/>
                <w:sz w:val="24"/>
                <w:szCs w:val="24"/>
              </w:rPr>
            </w:pPr>
            <w:r w:rsidRPr="006D15AE">
              <w:rPr>
                <w:rFonts w:ascii="宋体" w:eastAsia="宋体" w:hAnsi="宋体" w:cs="宋体" w:hint="eastAsia"/>
                <w:color w:val="333333"/>
                <w:sz w:val="24"/>
                <w:szCs w:val="24"/>
              </w:rPr>
              <w:t> </w:t>
            </w:r>
          </w:p>
        </w:tc>
      </w:tr>
      <w:tr w:rsidR="006D15AE" w:rsidRPr="006D15AE" w:rsidTr="006D15AE">
        <w:trPr>
          <w:tblCellSpacing w:w="0" w:type="dxa"/>
        </w:trPr>
        <w:tc>
          <w:tcPr>
            <w:tcW w:w="111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3</w:t>
            </w:r>
          </w:p>
        </w:tc>
        <w:tc>
          <w:tcPr>
            <w:tcW w:w="2775"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经办人授权证明；申请材料真实性的自我保证声明</w:t>
            </w:r>
          </w:p>
        </w:tc>
        <w:tc>
          <w:tcPr>
            <w:tcW w:w="219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 </w:t>
            </w:r>
          </w:p>
        </w:tc>
        <w:tc>
          <w:tcPr>
            <w:tcW w:w="270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D15AE" w:rsidRPr="006D15AE" w:rsidRDefault="006D15AE" w:rsidP="006D15AE">
            <w:pPr>
              <w:adjustRightInd/>
              <w:snapToGrid/>
              <w:spacing w:before="100" w:beforeAutospacing="1" w:after="100" w:afterAutospacing="1" w:line="375" w:lineRule="atLeast"/>
              <w:jc w:val="center"/>
              <w:rPr>
                <w:rFonts w:ascii="宋体" w:eastAsia="宋体" w:hAnsi="宋体" w:cs="宋体"/>
                <w:sz w:val="24"/>
                <w:szCs w:val="24"/>
              </w:rPr>
            </w:pPr>
            <w:r w:rsidRPr="006D15AE">
              <w:rPr>
                <w:rFonts w:ascii="宋体" w:eastAsia="宋体" w:hAnsi="宋体" w:cs="宋体" w:hint="eastAsia"/>
                <w:sz w:val="24"/>
                <w:szCs w:val="24"/>
              </w:rPr>
              <w:t>依据：《医疗器械经营监督管理办法》第二十七条</w:t>
            </w:r>
          </w:p>
        </w:tc>
      </w:tr>
    </w:tbl>
    <w:p w:rsidR="006D15AE" w:rsidRPr="006D15AE" w:rsidRDefault="006D15AE" w:rsidP="006D15AE">
      <w:pPr>
        <w:shd w:val="clear" w:color="auto" w:fill="FFFFFF"/>
        <w:adjustRightInd/>
        <w:snapToGrid/>
        <w:spacing w:before="100" w:beforeAutospacing="1" w:after="100" w:afterAutospacing="1"/>
        <w:ind w:firstLine="480"/>
        <w:rPr>
          <w:rFonts w:ascii="微软雅黑" w:hAnsi="微软雅黑" w:cs="宋体"/>
          <w:color w:val="000000"/>
          <w:sz w:val="18"/>
          <w:szCs w:val="18"/>
        </w:rPr>
      </w:pPr>
      <w:r w:rsidRPr="006D15AE">
        <w:rPr>
          <w:rFonts w:ascii="宋体" w:eastAsia="宋体" w:hAnsi="宋体" w:cs="宋体" w:hint="eastAsia"/>
          <w:b/>
          <w:bCs/>
          <w:color w:val="000000"/>
          <w:sz w:val="24"/>
          <w:szCs w:val="24"/>
        </w:rPr>
        <w:t>五、办理程序</w:t>
      </w:r>
    </w:p>
    <w:p w:rsidR="006D15AE" w:rsidRPr="006D15AE" w:rsidRDefault="006D15AE" w:rsidP="006D15AE">
      <w:pPr>
        <w:shd w:val="clear" w:color="auto" w:fill="FFFFFF"/>
        <w:adjustRightInd/>
        <w:snapToGrid/>
        <w:spacing w:before="100" w:beforeAutospacing="1" w:after="100" w:afterAutospacing="1"/>
        <w:ind w:firstLine="480"/>
        <w:rPr>
          <w:rFonts w:ascii="微软雅黑" w:hAnsi="微软雅黑" w:cs="宋体"/>
          <w:color w:val="000000"/>
          <w:sz w:val="18"/>
          <w:szCs w:val="18"/>
        </w:rPr>
      </w:pPr>
      <w:r w:rsidRPr="006D15AE">
        <w:rPr>
          <w:rFonts w:ascii="宋体" w:eastAsia="宋体" w:hAnsi="宋体" w:cs="宋体" w:hint="eastAsia"/>
          <w:color w:val="000000"/>
          <w:sz w:val="24"/>
          <w:szCs w:val="24"/>
        </w:rPr>
        <w:t>1、申请：申请企业持申报材料向市政府政务服务中心“生产经营类”窗口提出申请。同时须自行在网上进入“医疗器械生产经营许可（备案）信息系统”，（网址：59.64.82.150）.点击图标</w:t>
      </w:r>
    </w:p>
    <w:p w:rsidR="006D15AE" w:rsidRPr="006D15AE" w:rsidRDefault="006D15AE" w:rsidP="006D15AE">
      <w:pPr>
        <w:shd w:val="clear" w:color="auto" w:fill="FFFFFF"/>
        <w:adjustRightInd/>
        <w:snapToGrid/>
        <w:spacing w:before="100" w:beforeAutospacing="1" w:after="100" w:afterAutospacing="1"/>
        <w:ind w:firstLine="480"/>
        <w:rPr>
          <w:rFonts w:ascii="微软雅黑" w:hAnsi="微软雅黑" w:cs="宋体"/>
          <w:color w:val="000000"/>
          <w:sz w:val="18"/>
          <w:szCs w:val="18"/>
        </w:rPr>
      </w:pPr>
      <w:r w:rsidRPr="006D15AE">
        <w:rPr>
          <w:rFonts w:ascii="宋体" w:eastAsia="宋体" w:hAnsi="宋体" w:cs="宋体" w:hint="eastAsia"/>
          <w:color w:val="000000"/>
          <w:sz w:val="24"/>
          <w:szCs w:val="24"/>
        </w:rPr>
        <w:t>2、受理：申请人向市政务中心“生产经营类”窗口提出申请，资料齐全符合法定条件出具受理通知书。</w:t>
      </w:r>
    </w:p>
    <w:p w:rsidR="006D15AE" w:rsidRPr="006D15AE" w:rsidRDefault="006D15AE" w:rsidP="006D15AE">
      <w:pPr>
        <w:shd w:val="clear" w:color="auto" w:fill="FFFFFF"/>
        <w:adjustRightInd/>
        <w:snapToGrid/>
        <w:spacing w:before="100" w:beforeAutospacing="1" w:after="100" w:afterAutospacing="1"/>
        <w:ind w:firstLine="480"/>
        <w:rPr>
          <w:rFonts w:ascii="微软雅黑" w:hAnsi="微软雅黑" w:cs="宋体"/>
          <w:color w:val="000000"/>
          <w:sz w:val="18"/>
          <w:szCs w:val="18"/>
        </w:rPr>
      </w:pPr>
      <w:r w:rsidRPr="006D15AE">
        <w:rPr>
          <w:rFonts w:ascii="宋体" w:eastAsia="宋体" w:hAnsi="宋体" w:cs="宋体" w:hint="eastAsia"/>
          <w:color w:val="000000"/>
          <w:sz w:val="24"/>
          <w:szCs w:val="24"/>
        </w:rPr>
        <w:t>3、核查：受理申请后，由市局对申请资料进行审核，并组织两名以上工作人员对申请事项进行现场检查，按照</w:t>
      </w:r>
      <w:proofErr w:type="gramStart"/>
      <w:r w:rsidRPr="006D15AE">
        <w:rPr>
          <w:rFonts w:ascii="宋体" w:eastAsia="宋体" w:hAnsi="宋体" w:cs="宋体" w:hint="eastAsia"/>
          <w:color w:val="000000"/>
          <w:sz w:val="24"/>
          <w:szCs w:val="24"/>
        </w:rPr>
        <w:t>《</w:t>
      </w:r>
      <w:proofErr w:type="gramEnd"/>
      <w:r w:rsidRPr="006D15AE">
        <w:rPr>
          <w:rFonts w:ascii="宋体" w:eastAsia="宋体" w:hAnsi="宋体" w:cs="宋体" w:hint="eastAsia"/>
          <w:color w:val="000000"/>
          <w:sz w:val="24"/>
          <w:szCs w:val="24"/>
        </w:rPr>
        <w:t>乐山市医疗器械经营企业许可检查验收标准（暂行）规定进行现场验收，并填写</w:t>
      </w:r>
      <w:proofErr w:type="gramStart"/>
      <w:r w:rsidRPr="006D15AE">
        <w:rPr>
          <w:rFonts w:ascii="宋体" w:eastAsia="宋体" w:hAnsi="宋体" w:cs="宋体" w:hint="eastAsia"/>
          <w:color w:val="000000"/>
          <w:sz w:val="24"/>
          <w:szCs w:val="24"/>
        </w:rPr>
        <w:t>《</w:t>
      </w:r>
      <w:proofErr w:type="gramEnd"/>
      <w:r w:rsidRPr="006D15AE">
        <w:rPr>
          <w:rFonts w:ascii="宋体" w:eastAsia="宋体" w:hAnsi="宋体" w:cs="宋体" w:hint="eastAsia"/>
          <w:color w:val="000000"/>
          <w:sz w:val="24"/>
          <w:szCs w:val="24"/>
        </w:rPr>
        <w:t>现场审查情况</w:t>
      </w:r>
      <w:proofErr w:type="gramStart"/>
      <w:r w:rsidRPr="006D15AE">
        <w:rPr>
          <w:rFonts w:ascii="宋体" w:eastAsia="宋体" w:hAnsi="宋体" w:cs="宋体" w:hint="eastAsia"/>
          <w:color w:val="000000"/>
          <w:sz w:val="24"/>
          <w:szCs w:val="24"/>
        </w:rPr>
        <w:t>》</w:t>
      </w:r>
      <w:proofErr w:type="gramEnd"/>
      <w:r w:rsidRPr="006D15AE">
        <w:rPr>
          <w:rFonts w:ascii="宋体" w:eastAsia="宋体" w:hAnsi="宋体" w:cs="宋体" w:hint="eastAsia"/>
          <w:color w:val="000000"/>
          <w:sz w:val="24"/>
          <w:szCs w:val="24"/>
        </w:rPr>
        <w:t>。</w:t>
      </w:r>
    </w:p>
    <w:p w:rsidR="006D15AE" w:rsidRPr="006D15AE" w:rsidRDefault="006D15AE" w:rsidP="006D15AE">
      <w:pPr>
        <w:shd w:val="clear" w:color="auto" w:fill="FFFFFF"/>
        <w:adjustRightInd/>
        <w:snapToGrid/>
        <w:spacing w:before="100" w:beforeAutospacing="1" w:after="100" w:afterAutospacing="1"/>
        <w:ind w:firstLine="480"/>
        <w:rPr>
          <w:rFonts w:ascii="微软雅黑" w:hAnsi="微软雅黑" w:cs="宋体"/>
          <w:color w:val="000000"/>
          <w:sz w:val="18"/>
          <w:szCs w:val="18"/>
        </w:rPr>
      </w:pPr>
      <w:r w:rsidRPr="006D15AE">
        <w:rPr>
          <w:rFonts w:ascii="宋体" w:eastAsia="宋体" w:hAnsi="宋体" w:cs="宋体" w:hint="eastAsia"/>
          <w:color w:val="000000"/>
          <w:sz w:val="24"/>
          <w:szCs w:val="24"/>
        </w:rPr>
        <w:t>4、领导审核：由市食品药品监督管理局分管领导进行审核。</w:t>
      </w:r>
    </w:p>
    <w:p w:rsidR="006D15AE" w:rsidRPr="006D15AE" w:rsidRDefault="006D15AE" w:rsidP="006D15AE">
      <w:pPr>
        <w:shd w:val="clear" w:color="auto" w:fill="FFFFFF"/>
        <w:adjustRightInd/>
        <w:snapToGrid/>
        <w:spacing w:before="100" w:beforeAutospacing="1" w:after="100" w:afterAutospacing="1"/>
        <w:ind w:firstLine="480"/>
        <w:rPr>
          <w:rFonts w:ascii="微软雅黑" w:hAnsi="微软雅黑" w:cs="宋体"/>
          <w:color w:val="000000"/>
          <w:sz w:val="18"/>
          <w:szCs w:val="18"/>
        </w:rPr>
      </w:pPr>
      <w:r w:rsidRPr="006D15AE">
        <w:rPr>
          <w:rFonts w:ascii="宋体" w:eastAsia="宋体" w:hAnsi="宋体" w:cs="宋体" w:hint="eastAsia"/>
          <w:color w:val="000000"/>
          <w:sz w:val="24"/>
          <w:szCs w:val="24"/>
        </w:rPr>
        <w:t>5、</w:t>
      </w:r>
      <w:proofErr w:type="gramStart"/>
      <w:r w:rsidRPr="006D15AE">
        <w:rPr>
          <w:rFonts w:ascii="宋体" w:eastAsia="宋体" w:hAnsi="宋体" w:cs="宋体" w:hint="eastAsia"/>
          <w:color w:val="000000"/>
          <w:sz w:val="24"/>
          <w:szCs w:val="24"/>
        </w:rPr>
        <w:t>作出</w:t>
      </w:r>
      <w:proofErr w:type="gramEnd"/>
      <w:r w:rsidRPr="006D15AE">
        <w:rPr>
          <w:rFonts w:ascii="宋体" w:eastAsia="宋体" w:hAnsi="宋体" w:cs="宋体" w:hint="eastAsia"/>
          <w:color w:val="000000"/>
          <w:sz w:val="24"/>
          <w:szCs w:val="24"/>
        </w:rPr>
        <w:t>决定：由市食药局行政审批科</w:t>
      </w:r>
      <w:proofErr w:type="gramStart"/>
      <w:r w:rsidRPr="006D15AE">
        <w:rPr>
          <w:rFonts w:ascii="宋体" w:eastAsia="宋体" w:hAnsi="宋体" w:cs="宋体" w:hint="eastAsia"/>
          <w:color w:val="000000"/>
          <w:sz w:val="24"/>
          <w:szCs w:val="24"/>
        </w:rPr>
        <w:t>作出</w:t>
      </w:r>
      <w:proofErr w:type="gramEnd"/>
      <w:r w:rsidRPr="006D15AE">
        <w:rPr>
          <w:rFonts w:ascii="宋体" w:eastAsia="宋体" w:hAnsi="宋体" w:cs="宋体" w:hint="eastAsia"/>
          <w:color w:val="000000"/>
          <w:sz w:val="24"/>
          <w:szCs w:val="24"/>
        </w:rPr>
        <w:t>是否许可的决定。不予许可的，书面通知申请人，并说明理由，同时告知申请人享有依法申请行政复议或提起行政诉讼的权利。</w:t>
      </w:r>
    </w:p>
    <w:p w:rsidR="006D15AE" w:rsidRPr="006D15AE" w:rsidRDefault="006D15AE" w:rsidP="006D15AE">
      <w:pPr>
        <w:shd w:val="clear" w:color="auto" w:fill="FFFFFF"/>
        <w:adjustRightInd/>
        <w:snapToGrid/>
        <w:spacing w:before="100" w:beforeAutospacing="1" w:after="100" w:afterAutospacing="1"/>
        <w:ind w:firstLine="480"/>
        <w:rPr>
          <w:rFonts w:ascii="微软雅黑" w:hAnsi="微软雅黑" w:cs="宋体"/>
          <w:color w:val="000000"/>
          <w:sz w:val="18"/>
          <w:szCs w:val="18"/>
        </w:rPr>
      </w:pPr>
      <w:r w:rsidRPr="006D15AE">
        <w:rPr>
          <w:rFonts w:ascii="宋体" w:eastAsia="宋体" w:hAnsi="宋体" w:cs="宋体" w:hint="eastAsia"/>
          <w:color w:val="000000"/>
          <w:sz w:val="24"/>
          <w:szCs w:val="24"/>
        </w:rPr>
        <w:t>6、制证送达：许可决定通过的，发给《医疗器械经营许可证》，通知申请人取件，并予公布。</w:t>
      </w:r>
    </w:p>
    <w:p w:rsidR="006D15AE" w:rsidRPr="006D15AE" w:rsidRDefault="006D15AE" w:rsidP="007F4C3D">
      <w:pPr>
        <w:shd w:val="clear" w:color="auto" w:fill="FFFFFF"/>
        <w:adjustRightInd/>
        <w:snapToGrid/>
        <w:spacing w:before="100" w:beforeAutospacing="1" w:after="100" w:afterAutospacing="1"/>
        <w:ind w:firstLineChars="150" w:firstLine="361"/>
        <w:rPr>
          <w:rFonts w:ascii="微软雅黑" w:hAnsi="微软雅黑" w:cs="宋体"/>
          <w:color w:val="000000"/>
          <w:sz w:val="18"/>
          <w:szCs w:val="18"/>
        </w:rPr>
      </w:pPr>
      <w:r w:rsidRPr="006D15AE">
        <w:rPr>
          <w:rFonts w:ascii="宋体" w:eastAsia="宋体" w:hAnsi="宋体" w:cs="宋体" w:hint="eastAsia"/>
          <w:b/>
          <w:bCs/>
          <w:color w:val="000000"/>
          <w:sz w:val="24"/>
          <w:szCs w:val="24"/>
        </w:rPr>
        <w:t xml:space="preserve"> 六、办理时限</w:t>
      </w:r>
    </w:p>
    <w:p w:rsidR="006D15AE" w:rsidRPr="006D15AE" w:rsidRDefault="006D15AE" w:rsidP="006D15AE">
      <w:pPr>
        <w:shd w:val="clear" w:color="auto" w:fill="FFFFFF"/>
        <w:adjustRightInd/>
        <w:snapToGrid/>
        <w:spacing w:before="100" w:beforeAutospacing="1" w:after="100" w:afterAutospacing="1"/>
        <w:ind w:firstLine="480"/>
        <w:rPr>
          <w:rFonts w:ascii="微软雅黑" w:hAnsi="微软雅黑" w:cs="宋体"/>
          <w:color w:val="000000"/>
          <w:sz w:val="18"/>
          <w:szCs w:val="18"/>
        </w:rPr>
      </w:pPr>
      <w:r w:rsidRPr="006D15AE">
        <w:rPr>
          <w:rFonts w:ascii="宋体" w:eastAsia="宋体" w:hAnsi="宋体" w:cs="宋体" w:hint="eastAsia"/>
          <w:color w:val="000000"/>
          <w:sz w:val="24"/>
          <w:szCs w:val="24"/>
        </w:rPr>
        <w:t>法定时限：30个工作日</w:t>
      </w:r>
    </w:p>
    <w:p w:rsidR="006D15AE" w:rsidRPr="006D15AE" w:rsidRDefault="006D15AE" w:rsidP="006D15AE">
      <w:pPr>
        <w:shd w:val="clear" w:color="auto" w:fill="FFFFFF"/>
        <w:adjustRightInd/>
        <w:snapToGrid/>
        <w:spacing w:before="100" w:beforeAutospacing="1" w:after="100" w:afterAutospacing="1"/>
        <w:ind w:firstLine="480"/>
        <w:rPr>
          <w:rFonts w:ascii="微软雅黑" w:hAnsi="微软雅黑" w:cs="宋体"/>
          <w:color w:val="000000"/>
          <w:sz w:val="18"/>
          <w:szCs w:val="18"/>
        </w:rPr>
      </w:pPr>
      <w:r w:rsidRPr="006D15AE">
        <w:rPr>
          <w:rFonts w:ascii="宋体" w:eastAsia="宋体" w:hAnsi="宋体" w:cs="宋体" w:hint="eastAsia"/>
          <w:color w:val="000000"/>
          <w:sz w:val="24"/>
          <w:szCs w:val="24"/>
        </w:rPr>
        <w:lastRenderedPageBreak/>
        <w:t>承诺时限：20个工作日</w:t>
      </w:r>
    </w:p>
    <w:p w:rsidR="006D15AE" w:rsidRPr="006D15AE" w:rsidRDefault="006D15AE" w:rsidP="00127B4C">
      <w:pPr>
        <w:shd w:val="clear" w:color="auto" w:fill="FFFFFF"/>
        <w:adjustRightInd/>
        <w:snapToGrid/>
        <w:spacing w:before="100" w:beforeAutospacing="1" w:after="100" w:afterAutospacing="1"/>
        <w:ind w:firstLineChars="150" w:firstLine="361"/>
        <w:rPr>
          <w:rFonts w:ascii="微软雅黑" w:hAnsi="微软雅黑" w:cs="宋体"/>
          <w:color w:val="000000"/>
          <w:sz w:val="18"/>
          <w:szCs w:val="18"/>
        </w:rPr>
      </w:pPr>
      <w:r w:rsidRPr="006D15AE">
        <w:rPr>
          <w:rFonts w:ascii="宋体" w:eastAsia="宋体" w:hAnsi="宋体" w:cs="宋体" w:hint="eastAsia"/>
          <w:b/>
          <w:bCs/>
          <w:color w:val="000000"/>
          <w:sz w:val="24"/>
          <w:szCs w:val="24"/>
        </w:rPr>
        <w:t xml:space="preserve"> 七、收费依据、收费标准</w:t>
      </w:r>
    </w:p>
    <w:p w:rsidR="006D15AE" w:rsidRPr="006D15AE" w:rsidRDefault="006D15AE" w:rsidP="00127B4C">
      <w:pPr>
        <w:shd w:val="clear" w:color="auto" w:fill="FFFFFF"/>
        <w:adjustRightInd/>
        <w:snapToGrid/>
        <w:spacing w:before="100" w:beforeAutospacing="1" w:after="100" w:afterAutospacing="1"/>
        <w:ind w:firstLineChars="150" w:firstLine="360"/>
        <w:rPr>
          <w:rFonts w:ascii="微软雅黑" w:hAnsi="微软雅黑" w:cs="宋体"/>
          <w:color w:val="000000"/>
          <w:sz w:val="18"/>
          <w:szCs w:val="18"/>
        </w:rPr>
      </w:pPr>
      <w:r w:rsidRPr="006D15AE">
        <w:rPr>
          <w:rFonts w:ascii="宋体" w:eastAsia="宋体" w:hAnsi="宋体" w:cs="宋体" w:hint="eastAsia"/>
          <w:color w:val="000000"/>
          <w:sz w:val="24"/>
          <w:szCs w:val="24"/>
        </w:rPr>
        <w:t xml:space="preserve"> 不收费</w:t>
      </w:r>
    </w:p>
    <w:p w:rsidR="006D15AE" w:rsidRPr="006D15AE" w:rsidRDefault="006D15AE" w:rsidP="00127B4C">
      <w:pPr>
        <w:shd w:val="clear" w:color="auto" w:fill="FFFFFF"/>
        <w:adjustRightInd/>
        <w:snapToGrid/>
        <w:spacing w:before="100" w:beforeAutospacing="1" w:after="100" w:afterAutospacing="1"/>
        <w:ind w:firstLineChars="200" w:firstLine="482"/>
        <w:rPr>
          <w:rFonts w:ascii="微软雅黑" w:hAnsi="微软雅黑" w:cs="宋体"/>
          <w:color w:val="000000"/>
          <w:sz w:val="18"/>
          <w:szCs w:val="18"/>
        </w:rPr>
      </w:pPr>
      <w:r w:rsidRPr="006D15AE">
        <w:rPr>
          <w:rFonts w:ascii="宋体" w:eastAsia="宋体" w:hAnsi="宋体" w:cs="宋体" w:hint="eastAsia"/>
          <w:b/>
          <w:bCs/>
          <w:color w:val="000000"/>
          <w:sz w:val="24"/>
          <w:szCs w:val="24"/>
        </w:rPr>
        <w:t>八、审批决定证件</w:t>
      </w:r>
    </w:p>
    <w:p w:rsidR="006D15AE" w:rsidRPr="006D15AE" w:rsidRDefault="006D15AE" w:rsidP="00127B4C">
      <w:pPr>
        <w:shd w:val="clear" w:color="auto" w:fill="FFFFFF"/>
        <w:adjustRightInd/>
        <w:snapToGrid/>
        <w:spacing w:before="100" w:beforeAutospacing="1" w:after="100" w:afterAutospacing="1"/>
        <w:ind w:firstLineChars="150" w:firstLine="360"/>
        <w:rPr>
          <w:rFonts w:ascii="微软雅黑" w:hAnsi="微软雅黑" w:cs="宋体"/>
          <w:color w:val="000000"/>
          <w:sz w:val="18"/>
          <w:szCs w:val="18"/>
        </w:rPr>
      </w:pPr>
      <w:r w:rsidRPr="006D15AE">
        <w:rPr>
          <w:rFonts w:ascii="宋体" w:eastAsia="宋体" w:hAnsi="宋体" w:cs="宋体" w:hint="eastAsia"/>
          <w:color w:val="000000"/>
          <w:sz w:val="24"/>
          <w:szCs w:val="24"/>
        </w:rPr>
        <w:t xml:space="preserve"> 审批通过核发《医疗器械经营许可证》正副本</w:t>
      </w:r>
    </w:p>
    <w:p w:rsidR="006D15AE" w:rsidRPr="006D15AE" w:rsidRDefault="006D15AE" w:rsidP="00127B4C">
      <w:pPr>
        <w:shd w:val="clear" w:color="auto" w:fill="FFFFFF"/>
        <w:adjustRightInd/>
        <w:snapToGrid/>
        <w:spacing w:before="100" w:beforeAutospacing="1" w:after="100" w:afterAutospacing="1"/>
        <w:ind w:firstLineChars="150" w:firstLine="361"/>
        <w:rPr>
          <w:rFonts w:ascii="微软雅黑" w:hAnsi="微软雅黑" w:cs="宋体"/>
          <w:color w:val="000000"/>
          <w:sz w:val="18"/>
          <w:szCs w:val="18"/>
        </w:rPr>
      </w:pPr>
      <w:r w:rsidRPr="006D15AE">
        <w:rPr>
          <w:rFonts w:ascii="宋体" w:eastAsia="宋体" w:hAnsi="宋体" w:cs="宋体" w:hint="eastAsia"/>
          <w:b/>
          <w:bCs/>
          <w:color w:val="000000"/>
          <w:sz w:val="24"/>
          <w:szCs w:val="24"/>
        </w:rPr>
        <w:t xml:space="preserve"> 九、数量限制</w:t>
      </w:r>
    </w:p>
    <w:p w:rsidR="006D15AE" w:rsidRPr="006D15AE" w:rsidRDefault="006D15AE" w:rsidP="00127B4C">
      <w:pPr>
        <w:shd w:val="clear" w:color="auto" w:fill="FFFFFF"/>
        <w:adjustRightInd/>
        <w:snapToGrid/>
        <w:spacing w:before="100" w:beforeAutospacing="1" w:after="100" w:afterAutospacing="1"/>
        <w:ind w:firstLineChars="150" w:firstLine="360"/>
        <w:rPr>
          <w:rFonts w:ascii="微软雅黑" w:hAnsi="微软雅黑" w:cs="宋体"/>
          <w:color w:val="000000"/>
          <w:sz w:val="18"/>
          <w:szCs w:val="18"/>
        </w:rPr>
      </w:pPr>
      <w:r w:rsidRPr="006D15AE">
        <w:rPr>
          <w:rFonts w:ascii="宋体" w:eastAsia="宋体" w:hAnsi="宋体" w:cs="宋体" w:hint="eastAsia"/>
          <w:color w:val="000000"/>
          <w:sz w:val="24"/>
          <w:szCs w:val="24"/>
        </w:rPr>
        <w:t xml:space="preserve"> 无</w:t>
      </w:r>
    </w:p>
    <w:p w:rsidR="006D15AE" w:rsidRPr="006D15AE" w:rsidRDefault="006D15AE" w:rsidP="00127B4C">
      <w:pPr>
        <w:shd w:val="clear" w:color="auto" w:fill="FFFFFF"/>
        <w:adjustRightInd/>
        <w:snapToGrid/>
        <w:spacing w:before="100" w:beforeAutospacing="1" w:after="100" w:afterAutospacing="1"/>
        <w:ind w:firstLineChars="150" w:firstLine="361"/>
        <w:rPr>
          <w:rFonts w:ascii="微软雅黑" w:hAnsi="微软雅黑" w:cs="宋体"/>
          <w:color w:val="000000"/>
          <w:sz w:val="18"/>
          <w:szCs w:val="18"/>
        </w:rPr>
      </w:pPr>
      <w:r w:rsidRPr="006D15AE">
        <w:rPr>
          <w:rFonts w:ascii="宋体" w:eastAsia="宋体" w:hAnsi="宋体" w:cs="宋体" w:hint="eastAsia"/>
          <w:b/>
          <w:bCs/>
          <w:color w:val="000000"/>
          <w:sz w:val="24"/>
          <w:szCs w:val="24"/>
        </w:rPr>
        <w:t xml:space="preserve"> 十、联系方式</w:t>
      </w:r>
    </w:p>
    <w:p w:rsidR="006D15AE" w:rsidRPr="006D15AE" w:rsidRDefault="006D15AE" w:rsidP="00127B4C">
      <w:pPr>
        <w:shd w:val="clear" w:color="auto" w:fill="FFFFFF"/>
        <w:adjustRightInd/>
        <w:snapToGrid/>
        <w:spacing w:before="100" w:beforeAutospacing="1" w:after="100" w:afterAutospacing="1"/>
        <w:ind w:firstLineChars="50" w:firstLine="120"/>
        <w:rPr>
          <w:rFonts w:ascii="微软雅黑" w:hAnsi="微软雅黑" w:cs="宋体"/>
          <w:color w:val="000000"/>
          <w:sz w:val="18"/>
          <w:szCs w:val="18"/>
        </w:rPr>
      </w:pPr>
      <w:r w:rsidRPr="006D15AE">
        <w:rPr>
          <w:rFonts w:ascii="宋体" w:eastAsia="宋体" w:hAnsi="宋体" w:cs="宋体" w:hint="eastAsia"/>
          <w:color w:val="000000"/>
          <w:sz w:val="24"/>
          <w:szCs w:val="24"/>
        </w:rPr>
        <w:t xml:space="preserve"> （一）联系电话</w:t>
      </w:r>
    </w:p>
    <w:p w:rsidR="006D15AE" w:rsidRPr="006D15AE" w:rsidRDefault="006D15AE" w:rsidP="006D15AE">
      <w:pPr>
        <w:shd w:val="clear" w:color="auto" w:fill="FFFFFF"/>
        <w:adjustRightInd/>
        <w:snapToGrid/>
        <w:spacing w:before="100" w:beforeAutospacing="1" w:after="100" w:afterAutospacing="1"/>
        <w:ind w:firstLine="480"/>
        <w:rPr>
          <w:rFonts w:ascii="微软雅黑" w:hAnsi="微软雅黑" w:cs="宋体"/>
          <w:color w:val="000000"/>
          <w:sz w:val="18"/>
          <w:szCs w:val="18"/>
        </w:rPr>
      </w:pPr>
      <w:r w:rsidRPr="006D15AE">
        <w:rPr>
          <w:rFonts w:ascii="宋体" w:eastAsia="宋体" w:hAnsi="宋体" w:cs="宋体" w:hint="eastAsia"/>
          <w:color w:val="000000"/>
          <w:sz w:val="24"/>
          <w:szCs w:val="24"/>
        </w:rPr>
        <w:t>乐山市政府政务服务中心（凤凰路548号）市食品药品监督管理局窗口：0833-2427376</w:t>
      </w:r>
    </w:p>
    <w:p w:rsidR="006D15AE" w:rsidRPr="006D15AE" w:rsidRDefault="006D15AE" w:rsidP="00127B4C">
      <w:pPr>
        <w:shd w:val="clear" w:color="auto" w:fill="FFFFFF"/>
        <w:adjustRightInd/>
        <w:snapToGrid/>
        <w:spacing w:before="100" w:beforeAutospacing="1" w:after="100" w:afterAutospacing="1"/>
        <w:ind w:firstLineChars="100" w:firstLine="240"/>
        <w:rPr>
          <w:rFonts w:ascii="微软雅黑" w:hAnsi="微软雅黑" w:cs="宋体"/>
          <w:color w:val="000000"/>
          <w:sz w:val="18"/>
          <w:szCs w:val="18"/>
        </w:rPr>
      </w:pPr>
      <w:r w:rsidRPr="006D15AE">
        <w:rPr>
          <w:rFonts w:ascii="宋体" w:eastAsia="宋体" w:hAnsi="宋体" w:cs="宋体" w:hint="eastAsia"/>
          <w:color w:val="000000"/>
          <w:sz w:val="24"/>
          <w:szCs w:val="24"/>
        </w:rPr>
        <w:t xml:space="preserve"> （二）网上办事大厅</w:t>
      </w:r>
    </w:p>
    <w:p w:rsidR="006D15AE" w:rsidRPr="006D15AE" w:rsidRDefault="006D15AE" w:rsidP="00127B4C">
      <w:pPr>
        <w:shd w:val="clear" w:color="auto" w:fill="FFFFFF"/>
        <w:adjustRightInd/>
        <w:snapToGrid/>
        <w:spacing w:before="100" w:beforeAutospacing="1" w:after="100" w:afterAutospacing="1"/>
        <w:ind w:firstLineChars="150" w:firstLine="360"/>
        <w:rPr>
          <w:rFonts w:ascii="微软雅黑" w:hAnsi="微软雅黑" w:cs="宋体"/>
          <w:color w:val="000000"/>
          <w:sz w:val="18"/>
          <w:szCs w:val="18"/>
        </w:rPr>
      </w:pPr>
      <w:r w:rsidRPr="006D15AE">
        <w:rPr>
          <w:rFonts w:ascii="宋体" w:eastAsia="宋体" w:hAnsi="宋体" w:cs="宋体" w:hint="eastAsia"/>
          <w:color w:val="000000"/>
          <w:sz w:val="24"/>
          <w:szCs w:val="24"/>
        </w:rPr>
        <w:t xml:space="preserve"> 乐山市电子政务大厅http://egov.lszwfw.gov.cn</w:t>
      </w:r>
    </w:p>
    <w:p w:rsidR="006D15AE" w:rsidRPr="006D15AE" w:rsidRDefault="006D15AE" w:rsidP="00127B4C">
      <w:pPr>
        <w:shd w:val="clear" w:color="auto" w:fill="FFFFFF"/>
        <w:adjustRightInd/>
        <w:snapToGrid/>
        <w:spacing w:before="100" w:beforeAutospacing="1" w:after="100" w:afterAutospacing="1"/>
        <w:ind w:firstLineChars="100" w:firstLine="240"/>
        <w:rPr>
          <w:rFonts w:ascii="微软雅黑" w:hAnsi="微软雅黑" w:cs="宋体"/>
          <w:color w:val="000000"/>
          <w:sz w:val="18"/>
          <w:szCs w:val="18"/>
        </w:rPr>
      </w:pPr>
      <w:r w:rsidRPr="006D15AE">
        <w:rPr>
          <w:rFonts w:ascii="宋体" w:eastAsia="宋体" w:hAnsi="宋体" w:cs="宋体" w:hint="eastAsia"/>
          <w:color w:val="000000"/>
          <w:sz w:val="24"/>
          <w:szCs w:val="24"/>
        </w:rPr>
        <w:t xml:space="preserve"> （三）投诉电话</w:t>
      </w:r>
    </w:p>
    <w:p w:rsidR="006D15AE" w:rsidRPr="006D15AE" w:rsidRDefault="006D15AE" w:rsidP="00127B4C">
      <w:pPr>
        <w:shd w:val="clear" w:color="auto" w:fill="FFFFFF"/>
        <w:adjustRightInd/>
        <w:snapToGrid/>
        <w:spacing w:before="100" w:beforeAutospacing="1" w:after="100" w:afterAutospacing="1"/>
        <w:ind w:firstLineChars="150" w:firstLine="360"/>
        <w:rPr>
          <w:rFonts w:ascii="微软雅黑" w:hAnsi="微软雅黑" w:cs="宋体"/>
          <w:color w:val="000000"/>
          <w:sz w:val="18"/>
          <w:szCs w:val="18"/>
        </w:rPr>
      </w:pPr>
      <w:r w:rsidRPr="006D15AE">
        <w:rPr>
          <w:rFonts w:ascii="宋体" w:eastAsia="宋体" w:hAnsi="宋体" w:cs="宋体" w:hint="eastAsia"/>
          <w:color w:val="000000"/>
          <w:sz w:val="24"/>
          <w:szCs w:val="24"/>
        </w:rPr>
        <w:t xml:space="preserve"> 0833-2495615、96960</w:t>
      </w:r>
    </w:p>
    <w:p w:rsidR="006D15AE" w:rsidRPr="006D15AE" w:rsidRDefault="006D15AE" w:rsidP="00127B4C">
      <w:pPr>
        <w:shd w:val="clear" w:color="auto" w:fill="FFFFFF"/>
        <w:adjustRightInd/>
        <w:snapToGrid/>
        <w:spacing w:before="100" w:beforeAutospacing="1" w:after="100" w:afterAutospacing="1"/>
        <w:ind w:firstLineChars="150" w:firstLine="360"/>
        <w:rPr>
          <w:rFonts w:ascii="微软雅黑" w:hAnsi="微软雅黑" w:cs="宋体"/>
          <w:color w:val="000000"/>
          <w:sz w:val="18"/>
          <w:szCs w:val="18"/>
        </w:rPr>
      </w:pPr>
      <w:r w:rsidRPr="006D15AE">
        <w:rPr>
          <w:rFonts w:ascii="宋体" w:eastAsia="宋体" w:hAnsi="宋体" w:cs="宋体" w:hint="eastAsia"/>
          <w:color w:val="000000"/>
          <w:sz w:val="24"/>
          <w:szCs w:val="24"/>
        </w:rPr>
        <w:t xml:space="preserve"> 十一、</w:t>
      </w:r>
      <w:r w:rsidRPr="006D15AE">
        <w:rPr>
          <w:rFonts w:ascii="宋体" w:eastAsia="宋体" w:hAnsi="宋体" w:cs="宋体" w:hint="eastAsia"/>
          <w:b/>
          <w:bCs/>
          <w:color w:val="000000"/>
          <w:sz w:val="24"/>
          <w:szCs w:val="24"/>
        </w:rPr>
        <w:t>注意事项</w:t>
      </w:r>
    </w:p>
    <w:p w:rsidR="006D15AE" w:rsidRPr="006D15AE" w:rsidRDefault="006D15AE" w:rsidP="006D15AE">
      <w:pPr>
        <w:shd w:val="clear" w:color="auto" w:fill="FFFFFF"/>
        <w:adjustRightInd/>
        <w:snapToGrid/>
        <w:spacing w:before="100" w:beforeAutospacing="1" w:after="100" w:afterAutospacing="1"/>
        <w:ind w:firstLine="642"/>
        <w:rPr>
          <w:rFonts w:ascii="微软雅黑" w:hAnsi="微软雅黑" w:cs="宋体"/>
          <w:color w:val="000000"/>
          <w:sz w:val="18"/>
          <w:szCs w:val="18"/>
        </w:rPr>
      </w:pPr>
      <w:r w:rsidRPr="006D15AE">
        <w:rPr>
          <w:rFonts w:ascii="宋体" w:eastAsia="宋体" w:hAnsi="宋体" w:cs="宋体" w:hint="eastAsia"/>
          <w:color w:val="000000"/>
          <w:sz w:val="24"/>
          <w:szCs w:val="24"/>
        </w:rPr>
        <w:t>1、申请主体的必须是企业，个体工商不能经营医疗器械。</w:t>
      </w:r>
    </w:p>
    <w:p w:rsidR="006D15AE" w:rsidRPr="006D15AE" w:rsidRDefault="006D15AE" w:rsidP="006D15AE">
      <w:pPr>
        <w:shd w:val="clear" w:color="auto" w:fill="FFFFFF"/>
        <w:adjustRightInd/>
        <w:snapToGrid/>
        <w:spacing w:before="100" w:beforeAutospacing="1" w:after="100" w:afterAutospacing="1"/>
        <w:ind w:firstLine="642"/>
        <w:rPr>
          <w:rFonts w:ascii="微软雅黑" w:hAnsi="微软雅黑" w:cs="宋体"/>
          <w:color w:val="000000"/>
          <w:sz w:val="18"/>
          <w:szCs w:val="18"/>
        </w:rPr>
      </w:pPr>
      <w:r w:rsidRPr="006D15AE">
        <w:rPr>
          <w:rFonts w:ascii="宋体" w:eastAsia="宋体" w:hAnsi="宋体" w:cs="宋体" w:hint="eastAsia"/>
          <w:color w:val="000000"/>
          <w:sz w:val="24"/>
          <w:szCs w:val="24"/>
        </w:rPr>
        <w:t>2、申请企业上传附件有以下要求：</w:t>
      </w:r>
    </w:p>
    <w:p w:rsidR="006D15AE" w:rsidRPr="006D15AE" w:rsidRDefault="006D15AE" w:rsidP="00127B4C">
      <w:pPr>
        <w:shd w:val="clear" w:color="auto" w:fill="FFFFFF"/>
        <w:adjustRightInd/>
        <w:snapToGrid/>
        <w:spacing w:before="100" w:beforeAutospacing="1" w:after="100" w:afterAutospacing="1"/>
        <w:ind w:firstLineChars="150" w:firstLine="360"/>
        <w:rPr>
          <w:rFonts w:ascii="微软雅黑" w:hAnsi="微软雅黑" w:cs="宋体"/>
          <w:color w:val="000000"/>
          <w:sz w:val="18"/>
          <w:szCs w:val="18"/>
        </w:rPr>
      </w:pPr>
      <w:r w:rsidRPr="006D15AE">
        <w:rPr>
          <w:rFonts w:ascii="宋体" w:eastAsia="宋体" w:hAnsi="宋体" w:cs="宋体" w:hint="eastAsia"/>
          <w:color w:val="000000"/>
          <w:sz w:val="24"/>
          <w:szCs w:val="24"/>
        </w:rPr>
        <w:t xml:space="preserve"> （1）必须为图片格式，包括JPG和PDF等格式；</w:t>
      </w:r>
    </w:p>
    <w:p w:rsidR="006D15AE" w:rsidRPr="006D15AE" w:rsidRDefault="006D15AE" w:rsidP="00127B4C">
      <w:pPr>
        <w:shd w:val="clear" w:color="auto" w:fill="FFFFFF"/>
        <w:adjustRightInd/>
        <w:snapToGrid/>
        <w:spacing w:before="100" w:beforeAutospacing="1" w:after="100" w:afterAutospacing="1"/>
        <w:ind w:firstLineChars="150" w:firstLine="360"/>
        <w:rPr>
          <w:rFonts w:ascii="微软雅黑" w:hAnsi="微软雅黑" w:cs="宋体"/>
          <w:color w:val="000000"/>
          <w:sz w:val="18"/>
          <w:szCs w:val="18"/>
        </w:rPr>
      </w:pPr>
      <w:r w:rsidRPr="006D15AE">
        <w:rPr>
          <w:rFonts w:ascii="宋体" w:eastAsia="宋体" w:hAnsi="宋体" w:cs="宋体" w:hint="eastAsia"/>
          <w:color w:val="000000"/>
          <w:sz w:val="24"/>
          <w:szCs w:val="24"/>
        </w:rPr>
        <w:t xml:space="preserve"> （2）每项附件只能上传单</w:t>
      </w:r>
      <w:proofErr w:type="gramStart"/>
      <w:r w:rsidRPr="006D15AE">
        <w:rPr>
          <w:rFonts w:ascii="宋体" w:eastAsia="宋体" w:hAnsi="宋体" w:cs="宋体" w:hint="eastAsia"/>
          <w:color w:val="000000"/>
          <w:sz w:val="24"/>
          <w:szCs w:val="24"/>
        </w:rPr>
        <w:t>一</w:t>
      </w:r>
      <w:proofErr w:type="gramEnd"/>
      <w:r w:rsidRPr="006D15AE">
        <w:rPr>
          <w:rFonts w:ascii="宋体" w:eastAsia="宋体" w:hAnsi="宋体" w:cs="宋体" w:hint="eastAsia"/>
          <w:color w:val="000000"/>
          <w:sz w:val="24"/>
          <w:szCs w:val="24"/>
        </w:rPr>
        <w:t>文件，有多页或多项内容的，应当转换为单一多页图片文件上传，可以将扫描图片放在一个word中合成一个文件再转成PDF文件上传。</w:t>
      </w:r>
    </w:p>
    <w:p w:rsidR="006D15AE" w:rsidRPr="006D15AE" w:rsidRDefault="006D15AE" w:rsidP="00127B4C">
      <w:pPr>
        <w:shd w:val="clear" w:color="auto" w:fill="FFFFFF"/>
        <w:adjustRightInd/>
        <w:snapToGrid/>
        <w:spacing w:before="100" w:beforeAutospacing="1" w:after="100" w:afterAutospacing="1"/>
        <w:ind w:firstLineChars="100" w:firstLine="240"/>
        <w:rPr>
          <w:rFonts w:ascii="微软雅黑" w:hAnsi="微软雅黑" w:cs="宋体"/>
          <w:color w:val="000000"/>
          <w:sz w:val="18"/>
          <w:szCs w:val="18"/>
        </w:rPr>
      </w:pPr>
      <w:r w:rsidRPr="006D15AE">
        <w:rPr>
          <w:rFonts w:ascii="宋体" w:eastAsia="宋体" w:hAnsi="宋体" w:cs="宋体" w:hint="eastAsia"/>
          <w:color w:val="000000"/>
          <w:sz w:val="24"/>
          <w:szCs w:val="24"/>
        </w:rPr>
        <w:t xml:space="preserve"> （3）每项上传附件大小限制为10M。</w:t>
      </w:r>
    </w:p>
    <w:p w:rsidR="006D15AE" w:rsidRPr="006D15AE" w:rsidRDefault="006D15AE" w:rsidP="006D15AE">
      <w:pPr>
        <w:shd w:val="clear" w:color="auto" w:fill="FFFFFF"/>
        <w:adjustRightInd/>
        <w:snapToGrid/>
        <w:spacing w:before="100" w:beforeAutospacing="1" w:after="100" w:afterAutospacing="1"/>
        <w:rPr>
          <w:rFonts w:ascii="微软雅黑" w:hAnsi="微软雅黑" w:cs="宋体"/>
          <w:color w:val="000000"/>
          <w:sz w:val="18"/>
          <w:szCs w:val="18"/>
        </w:rPr>
      </w:pPr>
    </w:p>
    <w:p w:rsidR="006D15AE" w:rsidRPr="006D15AE" w:rsidRDefault="006D15AE" w:rsidP="00127B4C">
      <w:pPr>
        <w:shd w:val="clear" w:color="auto" w:fill="FFFFFF"/>
        <w:adjustRightInd/>
        <w:snapToGrid/>
        <w:spacing w:before="100" w:beforeAutospacing="1" w:after="100" w:afterAutospacing="1"/>
        <w:ind w:firstLineChars="100" w:firstLine="240"/>
        <w:rPr>
          <w:rFonts w:ascii="微软雅黑" w:hAnsi="微软雅黑" w:cs="宋体"/>
          <w:color w:val="000000"/>
          <w:sz w:val="18"/>
          <w:szCs w:val="18"/>
        </w:rPr>
      </w:pPr>
      <w:r w:rsidRPr="006D15AE">
        <w:rPr>
          <w:rFonts w:ascii="宋体" w:eastAsia="宋体" w:hAnsi="宋体" w:cs="宋体" w:hint="eastAsia"/>
          <w:color w:val="000000"/>
          <w:sz w:val="24"/>
          <w:szCs w:val="24"/>
        </w:rPr>
        <w:lastRenderedPageBreak/>
        <w:t>附件：医疗器械经营许可办事指南及相关示范文本</w:t>
      </w:r>
      <w:r>
        <w:rPr>
          <w:rFonts w:ascii="宋体" w:eastAsia="宋体" w:hAnsi="宋体" w:cs="宋体"/>
          <w:noProof/>
          <w:color w:val="000000"/>
          <w:sz w:val="24"/>
          <w:szCs w:val="24"/>
        </w:rPr>
        <w:drawing>
          <wp:inline distT="0" distB="0" distL="0" distR="0">
            <wp:extent cx="171450" cy="171450"/>
            <wp:effectExtent l="19050" t="0" r="0" b="0"/>
            <wp:docPr id="1" name="图片 1" descr="http://www.lsyjj.gov.cn/KindEditor/files/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syjj.gov.cn/KindEditor/files/doc.gif"/>
                    <pic:cNvPicPr>
                      <a:picLocks noChangeAspect="1" noChangeArrowheads="1"/>
                    </pic:cNvPicPr>
                  </pic:nvPicPr>
                  <pic:blipFill>
                    <a:blip r:embed="rId6"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hyperlink r:id="rId7" w:tgtFrame="_blank" w:history="1">
        <w:r w:rsidRPr="006D15AE">
          <w:rPr>
            <w:rFonts w:ascii="宋体" w:eastAsia="宋体" w:hAnsi="宋体" w:cs="宋体" w:hint="eastAsia"/>
            <w:color w:val="000000"/>
            <w:sz w:val="24"/>
            <w:szCs w:val="24"/>
          </w:rPr>
          <w:t>/UploadFile/News/201707/20170727102215211521.</w:t>
        </w:r>
        <w:proofErr w:type="gramStart"/>
        <w:r w:rsidRPr="006D15AE">
          <w:rPr>
            <w:rFonts w:ascii="宋体" w:eastAsia="宋体" w:hAnsi="宋体" w:cs="宋体" w:hint="eastAsia"/>
            <w:color w:val="000000"/>
            <w:sz w:val="24"/>
            <w:szCs w:val="24"/>
          </w:rPr>
          <w:t>docx</w:t>
        </w:r>
        <w:proofErr w:type="gramEnd"/>
      </w:hyperlink>
    </w:p>
    <w:p w:rsidR="004358AB" w:rsidRDefault="004358AB" w:rsidP="00323B43"/>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2958" w:rsidRDefault="00512958" w:rsidP="007F4C3D">
      <w:pPr>
        <w:spacing w:after="0"/>
      </w:pPr>
      <w:r>
        <w:separator/>
      </w:r>
    </w:p>
  </w:endnote>
  <w:endnote w:type="continuationSeparator" w:id="0">
    <w:p w:rsidR="00512958" w:rsidRDefault="00512958" w:rsidP="007F4C3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2958" w:rsidRDefault="00512958" w:rsidP="007F4C3D">
      <w:pPr>
        <w:spacing w:after="0"/>
      </w:pPr>
      <w:r>
        <w:separator/>
      </w:r>
    </w:p>
  </w:footnote>
  <w:footnote w:type="continuationSeparator" w:id="0">
    <w:p w:rsidR="00512958" w:rsidRDefault="00512958" w:rsidP="007F4C3D">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useFELayout/>
  </w:compat>
  <w:rsids>
    <w:rsidRoot w:val="006D15AE"/>
    <w:rsid w:val="00127B4C"/>
    <w:rsid w:val="00323B43"/>
    <w:rsid w:val="003D37D8"/>
    <w:rsid w:val="004358AB"/>
    <w:rsid w:val="00512958"/>
    <w:rsid w:val="005B5928"/>
    <w:rsid w:val="00696162"/>
    <w:rsid w:val="006D15AE"/>
    <w:rsid w:val="007F4C3D"/>
    <w:rsid w:val="00806A63"/>
    <w:rsid w:val="008B7726"/>
    <w:rsid w:val="009E64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2">
    <w:name w:val="heading 2"/>
    <w:basedOn w:val="a"/>
    <w:link w:val="2Char"/>
    <w:uiPriority w:val="9"/>
    <w:qFormat/>
    <w:rsid w:val="006D15AE"/>
    <w:pPr>
      <w:adjustRightInd/>
      <w:snapToGrid/>
      <w:spacing w:before="100" w:beforeAutospacing="1" w:after="100" w:afterAutospacing="1"/>
      <w:outlineLvl w:val="1"/>
    </w:pPr>
    <w:rPr>
      <w:rFonts w:ascii="宋体" w:eastAsia="宋体" w:hAnsi="宋体" w:cs="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6D15AE"/>
    <w:rPr>
      <w:rFonts w:ascii="宋体" w:eastAsia="宋体" w:hAnsi="宋体" w:cs="宋体"/>
      <w:b/>
      <w:bCs/>
      <w:sz w:val="36"/>
      <w:szCs w:val="36"/>
    </w:rPr>
  </w:style>
  <w:style w:type="character" w:styleId="a3">
    <w:name w:val="Strong"/>
    <w:basedOn w:val="a0"/>
    <w:uiPriority w:val="22"/>
    <w:qFormat/>
    <w:rsid w:val="006D15AE"/>
    <w:rPr>
      <w:b/>
      <w:bCs/>
    </w:rPr>
  </w:style>
  <w:style w:type="paragraph" w:styleId="a4">
    <w:name w:val="Normal (Web)"/>
    <w:basedOn w:val="a"/>
    <w:uiPriority w:val="99"/>
    <w:semiHidden/>
    <w:unhideWhenUsed/>
    <w:rsid w:val="006D15AE"/>
    <w:pPr>
      <w:adjustRightInd/>
      <w:snapToGrid/>
      <w:spacing w:before="100" w:beforeAutospacing="1" w:after="100" w:afterAutospacing="1"/>
    </w:pPr>
    <w:rPr>
      <w:rFonts w:ascii="宋体" w:eastAsia="宋体" w:hAnsi="宋体" w:cs="宋体"/>
      <w:sz w:val="24"/>
      <w:szCs w:val="24"/>
    </w:rPr>
  </w:style>
  <w:style w:type="character" w:styleId="a5">
    <w:name w:val="Hyperlink"/>
    <w:basedOn w:val="a0"/>
    <w:uiPriority w:val="99"/>
    <w:semiHidden/>
    <w:unhideWhenUsed/>
    <w:rsid w:val="006D15AE"/>
    <w:rPr>
      <w:color w:val="0000FF"/>
      <w:u w:val="single"/>
    </w:rPr>
  </w:style>
  <w:style w:type="paragraph" w:styleId="a6">
    <w:name w:val="Balloon Text"/>
    <w:basedOn w:val="a"/>
    <w:link w:val="Char"/>
    <w:uiPriority w:val="99"/>
    <w:semiHidden/>
    <w:unhideWhenUsed/>
    <w:rsid w:val="006D15AE"/>
    <w:pPr>
      <w:spacing w:after="0"/>
    </w:pPr>
    <w:rPr>
      <w:sz w:val="18"/>
      <w:szCs w:val="18"/>
    </w:rPr>
  </w:style>
  <w:style w:type="character" w:customStyle="1" w:styleId="Char">
    <w:name w:val="批注框文本 Char"/>
    <w:basedOn w:val="a0"/>
    <w:link w:val="a6"/>
    <w:uiPriority w:val="99"/>
    <w:semiHidden/>
    <w:rsid w:val="006D15AE"/>
    <w:rPr>
      <w:rFonts w:ascii="Tahoma" w:hAnsi="Tahoma"/>
      <w:sz w:val="18"/>
      <w:szCs w:val="18"/>
    </w:rPr>
  </w:style>
  <w:style w:type="paragraph" w:styleId="a7">
    <w:name w:val="header"/>
    <w:basedOn w:val="a"/>
    <w:link w:val="Char0"/>
    <w:uiPriority w:val="99"/>
    <w:semiHidden/>
    <w:unhideWhenUsed/>
    <w:rsid w:val="007F4C3D"/>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7"/>
    <w:uiPriority w:val="99"/>
    <w:semiHidden/>
    <w:rsid w:val="007F4C3D"/>
    <w:rPr>
      <w:rFonts w:ascii="Tahoma" w:hAnsi="Tahoma"/>
      <w:sz w:val="18"/>
      <w:szCs w:val="18"/>
    </w:rPr>
  </w:style>
  <w:style w:type="paragraph" w:styleId="a8">
    <w:name w:val="footer"/>
    <w:basedOn w:val="a"/>
    <w:link w:val="Char1"/>
    <w:uiPriority w:val="99"/>
    <w:semiHidden/>
    <w:unhideWhenUsed/>
    <w:rsid w:val="007F4C3D"/>
    <w:pPr>
      <w:tabs>
        <w:tab w:val="center" w:pos="4153"/>
        <w:tab w:val="right" w:pos="8306"/>
      </w:tabs>
    </w:pPr>
    <w:rPr>
      <w:sz w:val="18"/>
      <w:szCs w:val="18"/>
    </w:rPr>
  </w:style>
  <w:style w:type="character" w:customStyle="1" w:styleId="Char1">
    <w:name w:val="页脚 Char"/>
    <w:basedOn w:val="a0"/>
    <w:link w:val="a8"/>
    <w:uiPriority w:val="99"/>
    <w:semiHidden/>
    <w:rsid w:val="007F4C3D"/>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10638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lsyjj.gov.cn/UploadFile/News/201707/20170727102215211521.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674</Words>
  <Characters>3844</Characters>
  <Application>Microsoft Office Word</Application>
  <DocSecurity>0</DocSecurity>
  <Lines>32</Lines>
  <Paragraphs>9</Paragraphs>
  <ScaleCrop>false</ScaleCrop>
  <Company>China</Company>
  <LinksUpToDate>false</LinksUpToDate>
  <CharactersWithSpaces>4509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2018-08-06T08:11:00Z</dcterms:created>
  <dcterms:modified xsi:type="dcterms:W3CDTF">2018-08-08T03:08:00Z</dcterms:modified>
</cp:coreProperties>
</file>