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D21" w:rsidRPr="00BE7967" w:rsidRDefault="00EE2D21" w:rsidP="00EE2D21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BE7967">
        <w:rPr>
          <w:rFonts w:ascii="方正小标宋简体" w:eastAsia="方正小标宋简体" w:hAnsi="宋体" w:hint="eastAsia"/>
          <w:sz w:val="44"/>
          <w:szCs w:val="44"/>
        </w:rPr>
        <w:t>峨眉山市政务服务中心</w:t>
      </w:r>
    </w:p>
    <w:p w:rsidR="00EE2D21" w:rsidRPr="005B3BAC" w:rsidRDefault="00EE2D21" w:rsidP="00EE2D21">
      <w:pPr>
        <w:spacing w:line="560" w:lineRule="exact"/>
        <w:jc w:val="center"/>
        <w:rPr>
          <w:rFonts w:ascii="方正小标宋简体" w:eastAsia="方正小标宋简体" w:hAnsi="仿宋"/>
          <w:spacing w:val="-20"/>
          <w:sz w:val="44"/>
          <w:szCs w:val="44"/>
        </w:rPr>
      </w:pPr>
      <w:r w:rsidRPr="005B3BAC">
        <w:rPr>
          <w:rFonts w:ascii="方正小标宋简体" w:eastAsia="方正小标宋简体" w:hAnsi="宋体" w:hint="eastAsia"/>
          <w:spacing w:val="-20"/>
          <w:sz w:val="44"/>
          <w:szCs w:val="44"/>
        </w:rPr>
        <w:t>举办健身气功活动及设立站点审批办事指南</w:t>
      </w:r>
    </w:p>
    <w:p w:rsidR="00EE2D21" w:rsidRDefault="00EE2D21" w:rsidP="00EE2D21">
      <w:pPr>
        <w:spacing w:line="560" w:lineRule="exact"/>
        <w:jc w:val="center"/>
        <w:rPr>
          <w:rFonts w:ascii="黑体" w:eastAsia="黑体" w:hAnsi="仿宋"/>
          <w:b/>
          <w:sz w:val="44"/>
          <w:szCs w:val="44"/>
        </w:rPr>
      </w:pPr>
    </w:p>
    <w:p w:rsidR="00EE2D21" w:rsidRPr="00540EA7" w:rsidRDefault="00EE2D21" w:rsidP="00EE2D21">
      <w:pPr>
        <w:pStyle w:val="a5"/>
        <w:numPr>
          <w:ilvl w:val="0"/>
          <w:numId w:val="1"/>
        </w:numPr>
        <w:spacing w:line="560" w:lineRule="exact"/>
        <w:ind w:firstLineChars="0"/>
        <w:rPr>
          <w:rFonts w:ascii="黑体" w:eastAsia="黑体" w:hAnsi="仿宋"/>
          <w:sz w:val="32"/>
          <w:szCs w:val="32"/>
        </w:rPr>
      </w:pPr>
      <w:r w:rsidRPr="00540EA7">
        <w:rPr>
          <w:rFonts w:ascii="黑体" w:eastAsia="黑体" w:hAnsi="仿宋" w:hint="eastAsia"/>
          <w:sz w:val="32"/>
          <w:szCs w:val="32"/>
        </w:rPr>
        <w:t>项目名称</w:t>
      </w:r>
    </w:p>
    <w:p w:rsidR="00EE2D21" w:rsidRPr="00BE7967" w:rsidRDefault="00EE2D21" w:rsidP="00EE2D2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B3BAC">
        <w:rPr>
          <w:rFonts w:ascii="仿宋" w:eastAsia="仿宋" w:hAnsi="仿宋" w:hint="eastAsia"/>
          <w:sz w:val="32"/>
          <w:szCs w:val="32"/>
        </w:rPr>
        <w:t>举办健身气功活动及设立站点审批</w:t>
      </w:r>
    </w:p>
    <w:p w:rsidR="00EE2D21" w:rsidRDefault="00EE2D21" w:rsidP="00EE2D21">
      <w:pPr>
        <w:pStyle w:val="a5"/>
        <w:numPr>
          <w:ilvl w:val="0"/>
          <w:numId w:val="1"/>
        </w:numPr>
        <w:spacing w:line="560" w:lineRule="exact"/>
        <w:ind w:firstLineChars="0"/>
        <w:rPr>
          <w:rFonts w:ascii="黑体" w:eastAsia="黑体" w:hAnsi="仿宋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实施主体</w:t>
      </w:r>
    </w:p>
    <w:p w:rsidR="00EE2D21" w:rsidRPr="006164EB" w:rsidRDefault="00EE2D21" w:rsidP="00EE2D2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164EB">
        <w:rPr>
          <w:rFonts w:ascii="仿宋" w:eastAsia="仿宋" w:hAnsi="仿宋" w:hint="eastAsia"/>
          <w:sz w:val="32"/>
          <w:szCs w:val="32"/>
        </w:rPr>
        <w:t>峨眉山市</w:t>
      </w:r>
      <w:r>
        <w:rPr>
          <w:rFonts w:ascii="仿宋" w:eastAsia="仿宋" w:hAnsi="仿宋" w:hint="eastAsia"/>
          <w:sz w:val="32"/>
          <w:szCs w:val="32"/>
        </w:rPr>
        <w:t>文化体育广电新闻出版局</w:t>
      </w:r>
    </w:p>
    <w:p w:rsidR="00EE2D21" w:rsidRPr="00540EA7" w:rsidRDefault="00EE2D21" w:rsidP="00EE2D21">
      <w:pPr>
        <w:pStyle w:val="a5"/>
        <w:numPr>
          <w:ilvl w:val="0"/>
          <w:numId w:val="1"/>
        </w:numPr>
        <w:spacing w:line="560" w:lineRule="exact"/>
        <w:ind w:firstLineChars="0"/>
        <w:rPr>
          <w:rFonts w:ascii="黑体" w:eastAsia="黑体" w:hAnsi="仿宋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项目类别</w:t>
      </w:r>
    </w:p>
    <w:p w:rsidR="00EE2D21" w:rsidRPr="00BE7967" w:rsidRDefault="00EE2D21" w:rsidP="00EE2D21">
      <w:pPr>
        <w:spacing w:line="560" w:lineRule="exact"/>
        <w:ind w:left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行政许可</w:t>
      </w:r>
    </w:p>
    <w:p w:rsidR="00EE2D21" w:rsidRDefault="00EE2D21" w:rsidP="00EE2D21">
      <w:pPr>
        <w:spacing w:line="560" w:lineRule="exact"/>
        <w:ind w:firstLine="630"/>
        <w:rPr>
          <w:rFonts w:ascii="黑体" w:eastAsia="黑体" w:hAnsi="仿宋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 xml:space="preserve">四、许可依据 </w:t>
      </w:r>
    </w:p>
    <w:p w:rsidR="00EE2D21" w:rsidRPr="001D0AEC" w:rsidRDefault="00EE2D21" w:rsidP="00EE2D2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B3BAC">
        <w:rPr>
          <w:rFonts w:ascii="仿宋" w:eastAsia="仿宋" w:hAnsi="仿宋" w:hint="eastAsia"/>
          <w:sz w:val="32"/>
          <w:szCs w:val="32"/>
        </w:rPr>
        <w:t>《国务院对确需保留的行政审批项目设定行政许可的决定》、《健身气功管理办法》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EE2D21" w:rsidRDefault="00EE2D21" w:rsidP="00EE2D21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五、申请条件</w:t>
      </w:r>
    </w:p>
    <w:p w:rsidR="00EE2D21" w:rsidRDefault="00EE2D21" w:rsidP="00EE2D2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Pr="005B3BAC">
        <w:rPr>
          <w:rFonts w:ascii="仿宋" w:eastAsia="仿宋" w:hAnsi="仿宋" w:hint="eastAsia"/>
          <w:sz w:val="32"/>
          <w:szCs w:val="32"/>
        </w:rPr>
        <w:t>一</w:t>
      </w:r>
      <w:r>
        <w:rPr>
          <w:rFonts w:ascii="仿宋" w:eastAsia="仿宋" w:hAnsi="仿宋" w:hint="eastAsia"/>
          <w:sz w:val="32"/>
          <w:szCs w:val="32"/>
        </w:rPr>
        <w:t>）</w:t>
      </w:r>
      <w:r w:rsidRPr="005B3BAC">
        <w:rPr>
          <w:rFonts w:ascii="仿宋" w:eastAsia="仿宋" w:hAnsi="仿宋" w:hint="eastAsia"/>
          <w:sz w:val="32"/>
          <w:szCs w:val="32"/>
        </w:rPr>
        <w:t>举办健身气功活动的条件：</w:t>
      </w:r>
    </w:p>
    <w:p w:rsidR="00EE2D21" w:rsidRDefault="00EE2D21" w:rsidP="00EE2D2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B3BAC">
        <w:rPr>
          <w:rFonts w:ascii="仿宋" w:eastAsia="仿宋" w:hAnsi="仿宋" w:hint="eastAsia"/>
          <w:sz w:val="32"/>
          <w:szCs w:val="32"/>
        </w:rPr>
        <w:t>1.具有合法身份的公民、法人或其他组织；</w:t>
      </w:r>
    </w:p>
    <w:p w:rsidR="00EE2D21" w:rsidRDefault="00EE2D21" w:rsidP="00EE2D2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B3BAC">
        <w:rPr>
          <w:rFonts w:ascii="仿宋" w:eastAsia="仿宋" w:hAnsi="仿宋" w:hint="eastAsia"/>
          <w:sz w:val="32"/>
          <w:szCs w:val="32"/>
        </w:rPr>
        <w:t>2.所涉及的功法必须是经国家体育总局审定批准的健身气功功法；</w:t>
      </w:r>
    </w:p>
    <w:p w:rsidR="00EE2D21" w:rsidRDefault="00EE2D21" w:rsidP="00EE2D2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B3BAC">
        <w:rPr>
          <w:rFonts w:ascii="仿宋" w:eastAsia="仿宋" w:hAnsi="仿宋" w:hint="eastAsia"/>
          <w:sz w:val="32"/>
          <w:szCs w:val="32"/>
        </w:rPr>
        <w:t>3.有与所开展活动相适应的场所；</w:t>
      </w:r>
    </w:p>
    <w:p w:rsidR="00EE2D21" w:rsidRDefault="00EE2D21" w:rsidP="00EE2D2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B3BAC">
        <w:rPr>
          <w:rFonts w:ascii="仿宋" w:eastAsia="仿宋" w:hAnsi="仿宋" w:hint="eastAsia"/>
          <w:sz w:val="32"/>
          <w:szCs w:val="32"/>
        </w:rPr>
        <w:t>4.有必要的资金和符合标准的设施、器材；</w:t>
      </w:r>
    </w:p>
    <w:p w:rsidR="00EE2D21" w:rsidRDefault="00EE2D21" w:rsidP="00EE2D2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B3BAC">
        <w:rPr>
          <w:rFonts w:ascii="仿宋" w:eastAsia="仿宋" w:hAnsi="仿宋" w:hint="eastAsia"/>
          <w:sz w:val="32"/>
          <w:szCs w:val="32"/>
        </w:rPr>
        <w:t>5.有社会体育指导员和管理人员；</w:t>
      </w:r>
    </w:p>
    <w:p w:rsidR="00EE2D21" w:rsidRDefault="00EE2D21" w:rsidP="00EE2D2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B3BAC">
        <w:rPr>
          <w:rFonts w:ascii="仿宋" w:eastAsia="仿宋" w:hAnsi="仿宋" w:hint="eastAsia"/>
          <w:sz w:val="32"/>
          <w:szCs w:val="32"/>
        </w:rPr>
        <w:t>6.有活动所在地场所的管理者同意使用的证明；</w:t>
      </w:r>
    </w:p>
    <w:p w:rsidR="00EE2D21" w:rsidRPr="005B3BAC" w:rsidRDefault="00EE2D21" w:rsidP="00EE2D2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B3BAC">
        <w:rPr>
          <w:rFonts w:ascii="仿宋" w:eastAsia="仿宋" w:hAnsi="仿宋" w:hint="eastAsia"/>
          <w:sz w:val="32"/>
          <w:szCs w:val="32"/>
        </w:rPr>
        <w:t>7.有相应的安全措施和卫生条件；8.法律、法规规定的其他条件。</w:t>
      </w:r>
    </w:p>
    <w:p w:rsidR="00EE2D21" w:rsidRDefault="00EE2D21" w:rsidP="00EE2D2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Pr="005B3BAC">
        <w:rPr>
          <w:rFonts w:ascii="仿宋" w:eastAsia="仿宋" w:hAnsi="仿宋" w:hint="eastAsia"/>
          <w:sz w:val="32"/>
          <w:szCs w:val="32"/>
        </w:rPr>
        <w:t>二</w:t>
      </w:r>
      <w:r>
        <w:rPr>
          <w:rFonts w:ascii="仿宋" w:eastAsia="仿宋" w:hAnsi="仿宋" w:hint="eastAsia"/>
          <w:sz w:val="32"/>
          <w:szCs w:val="32"/>
        </w:rPr>
        <w:t>）</w:t>
      </w:r>
      <w:r w:rsidRPr="005B3BAC">
        <w:rPr>
          <w:rFonts w:ascii="仿宋" w:eastAsia="仿宋" w:hAnsi="仿宋" w:hint="eastAsia"/>
          <w:sz w:val="32"/>
          <w:szCs w:val="32"/>
        </w:rPr>
        <w:t>设立健身气功站点的条件：</w:t>
      </w:r>
    </w:p>
    <w:p w:rsidR="00EE2D21" w:rsidRDefault="00EE2D21" w:rsidP="00EE2D2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B3BAC">
        <w:rPr>
          <w:rFonts w:ascii="仿宋" w:eastAsia="仿宋" w:hAnsi="仿宋" w:hint="eastAsia"/>
          <w:sz w:val="32"/>
          <w:szCs w:val="32"/>
        </w:rPr>
        <w:lastRenderedPageBreak/>
        <w:t>1.小型、分散、就地、就近、自愿；</w:t>
      </w:r>
    </w:p>
    <w:p w:rsidR="00EE2D21" w:rsidRDefault="00EE2D21" w:rsidP="00EE2D2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B3BAC">
        <w:rPr>
          <w:rFonts w:ascii="仿宋" w:eastAsia="仿宋" w:hAnsi="仿宋" w:hint="eastAsia"/>
          <w:sz w:val="32"/>
          <w:szCs w:val="32"/>
        </w:rPr>
        <w:t>2.布局合理，方便群众，便于管理；</w:t>
      </w:r>
    </w:p>
    <w:p w:rsidR="00EE2D21" w:rsidRDefault="00EE2D21" w:rsidP="00EE2D2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B3BAC">
        <w:rPr>
          <w:rFonts w:ascii="仿宋" w:eastAsia="仿宋" w:hAnsi="仿宋" w:hint="eastAsia"/>
          <w:sz w:val="32"/>
          <w:szCs w:val="32"/>
        </w:rPr>
        <w:t>3.不妨碍社会治安、交通和生产、生活秩序；</w:t>
      </w:r>
    </w:p>
    <w:p w:rsidR="00EE2D21" w:rsidRDefault="00EE2D21" w:rsidP="00EE2D2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B3BAC">
        <w:rPr>
          <w:rFonts w:ascii="仿宋" w:eastAsia="仿宋" w:hAnsi="仿宋" w:hint="eastAsia"/>
          <w:sz w:val="32"/>
          <w:szCs w:val="32"/>
        </w:rPr>
        <w:t>4.习练的功法为国家体育总局审定批准的健身气功功法；</w:t>
      </w:r>
    </w:p>
    <w:p w:rsidR="00EE2D21" w:rsidRDefault="00EE2D21" w:rsidP="00EE2D2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B3BAC">
        <w:rPr>
          <w:rFonts w:ascii="仿宋" w:eastAsia="仿宋" w:hAnsi="仿宋" w:hint="eastAsia"/>
          <w:sz w:val="32"/>
          <w:szCs w:val="32"/>
        </w:rPr>
        <w:t>5.负责人具有合法身份；</w:t>
      </w:r>
    </w:p>
    <w:p w:rsidR="00EE2D21" w:rsidRDefault="00EE2D21" w:rsidP="00EE2D2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B3BAC">
        <w:rPr>
          <w:rFonts w:ascii="仿宋" w:eastAsia="仿宋" w:hAnsi="仿宋" w:hint="eastAsia"/>
          <w:sz w:val="32"/>
          <w:szCs w:val="32"/>
        </w:rPr>
        <w:t>6.有社会体育指导员；</w:t>
      </w:r>
    </w:p>
    <w:p w:rsidR="00EE2D21" w:rsidRPr="001F6663" w:rsidRDefault="00EE2D21" w:rsidP="00EE2D2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B3BAC">
        <w:rPr>
          <w:rFonts w:ascii="仿宋" w:eastAsia="仿宋" w:hAnsi="仿宋" w:hint="eastAsia"/>
          <w:sz w:val="32"/>
          <w:szCs w:val="32"/>
        </w:rPr>
        <w:t>7.活动场所、活动时间相对固定。</w:t>
      </w:r>
    </w:p>
    <w:p w:rsidR="00EE2D21" w:rsidRDefault="00EE2D21" w:rsidP="00EE2D21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六、申请材料</w:t>
      </w:r>
    </w:p>
    <w:p w:rsidR="00EE2D21" w:rsidRDefault="00EE2D21" w:rsidP="00EE2D2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Pr="005B3BAC">
        <w:rPr>
          <w:rFonts w:ascii="仿宋" w:eastAsia="仿宋" w:hAnsi="仿宋" w:hint="eastAsia"/>
          <w:sz w:val="32"/>
          <w:szCs w:val="32"/>
        </w:rPr>
        <w:t>一</w:t>
      </w:r>
      <w:r>
        <w:rPr>
          <w:rFonts w:ascii="仿宋" w:eastAsia="仿宋" w:hAnsi="仿宋" w:hint="eastAsia"/>
          <w:sz w:val="32"/>
          <w:szCs w:val="32"/>
        </w:rPr>
        <w:t>）</w:t>
      </w:r>
      <w:r w:rsidRPr="005B3BAC">
        <w:rPr>
          <w:rFonts w:ascii="仿宋" w:eastAsia="仿宋" w:hAnsi="仿宋" w:hint="eastAsia"/>
          <w:sz w:val="32"/>
          <w:szCs w:val="32"/>
        </w:rPr>
        <w:t>举办健身气功活动应报送的材料：</w:t>
      </w:r>
    </w:p>
    <w:p w:rsidR="00EE2D21" w:rsidRDefault="00EE2D21" w:rsidP="00EE2D2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B3BAC">
        <w:rPr>
          <w:rFonts w:ascii="仿宋" w:eastAsia="仿宋" w:hAnsi="仿宋" w:hint="eastAsia"/>
          <w:sz w:val="32"/>
          <w:szCs w:val="32"/>
        </w:rPr>
        <w:t>1.申请书；</w:t>
      </w:r>
    </w:p>
    <w:p w:rsidR="00EE2D21" w:rsidRDefault="00EE2D21" w:rsidP="00EE2D2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B3BAC">
        <w:rPr>
          <w:rFonts w:ascii="仿宋" w:eastAsia="仿宋" w:hAnsi="仿宋" w:hint="eastAsia"/>
          <w:sz w:val="32"/>
          <w:szCs w:val="32"/>
        </w:rPr>
        <w:t>2.活动方案</w:t>
      </w:r>
      <w:r>
        <w:rPr>
          <w:rFonts w:ascii="仿宋" w:eastAsia="仿宋" w:hAnsi="仿宋" w:hint="eastAsia"/>
          <w:sz w:val="32"/>
          <w:szCs w:val="32"/>
        </w:rPr>
        <w:t>（</w:t>
      </w:r>
      <w:r w:rsidRPr="005B3BAC">
        <w:rPr>
          <w:rFonts w:ascii="仿宋" w:eastAsia="仿宋" w:hAnsi="仿宋" w:hint="eastAsia"/>
          <w:sz w:val="32"/>
          <w:szCs w:val="32"/>
        </w:rPr>
        <w:t>内容包括：举办者姓名、住址或名称、地址；功法名称；活动时间、地点、人数；社会体育指导员和管理人员情况等</w:t>
      </w:r>
      <w:r>
        <w:rPr>
          <w:rFonts w:ascii="仿宋" w:eastAsia="仿宋" w:hAnsi="仿宋" w:hint="eastAsia"/>
          <w:sz w:val="32"/>
          <w:szCs w:val="32"/>
        </w:rPr>
        <w:t>）</w:t>
      </w:r>
      <w:r w:rsidRPr="005B3BAC">
        <w:rPr>
          <w:rFonts w:ascii="仿宋" w:eastAsia="仿宋" w:hAnsi="仿宋" w:hint="eastAsia"/>
          <w:sz w:val="32"/>
          <w:szCs w:val="32"/>
        </w:rPr>
        <w:t>；</w:t>
      </w:r>
    </w:p>
    <w:p w:rsidR="00EE2D21" w:rsidRDefault="00EE2D21" w:rsidP="00EE2D2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B3BAC">
        <w:rPr>
          <w:rFonts w:ascii="仿宋" w:eastAsia="仿宋" w:hAnsi="仿宋" w:hint="eastAsia"/>
          <w:sz w:val="32"/>
          <w:szCs w:val="32"/>
        </w:rPr>
        <w:t>3.举办者合法的身份证明；</w:t>
      </w:r>
    </w:p>
    <w:p w:rsidR="00EE2D21" w:rsidRDefault="00EE2D21" w:rsidP="00EE2D2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B3BAC">
        <w:rPr>
          <w:rFonts w:ascii="仿宋" w:eastAsia="仿宋" w:hAnsi="仿宋" w:hint="eastAsia"/>
          <w:sz w:val="32"/>
          <w:szCs w:val="32"/>
        </w:rPr>
        <w:t>4.活动场地管理者同意使用的证明；</w:t>
      </w:r>
    </w:p>
    <w:p w:rsidR="00EE2D21" w:rsidRDefault="00EE2D21" w:rsidP="00EE2D2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B3BAC">
        <w:rPr>
          <w:rFonts w:ascii="仿宋" w:eastAsia="仿宋" w:hAnsi="仿宋" w:hint="eastAsia"/>
          <w:sz w:val="32"/>
          <w:szCs w:val="32"/>
        </w:rPr>
        <w:t>5.社会体育指导员和管理人员的资格证明；</w:t>
      </w:r>
    </w:p>
    <w:p w:rsidR="00EE2D21" w:rsidRPr="005B3BAC" w:rsidRDefault="00EE2D21" w:rsidP="00EE2D2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B3BAC">
        <w:rPr>
          <w:rFonts w:ascii="仿宋" w:eastAsia="仿宋" w:hAnsi="仿宋" w:hint="eastAsia"/>
          <w:sz w:val="32"/>
          <w:szCs w:val="32"/>
        </w:rPr>
        <w:t>6.200人以上的活动须有相关公安机关的许可文件。</w:t>
      </w:r>
    </w:p>
    <w:p w:rsidR="00EE2D21" w:rsidRDefault="00EE2D21" w:rsidP="00EE2D2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Pr="005B3BAC">
        <w:rPr>
          <w:rFonts w:ascii="仿宋" w:eastAsia="仿宋" w:hAnsi="仿宋" w:hint="eastAsia"/>
          <w:sz w:val="32"/>
          <w:szCs w:val="32"/>
        </w:rPr>
        <w:t>二</w:t>
      </w:r>
      <w:r>
        <w:rPr>
          <w:rFonts w:ascii="仿宋" w:eastAsia="仿宋" w:hAnsi="仿宋" w:hint="eastAsia"/>
          <w:sz w:val="32"/>
          <w:szCs w:val="32"/>
        </w:rPr>
        <w:t>）</w:t>
      </w:r>
      <w:r w:rsidRPr="005B3BAC">
        <w:rPr>
          <w:rFonts w:ascii="仿宋" w:eastAsia="仿宋" w:hAnsi="仿宋" w:hint="eastAsia"/>
          <w:sz w:val="32"/>
          <w:szCs w:val="32"/>
        </w:rPr>
        <w:t>申请设立健身气功站点，应当报送下列材料：</w:t>
      </w:r>
    </w:p>
    <w:p w:rsidR="00EE2D21" w:rsidRDefault="00EE2D21" w:rsidP="00EE2D2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Pr="005B3BAC">
        <w:rPr>
          <w:rFonts w:ascii="仿宋" w:eastAsia="仿宋" w:hAnsi="仿宋" w:hint="eastAsia"/>
          <w:sz w:val="32"/>
          <w:szCs w:val="32"/>
        </w:rPr>
        <w:t>申请书；</w:t>
      </w:r>
    </w:p>
    <w:p w:rsidR="00EE2D21" w:rsidRDefault="00EE2D21" w:rsidP="00EE2D2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Pr="005B3BAC">
        <w:rPr>
          <w:rFonts w:ascii="仿宋" w:eastAsia="仿宋" w:hAnsi="仿宋" w:hint="eastAsia"/>
          <w:sz w:val="32"/>
          <w:szCs w:val="32"/>
        </w:rPr>
        <w:t>习练的健身气功功法名称；</w:t>
      </w:r>
    </w:p>
    <w:p w:rsidR="00EE2D21" w:rsidRDefault="00EE2D21" w:rsidP="00EE2D2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 w:rsidRPr="005B3BAC">
        <w:rPr>
          <w:rFonts w:ascii="仿宋" w:eastAsia="仿宋" w:hAnsi="仿宋" w:hint="eastAsia"/>
          <w:sz w:val="32"/>
          <w:szCs w:val="32"/>
        </w:rPr>
        <w:t>负责人的合法身份证明；</w:t>
      </w:r>
    </w:p>
    <w:p w:rsidR="00EE2D21" w:rsidRDefault="00EE2D21" w:rsidP="00EE2D2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</w:t>
      </w:r>
      <w:r w:rsidRPr="005B3BAC">
        <w:rPr>
          <w:rFonts w:ascii="仿宋" w:eastAsia="仿宋" w:hAnsi="仿宋" w:hint="eastAsia"/>
          <w:sz w:val="32"/>
          <w:szCs w:val="32"/>
        </w:rPr>
        <w:t>社会体育指导员的资格证明；</w:t>
      </w:r>
    </w:p>
    <w:p w:rsidR="00EE2D21" w:rsidRPr="00C667CB" w:rsidRDefault="00EE2D21" w:rsidP="00EE2D2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</w:t>
      </w:r>
      <w:r w:rsidRPr="005B3BAC">
        <w:rPr>
          <w:rFonts w:ascii="仿宋" w:eastAsia="仿宋" w:hAnsi="仿宋" w:hint="eastAsia"/>
          <w:sz w:val="32"/>
          <w:szCs w:val="32"/>
        </w:rPr>
        <w:t>活动场地管理者同意使用的证明。</w:t>
      </w:r>
    </w:p>
    <w:p w:rsidR="00EE2D21" w:rsidRDefault="00EE2D21" w:rsidP="00EE2D21">
      <w:pPr>
        <w:spacing w:line="560" w:lineRule="exact"/>
        <w:ind w:firstLineChars="177" w:firstLine="566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七、办理流程</w:t>
      </w:r>
    </w:p>
    <w:p w:rsidR="00EE2D21" w:rsidRPr="00C95780" w:rsidRDefault="00EE2D21" w:rsidP="00EE2D21">
      <w:pPr>
        <w:spacing w:line="560" w:lineRule="exact"/>
        <w:ind w:leftChars="266" w:left="559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Pr="00C667CB">
        <w:rPr>
          <w:rFonts w:ascii="仿宋" w:eastAsia="仿宋" w:hAnsi="仿宋" w:hint="eastAsia"/>
          <w:sz w:val="32"/>
          <w:szCs w:val="32"/>
        </w:rPr>
        <w:t>申请受理</w:t>
      </w:r>
      <w:r>
        <w:rPr>
          <w:rFonts w:ascii="仿宋" w:eastAsia="仿宋" w:hAnsi="仿宋" w:hint="eastAsia"/>
          <w:sz w:val="32"/>
          <w:szCs w:val="32"/>
        </w:rPr>
        <w:t>；2.</w:t>
      </w:r>
      <w:r w:rsidRPr="00C667CB">
        <w:rPr>
          <w:rFonts w:ascii="仿宋" w:eastAsia="仿宋" w:hAnsi="仿宋" w:hint="eastAsia"/>
          <w:sz w:val="32"/>
          <w:szCs w:val="32"/>
        </w:rPr>
        <w:t>填写审批表</w:t>
      </w:r>
      <w:r>
        <w:rPr>
          <w:rFonts w:ascii="仿宋" w:eastAsia="仿宋" w:hAnsi="仿宋" w:hint="eastAsia"/>
          <w:sz w:val="32"/>
          <w:szCs w:val="32"/>
        </w:rPr>
        <w:t>；3.</w:t>
      </w:r>
      <w:r w:rsidRPr="00C667CB">
        <w:rPr>
          <w:rFonts w:ascii="仿宋" w:eastAsia="仿宋" w:hAnsi="仿宋" w:hint="eastAsia"/>
          <w:sz w:val="32"/>
          <w:szCs w:val="32"/>
        </w:rPr>
        <w:t>资料审核</w:t>
      </w:r>
      <w:r>
        <w:rPr>
          <w:rFonts w:ascii="仿宋" w:eastAsia="仿宋" w:hAnsi="仿宋" w:hint="eastAsia"/>
          <w:sz w:val="32"/>
          <w:szCs w:val="32"/>
        </w:rPr>
        <w:t>；4.</w:t>
      </w:r>
      <w:r w:rsidRPr="00C667CB">
        <w:rPr>
          <w:rFonts w:ascii="仿宋" w:eastAsia="仿宋" w:hAnsi="仿宋" w:hint="eastAsia"/>
          <w:sz w:val="32"/>
          <w:szCs w:val="32"/>
        </w:rPr>
        <w:t>现场勘察</w:t>
      </w:r>
      <w:r>
        <w:rPr>
          <w:rFonts w:ascii="仿宋" w:eastAsia="仿宋" w:hAnsi="仿宋" w:hint="eastAsia"/>
          <w:sz w:val="32"/>
          <w:szCs w:val="32"/>
        </w:rPr>
        <w:t>；5.</w:t>
      </w:r>
      <w:r w:rsidRPr="00C667CB">
        <w:rPr>
          <w:rFonts w:ascii="仿宋" w:eastAsia="仿宋" w:hAnsi="仿宋" w:hint="eastAsia"/>
          <w:sz w:val="32"/>
          <w:szCs w:val="32"/>
        </w:rPr>
        <w:t>核发许可证</w:t>
      </w:r>
    </w:p>
    <w:p w:rsidR="00EE2D21" w:rsidRDefault="00EE2D21" w:rsidP="00EE2D21">
      <w:pPr>
        <w:spacing w:line="560" w:lineRule="exact"/>
        <w:ind w:firstLineChars="200" w:firstLine="640"/>
        <w:rPr>
          <w:rFonts w:ascii="黑体" w:eastAsia="黑体" w:hAnsi="仿宋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八、办理时限</w:t>
      </w:r>
    </w:p>
    <w:p w:rsidR="00EE2D21" w:rsidRPr="00BE7967" w:rsidRDefault="00EE2D21" w:rsidP="00EE2D21">
      <w:pPr>
        <w:spacing w:line="560" w:lineRule="exact"/>
        <w:ind w:left="640"/>
        <w:rPr>
          <w:rFonts w:ascii="仿宋" w:eastAsia="仿宋" w:hAnsi="仿宋" w:cs="仿宋_GB2312"/>
          <w:sz w:val="32"/>
          <w:szCs w:val="32"/>
        </w:rPr>
      </w:pPr>
      <w:r w:rsidRPr="00BE7967">
        <w:rPr>
          <w:rFonts w:ascii="仿宋" w:eastAsia="仿宋" w:hAnsi="仿宋" w:cs="仿宋_GB2312" w:hint="eastAsia"/>
          <w:sz w:val="32"/>
          <w:szCs w:val="32"/>
        </w:rPr>
        <w:t>法定时限</w:t>
      </w:r>
      <w:r>
        <w:rPr>
          <w:rFonts w:ascii="仿宋" w:eastAsia="仿宋" w:hAnsi="仿宋" w:cs="仿宋_GB2312" w:hint="eastAsia"/>
          <w:sz w:val="32"/>
          <w:szCs w:val="32"/>
        </w:rPr>
        <w:t>20</w:t>
      </w:r>
      <w:r w:rsidRPr="00BE7967">
        <w:rPr>
          <w:rFonts w:ascii="仿宋" w:eastAsia="仿宋" w:hAnsi="仿宋" w:cs="仿宋_GB2312" w:hint="eastAsia"/>
          <w:sz w:val="32"/>
          <w:szCs w:val="32"/>
        </w:rPr>
        <w:t>个工作日，承诺时限</w:t>
      </w:r>
      <w:r>
        <w:rPr>
          <w:rFonts w:ascii="仿宋" w:eastAsia="仿宋" w:hAnsi="仿宋" w:cs="仿宋_GB2312" w:hint="eastAsia"/>
          <w:sz w:val="32"/>
          <w:szCs w:val="32"/>
        </w:rPr>
        <w:t>10</w:t>
      </w:r>
      <w:r w:rsidRPr="00BE7967">
        <w:rPr>
          <w:rFonts w:ascii="仿宋" w:eastAsia="仿宋" w:hAnsi="仿宋" w:cs="仿宋_GB2312" w:hint="eastAsia"/>
          <w:sz w:val="32"/>
          <w:szCs w:val="32"/>
        </w:rPr>
        <w:t>个工作日。</w:t>
      </w:r>
    </w:p>
    <w:p w:rsidR="00EE2D21" w:rsidRDefault="00EE2D21" w:rsidP="00EE2D21">
      <w:pPr>
        <w:spacing w:line="560" w:lineRule="exact"/>
        <w:ind w:firstLineChars="50" w:firstLine="160"/>
        <w:rPr>
          <w:rFonts w:ascii="黑体" w:eastAsia="黑体" w:hAnsi="仿宋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 xml:space="preserve">   九、收费依据及标准</w:t>
      </w:r>
    </w:p>
    <w:p w:rsidR="00EE2D21" w:rsidRPr="00BE7967" w:rsidRDefault="00EE2D21" w:rsidP="00EE2D21">
      <w:pPr>
        <w:spacing w:line="560" w:lineRule="exact"/>
        <w:ind w:left="640"/>
        <w:rPr>
          <w:rFonts w:ascii="仿宋" w:eastAsia="仿宋" w:hAnsi="仿宋" w:cs="仿宋_GB2312"/>
          <w:sz w:val="32"/>
          <w:szCs w:val="32"/>
        </w:rPr>
      </w:pPr>
      <w:r w:rsidRPr="00BE7967">
        <w:rPr>
          <w:rFonts w:ascii="仿宋" w:eastAsia="仿宋" w:hAnsi="仿宋" w:cs="仿宋_GB2312" w:hint="eastAsia"/>
          <w:sz w:val="32"/>
          <w:szCs w:val="32"/>
        </w:rPr>
        <w:t>不收费</w:t>
      </w:r>
    </w:p>
    <w:p w:rsidR="00EE2D21" w:rsidRDefault="00EE2D21" w:rsidP="00EE2D21">
      <w:pPr>
        <w:spacing w:line="560" w:lineRule="exact"/>
        <w:ind w:leftChars="200" w:left="42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十、咨询、投诉电话</w:t>
      </w:r>
    </w:p>
    <w:p w:rsidR="00EE2D21" w:rsidRDefault="00EE2D21" w:rsidP="00EE2D21">
      <w:pPr>
        <w:spacing w:line="560" w:lineRule="exact"/>
        <w:ind w:left="640"/>
        <w:rPr>
          <w:rFonts w:ascii="仿宋" w:eastAsia="仿宋" w:hAnsi="仿宋" w:cs="仿宋_GB2312"/>
          <w:sz w:val="32"/>
          <w:szCs w:val="32"/>
        </w:rPr>
      </w:pPr>
      <w:r w:rsidRPr="00BE7967">
        <w:rPr>
          <w:rFonts w:ascii="仿宋" w:eastAsia="仿宋" w:hAnsi="仿宋" w:cs="仿宋_GB2312" w:hint="eastAsia"/>
          <w:sz w:val="32"/>
          <w:szCs w:val="32"/>
        </w:rPr>
        <w:t>窗口：</w:t>
      </w:r>
      <w:r>
        <w:rPr>
          <w:rFonts w:ascii="仿宋" w:eastAsia="仿宋" w:hAnsi="仿宋" w:cs="仿宋_GB2312" w:hint="eastAsia"/>
          <w:sz w:val="32"/>
          <w:szCs w:val="32"/>
        </w:rPr>
        <w:t>0833-5339078</w:t>
      </w:r>
      <w:r w:rsidRPr="00BE7967">
        <w:rPr>
          <w:rFonts w:ascii="仿宋" w:eastAsia="仿宋" w:hAnsi="仿宋" w:cs="仿宋_GB2312" w:hint="eastAsia"/>
          <w:sz w:val="32"/>
          <w:szCs w:val="32"/>
        </w:rPr>
        <w:t xml:space="preserve">     </w:t>
      </w:r>
      <w:r>
        <w:rPr>
          <w:rFonts w:ascii="仿宋" w:eastAsia="仿宋" w:hAnsi="仿宋" w:cs="仿宋_GB2312" w:hint="eastAsia"/>
          <w:sz w:val="32"/>
          <w:szCs w:val="32"/>
        </w:rPr>
        <w:t>文广新局</w:t>
      </w:r>
      <w:r w:rsidRPr="00BE7967">
        <w:rPr>
          <w:rFonts w:ascii="仿宋" w:eastAsia="仿宋" w:hAnsi="仿宋" w:cs="仿宋_GB2312" w:hint="eastAsia"/>
          <w:sz w:val="32"/>
          <w:szCs w:val="32"/>
        </w:rPr>
        <w:t>：</w:t>
      </w:r>
      <w:r>
        <w:rPr>
          <w:rFonts w:ascii="仿宋" w:eastAsia="仿宋" w:hAnsi="仿宋" w:cs="仿宋_GB2312" w:hint="eastAsia"/>
          <w:sz w:val="32"/>
          <w:szCs w:val="32"/>
        </w:rPr>
        <w:t>0833-5522980</w:t>
      </w:r>
    </w:p>
    <w:p w:rsidR="00EE2D21" w:rsidRDefault="00EE2D21" w:rsidP="00EE2D21">
      <w:pPr>
        <w:spacing w:line="560" w:lineRule="exact"/>
        <w:ind w:left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窗口邮箱:emswgxjck@163.com</w:t>
      </w:r>
    </w:p>
    <w:p w:rsidR="00EE2D21" w:rsidRDefault="00EE2D21" w:rsidP="00EE2D21">
      <w:pPr>
        <w:spacing w:line="560" w:lineRule="exact"/>
        <w:ind w:left="640"/>
      </w:pPr>
      <w:r w:rsidRPr="00BE7967">
        <w:rPr>
          <w:rFonts w:ascii="仿宋" w:eastAsia="仿宋" w:hAnsi="仿宋" w:cs="仿宋_GB2312" w:hint="eastAsia"/>
          <w:sz w:val="32"/>
          <w:szCs w:val="32"/>
        </w:rPr>
        <w:t>窗口投诉电话：96196、</w:t>
      </w:r>
      <w:r>
        <w:rPr>
          <w:rFonts w:ascii="仿宋" w:eastAsia="仿宋" w:hAnsi="仿宋" w:cs="仿宋_GB2312" w:hint="eastAsia"/>
          <w:sz w:val="32"/>
          <w:szCs w:val="32"/>
        </w:rPr>
        <w:t>0833-</w:t>
      </w:r>
      <w:r w:rsidRPr="00BE7967">
        <w:rPr>
          <w:rFonts w:ascii="仿宋" w:eastAsia="仿宋" w:hAnsi="仿宋" w:cs="仿宋_GB2312" w:hint="eastAsia"/>
          <w:sz w:val="32"/>
          <w:szCs w:val="32"/>
        </w:rPr>
        <w:t>5529016</w:t>
      </w:r>
    </w:p>
    <w:p w:rsidR="00B16A6C" w:rsidRPr="00EE2D21" w:rsidRDefault="00B16A6C" w:rsidP="00EE2D21"/>
    <w:sectPr w:rsidR="00B16A6C" w:rsidRPr="00EE2D21" w:rsidSect="000B5E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1659" w:rsidRDefault="00D81659" w:rsidP="003F0B60">
      <w:r>
        <w:separator/>
      </w:r>
    </w:p>
  </w:endnote>
  <w:endnote w:type="continuationSeparator" w:id="1">
    <w:p w:rsidR="00D81659" w:rsidRDefault="00D81659" w:rsidP="003F0B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1659" w:rsidRDefault="00D81659" w:rsidP="003F0B60">
      <w:r>
        <w:separator/>
      </w:r>
    </w:p>
  </w:footnote>
  <w:footnote w:type="continuationSeparator" w:id="1">
    <w:p w:rsidR="00D81659" w:rsidRDefault="00D81659" w:rsidP="003F0B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27308"/>
    <w:multiLevelType w:val="hybridMultilevel"/>
    <w:tmpl w:val="8AD446CC"/>
    <w:lvl w:ilvl="0" w:tplc="2758AE0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0B60"/>
    <w:rsid w:val="003F0B60"/>
    <w:rsid w:val="00B16A6C"/>
    <w:rsid w:val="00D81659"/>
    <w:rsid w:val="00DE2F60"/>
    <w:rsid w:val="00EE2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B6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F0B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F0B6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F0B6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F0B60"/>
    <w:rPr>
      <w:sz w:val="18"/>
      <w:szCs w:val="18"/>
    </w:rPr>
  </w:style>
  <w:style w:type="paragraph" w:styleId="a5">
    <w:name w:val="List Paragraph"/>
    <w:basedOn w:val="a"/>
    <w:uiPriority w:val="34"/>
    <w:qFormat/>
    <w:rsid w:val="00EE2D2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2017-05-19T03:11:00Z</dcterms:created>
  <dcterms:modified xsi:type="dcterms:W3CDTF">2017-09-13T03:42:00Z</dcterms:modified>
</cp:coreProperties>
</file>