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61E6">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96475"/>
      <w:bookmarkStart w:id="1" w:name="_Toc15377425"/>
      <w:bookmarkStart w:id="2" w:name="_Toc15377193"/>
      <w:bookmarkStart w:id="3" w:name="_Toc15396597"/>
      <w:bookmarkStart w:id="4" w:name="_Toc15378441"/>
      <w:bookmarkStart w:id="5" w:name="_Toc15306267"/>
    </w:p>
    <w:p w14:paraId="387D0C82">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46A7C600">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3E7452A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60CAA608">
      <w:pPr>
        <w:pStyle w:val="6"/>
        <w:jc w:val="center"/>
        <w:rPr>
          <w:rFonts w:hint="eastAsia" w:ascii="Times New Roman" w:hAnsi="Times New Roman" w:eastAsia="方正小标宋简体" w:cs="Times New Roman"/>
          <w:color w:val="auto"/>
          <w:kern w:val="2"/>
          <w:sz w:val="72"/>
          <w:szCs w:val="72"/>
          <w:highlight w:val="none"/>
          <w:lang w:val="en-US" w:eastAsia="zh-CN" w:bidi="ar-SA"/>
        </w:rPr>
      </w:pPr>
      <w:bookmarkStart w:id="6" w:name="_Toc15378442"/>
      <w:bookmarkStart w:id="7" w:name="_Toc15377426"/>
      <w:bookmarkStart w:id="8" w:name="_Toc15377194"/>
      <w:bookmarkStart w:id="9" w:name="_Toc15396598"/>
      <w:bookmarkStart w:id="10" w:name="_Toc15396476"/>
      <w:r>
        <w:rPr>
          <w:rFonts w:hint="eastAsia" w:ascii="Times New Roman" w:hAnsi="Times New Roman" w:eastAsia="方正小标宋简体" w:cs="Times New Roman"/>
          <w:color w:val="auto"/>
          <w:kern w:val="2"/>
          <w:sz w:val="72"/>
          <w:szCs w:val="72"/>
          <w:highlight w:val="none"/>
          <w:lang w:val="en-US" w:eastAsia="zh-CN" w:bidi="ar-SA"/>
        </w:rPr>
        <w:t>2024年度</w:t>
      </w:r>
    </w:p>
    <w:p w14:paraId="5BC2E00C">
      <w:pPr>
        <w:pStyle w:val="6"/>
        <w:jc w:val="center"/>
        <w:rPr>
          <w:rFonts w:hint="eastAsia" w:ascii="Times New Roman" w:eastAsia="方正小标宋简体" w:cs="Times New Roman"/>
          <w:color w:val="auto"/>
          <w:kern w:val="2"/>
          <w:sz w:val="72"/>
          <w:szCs w:val="72"/>
          <w:highlight w:val="none"/>
          <w:lang w:val="en-US" w:eastAsia="zh-CN" w:bidi="ar-SA"/>
        </w:rPr>
      </w:pPr>
      <w:r>
        <w:rPr>
          <w:rFonts w:hint="eastAsia" w:ascii="Times New Roman" w:hAnsi="Times New Roman" w:eastAsia="方正小标宋简体" w:cs="Times New Roman"/>
          <w:color w:val="auto"/>
          <w:kern w:val="2"/>
          <w:sz w:val="72"/>
          <w:szCs w:val="72"/>
          <w:highlight w:val="none"/>
          <w:lang w:val="en-US" w:eastAsia="zh-CN" w:bidi="ar-SA"/>
        </w:rPr>
        <w:t>四川省</w:t>
      </w:r>
      <w:bookmarkEnd w:id="5"/>
      <w:bookmarkStart w:id="11" w:name="_Toc15306268"/>
      <w:r>
        <w:rPr>
          <w:rFonts w:hint="eastAsia" w:ascii="Times New Roman" w:eastAsia="方正小标宋简体" w:cs="Times New Roman"/>
          <w:color w:val="auto"/>
          <w:kern w:val="2"/>
          <w:sz w:val="72"/>
          <w:szCs w:val="72"/>
          <w:highlight w:val="none"/>
          <w:lang w:val="en-US" w:eastAsia="zh-CN" w:bidi="ar-SA"/>
        </w:rPr>
        <w:t>乐山市峨眉山市</w:t>
      </w:r>
    </w:p>
    <w:p w14:paraId="01222F3C">
      <w:pPr>
        <w:pStyle w:val="6"/>
        <w:jc w:val="center"/>
        <w:rPr>
          <w:rFonts w:hint="eastAsia" w:ascii="Times New Roman" w:eastAsia="方正小标宋简体" w:cs="Times New Roman"/>
          <w:color w:val="auto"/>
          <w:kern w:val="2"/>
          <w:sz w:val="72"/>
          <w:szCs w:val="72"/>
          <w:highlight w:val="none"/>
          <w:lang w:val="en-US" w:eastAsia="zh-CN" w:bidi="ar-SA"/>
        </w:rPr>
      </w:pPr>
      <w:r>
        <w:rPr>
          <w:rFonts w:hint="eastAsia" w:ascii="Times New Roman" w:eastAsia="方正小标宋简体" w:cs="Times New Roman"/>
          <w:color w:val="auto"/>
          <w:kern w:val="2"/>
          <w:sz w:val="72"/>
          <w:szCs w:val="72"/>
          <w:highlight w:val="none"/>
          <w:lang w:val="en-US" w:eastAsia="zh-CN" w:bidi="ar-SA"/>
        </w:rPr>
        <w:t>峨山初级中学校</w:t>
      </w:r>
    </w:p>
    <w:p w14:paraId="326ABE20">
      <w:pPr>
        <w:pStyle w:val="6"/>
        <w:jc w:val="center"/>
        <w:rPr>
          <w:rFonts w:hint="eastAsia" w:ascii="Times New Roman" w:hAnsi="Times New Roman" w:eastAsia="方正小标宋简体" w:cs="Times New Roman"/>
          <w:color w:val="auto"/>
          <w:kern w:val="2"/>
          <w:sz w:val="72"/>
          <w:szCs w:val="72"/>
          <w:highlight w:val="none"/>
          <w:lang w:val="en-US" w:eastAsia="zh-CN" w:bidi="ar-SA"/>
        </w:rPr>
      </w:pPr>
      <w:bookmarkStart w:id="67" w:name="_GoBack"/>
      <w:bookmarkEnd w:id="67"/>
      <w:r>
        <w:rPr>
          <w:rFonts w:hint="eastAsia" w:ascii="Times New Roman" w:eastAsia="方正小标宋简体" w:cs="Times New Roman"/>
          <w:color w:val="auto"/>
          <w:kern w:val="2"/>
          <w:sz w:val="72"/>
          <w:szCs w:val="72"/>
          <w:highlight w:val="none"/>
          <w:lang w:val="en-US" w:eastAsia="zh-CN" w:bidi="ar-SA"/>
        </w:rPr>
        <w:t>单位</w:t>
      </w:r>
      <w:r>
        <w:rPr>
          <w:rFonts w:hint="eastAsia" w:ascii="Times New Roman" w:hAnsi="Times New Roman" w:eastAsia="方正小标宋简体" w:cs="Times New Roman"/>
          <w:color w:val="auto"/>
          <w:kern w:val="2"/>
          <w:sz w:val="72"/>
          <w:szCs w:val="72"/>
          <w:highlight w:val="none"/>
          <w:lang w:val="en-US" w:eastAsia="zh-CN" w:bidi="ar-SA"/>
        </w:rPr>
        <w:t>决算</w:t>
      </w:r>
      <w:bookmarkEnd w:id="6"/>
      <w:bookmarkEnd w:id="7"/>
      <w:bookmarkEnd w:id="8"/>
      <w:bookmarkEnd w:id="9"/>
      <w:bookmarkEnd w:id="10"/>
      <w:bookmarkEnd w:id="11"/>
    </w:p>
    <w:p w14:paraId="470B6380">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6668301B">
      <w:pPr>
        <w:widowControl/>
        <w:jc w:val="center"/>
        <w:rPr>
          <w:rFonts w:ascii="Times New Roman" w:hAnsi="Times New Roman" w:eastAsia="黑体" w:cstheme="minorBidi"/>
          <w:color w:val="auto"/>
          <w:sz w:val="28"/>
          <w:szCs w:val="28"/>
          <w:highlight w:val="none"/>
        </w:rPr>
      </w:pPr>
    </w:p>
    <w:p w14:paraId="46BCF532">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日</w:t>
      </w:r>
    </w:p>
    <w:p w14:paraId="441A8953">
      <w:pPr>
        <w:rPr>
          <w:rFonts w:ascii="Times New Roman" w:hAnsi="Times New Roman"/>
          <w:color w:val="auto"/>
          <w:highlight w:val="none"/>
        </w:rPr>
      </w:pPr>
    </w:p>
    <w:p w14:paraId="07D929ED">
      <w:pPr>
        <w:pStyle w:val="13"/>
        <w:keepNext w:val="0"/>
        <w:keepLines w:val="0"/>
        <w:pageBreakBefore w:val="0"/>
        <w:kinsoku/>
        <w:wordWrap/>
        <w:overflowPunct/>
        <w:topLinePunct w:val="0"/>
        <w:autoSpaceDE/>
        <w:autoSpaceDN/>
        <w:bidi w:val="0"/>
        <w:adjustRightInd w:val="0"/>
        <w:snapToGrid w:val="0"/>
        <w:spacing w:before="0" w:line="560" w:lineRule="exact"/>
        <w:jc w:val="both"/>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 xml:space="preserve"> </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FB50DB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5CD0A2B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473178C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eastAsia="黑体" w:cs="黑体"/>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1DC6F0B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7B0E449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0C1DAA7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27AB0A7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70B4906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622BB1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458B932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0A2BFDB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083C8A4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51D8EFE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2D06D1D4">
      <w:pPr>
        <w:pStyle w:val="13"/>
        <w:keepNext w:val="0"/>
        <w:keepLines w:val="0"/>
        <w:pageBreakBefore w:val="0"/>
        <w:kinsoku/>
        <w:wordWrap/>
        <w:overflowPunct/>
        <w:topLinePunct w:val="0"/>
        <w:autoSpaceDE/>
        <w:autoSpaceDN/>
        <w:bidi w:val="0"/>
        <w:adjustRightInd w:val="0"/>
        <w:snapToGrid w:val="0"/>
        <w:spacing w:before="0" w:line="560" w:lineRule="exact"/>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15</w:t>
      </w:r>
    </w:p>
    <w:p w14:paraId="3B210510">
      <w:pPr>
        <w:pStyle w:val="13"/>
        <w:keepNext w:val="0"/>
        <w:keepLines w:val="0"/>
        <w:pageBreakBefore w:val="0"/>
        <w:kinsoku/>
        <w:wordWrap/>
        <w:overflowPunct/>
        <w:topLinePunct w:val="0"/>
        <w:autoSpaceDE/>
        <w:autoSpaceDN/>
        <w:bidi w:val="0"/>
        <w:adjustRightInd w:val="0"/>
        <w:snapToGrid w:val="0"/>
        <w:spacing w:before="0" w:line="560" w:lineRule="exact"/>
        <w:jc w:val="both"/>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18</w:t>
      </w:r>
    </w:p>
    <w:p w14:paraId="28A9BA52">
      <w:pPr>
        <w:pStyle w:val="13"/>
        <w:keepNext w:val="0"/>
        <w:keepLines w:val="0"/>
        <w:pageBreakBefore w:val="0"/>
        <w:kinsoku/>
        <w:wordWrap/>
        <w:overflowPunct/>
        <w:topLinePunct w:val="0"/>
        <w:autoSpaceDE/>
        <w:autoSpaceDN/>
        <w:bidi w:val="0"/>
        <w:adjustRightInd w:val="0"/>
        <w:snapToGrid w:val="0"/>
        <w:spacing w:before="0" w:line="560" w:lineRule="exact"/>
        <w:jc w:val="both"/>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3D0FCF3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47AF4E3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7FA87B0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7CF2B72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66908E1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60E9F70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531C5A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1D0F19A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7225D52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699985A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06AE565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688BF47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55DF316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4AD70082">
      <w:pPr>
        <w:keepNext w:val="0"/>
        <w:keepLines w:val="0"/>
        <w:pageBreakBefore w:val="0"/>
        <w:kinsoku/>
        <w:wordWrap/>
        <w:overflowPunct/>
        <w:topLinePunct w:val="0"/>
        <w:autoSpaceDE/>
        <w:autoSpaceDN/>
        <w:bidi w:val="0"/>
        <w:jc w:val="both"/>
        <w:textAlignment w:val="auto"/>
        <w:rPr>
          <w:rFonts w:hint="eastAsia"/>
        </w:rPr>
      </w:pPr>
    </w:p>
    <w:p w14:paraId="620F0F78">
      <w:pPr>
        <w:keepNext w:val="0"/>
        <w:keepLines w:val="0"/>
        <w:pageBreakBefore w:val="0"/>
        <w:widowControl/>
        <w:kinsoku/>
        <w:wordWrap/>
        <w:overflowPunct/>
        <w:topLinePunct w:val="0"/>
        <w:autoSpaceDE/>
        <w:autoSpaceDN/>
        <w:bidi w:val="0"/>
        <w:spacing w:line="560" w:lineRule="exact"/>
        <w:jc w:val="both"/>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129AE6E5">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1DA4E4A5">
      <w:pPr>
        <w:pStyle w:val="4"/>
        <w:numPr>
          <w:ilvl w:val="0"/>
          <w:numId w:val="1"/>
        </w:numPr>
        <w:rPr>
          <w:rStyle w:val="36"/>
          <w:rFonts w:ascii="黑体" w:hAnsi="黑体" w:eastAsia="黑体"/>
          <w:b w:val="0"/>
          <w:bCs w:val="0"/>
        </w:rPr>
      </w:pPr>
      <w:bookmarkStart w:id="14" w:name="_Toc15396600"/>
      <w:bookmarkStart w:id="15" w:name="_Toc15377197"/>
      <w:r>
        <w:rPr>
          <w:rStyle w:val="36"/>
          <w:rFonts w:hint="eastAsia" w:ascii="黑体" w:hAnsi="黑体" w:eastAsia="黑体"/>
          <w:b w:val="0"/>
          <w:bCs w:val="0"/>
          <w:lang w:eastAsia="zh-CN"/>
        </w:rPr>
        <w:t>单位</w:t>
      </w:r>
      <w:r>
        <w:rPr>
          <w:rStyle w:val="36"/>
          <w:rFonts w:hint="eastAsia" w:ascii="黑体" w:hAnsi="黑体" w:eastAsia="黑体"/>
          <w:b w:val="0"/>
          <w:bCs w:val="0"/>
        </w:rPr>
        <w:t>职责</w:t>
      </w:r>
    </w:p>
    <w:p w14:paraId="27AFFE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（一）职责职能</w:t>
      </w:r>
    </w:p>
    <w:p w14:paraId="1556BB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Cs/>
          <w:color w:val="000000"/>
          <w:sz w:val="32"/>
          <w:szCs w:val="32"/>
        </w:rPr>
      </w:pPr>
      <w:r>
        <w:rPr>
          <w:rFonts w:hint="eastAsia" w:ascii="仿宋" w:hAnsi="仿宋" w:eastAsia="仿宋"/>
          <w:bCs/>
          <w:color w:val="000000"/>
          <w:sz w:val="32"/>
          <w:szCs w:val="32"/>
        </w:rPr>
        <w:t>实施初中义务教育，促进基础教育。从事初中学历教育。</w:t>
      </w:r>
    </w:p>
    <w:p w14:paraId="02EB855B">
      <w:pPr>
        <w:pStyle w:val="6"/>
        <w:ind w:firstLine="640" w:firstLineChars="200"/>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（二）2024年重点工作完成情况</w:t>
      </w:r>
    </w:p>
    <w:p w14:paraId="4CD101F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学校以习近平新时代中国特色社会主义思想为指导，全面贯彻党的二十大和全国教育大会精神，坚持五育融合，落实立德树人根本任务。学校始终把“立德树人，自主自信”的办学理念作为指导学校工作的核心思想，将“自主合作，乐于实践”作为落实素质教育思想的办学目标和育人目标，能够满足学生全面发展和个性发展的需求。</w:t>
      </w:r>
    </w:p>
    <w:p w14:paraId="0D18445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、加强学校队伍建设，全面提升教职工素质</w:t>
      </w:r>
      <w:r>
        <w:rPr>
          <w:rFonts w:hint="eastAsia" w:ascii="仿宋" w:hAnsi="仿宋" w:eastAsia="仿宋" w:cs="仿宋"/>
          <w:sz w:val="32"/>
          <w:szCs w:val="32"/>
          <w:lang w:eastAsia="zh-CN"/>
        </w:rPr>
        <w:t>。</w:t>
      </w:r>
    </w:p>
    <w:p w14:paraId="2583A0A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、坚持德育为首，努力提高育人质量</w:t>
      </w:r>
      <w:r>
        <w:rPr>
          <w:rFonts w:hint="eastAsia" w:ascii="仿宋" w:hAnsi="仿宋" w:eastAsia="仿宋" w:cs="仿宋"/>
          <w:sz w:val="32"/>
          <w:szCs w:val="32"/>
          <w:lang w:eastAsia="zh-CN"/>
        </w:rPr>
        <w:t>。</w:t>
      </w:r>
    </w:p>
    <w:p w14:paraId="674C7E7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（1）继续完善“双自主”育人模式与学生思想品德教育的探究。</w:t>
      </w:r>
    </w:p>
    <w:p w14:paraId="2A70ED8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（2）一以贯之的开展核心价值观的主题教育。</w:t>
      </w:r>
    </w:p>
    <w:p w14:paraId="1CC8B9DA">
      <w:pPr>
        <w:pStyle w:val="6"/>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①持续开展理想信念教育</w:t>
      </w:r>
      <w:r>
        <w:rPr>
          <w:rFonts w:hint="eastAsia" w:ascii="仿宋" w:hAnsi="仿宋" w:eastAsia="仿宋" w:cs="仿宋"/>
          <w:kern w:val="0"/>
          <w:sz w:val="32"/>
          <w:szCs w:val="32"/>
          <w:lang w:val="en-US" w:eastAsia="zh-CN"/>
        </w:rPr>
        <w:t>。</w:t>
      </w:r>
    </w:p>
    <w:p w14:paraId="479A71FC">
      <w:pPr>
        <w:pStyle w:val="6"/>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②多形式的核心价值观教育</w:t>
      </w:r>
      <w:r>
        <w:rPr>
          <w:rFonts w:hint="eastAsia" w:ascii="仿宋" w:hAnsi="仿宋" w:eastAsia="仿宋" w:cs="仿宋"/>
          <w:kern w:val="0"/>
          <w:sz w:val="32"/>
          <w:szCs w:val="32"/>
          <w:lang w:val="en-US" w:eastAsia="zh-CN"/>
        </w:rPr>
        <w:t>。</w:t>
      </w:r>
    </w:p>
    <w:p w14:paraId="2C32C74A">
      <w:pPr>
        <w:pStyle w:val="6"/>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（3）常态化的主题教育。</w:t>
      </w:r>
    </w:p>
    <w:p w14:paraId="7861C9F8">
      <w:pPr>
        <w:pStyle w:val="6"/>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①健康教育</w:t>
      </w:r>
      <w:r>
        <w:rPr>
          <w:rFonts w:hint="eastAsia" w:ascii="仿宋" w:hAnsi="仿宋" w:eastAsia="仿宋" w:cs="仿宋"/>
          <w:kern w:val="0"/>
          <w:sz w:val="32"/>
          <w:szCs w:val="32"/>
          <w:lang w:val="en-US" w:eastAsia="zh-CN"/>
        </w:rPr>
        <w:t>。</w:t>
      </w:r>
    </w:p>
    <w:p w14:paraId="64D4C4F4">
      <w:pPr>
        <w:pStyle w:val="6"/>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②禁毒教育</w:t>
      </w:r>
      <w:r>
        <w:rPr>
          <w:rFonts w:hint="eastAsia" w:ascii="仿宋" w:hAnsi="仿宋" w:eastAsia="仿宋" w:cs="仿宋"/>
          <w:kern w:val="0"/>
          <w:sz w:val="32"/>
          <w:szCs w:val="32"/>
          <w:lang w:val="en-US" w:eastAsia="zh-CN"/>
        </w:rPr>
        <w:t>。</w:t>
      </w:r>
    </w:p>
    <w:p w14:paraId="758C2B32">
      <w:pPr>
        <w:pStyle w:val="6"/>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③志愿者服务活动</w:t>
      </w:r>
      <w:r>
        <w:rPr>
          <w:rFonts w:hint="eastAsia" w:ascii="仿宋" w:hAnsi="仿宋" w:eastAsia="仿宋" w:cs="仿宋"/>
          <w:kern w:val="0"/>
          <w:sz w:val="32"/>
          <w:szCs w:val="32"/>
          <w:lang w:val="en-US" w:eastAsia="zh-CN"/>
        </w:rPr>
        <w:t>。</w:t>
      </w:r>
    </w:p>
    <w:p w14:paraId="5B792559">
      <w:pPr>
        <w:pStyle w:val="6"/>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④生态文明教育</w:t>
      </w:r>
      <w:r>
        <w:rPr>
          <w:rFonts w:hint="eastAsia" w:ascii="仿宋" w:hAnsi="仿宋" w:eastAsia="仿宋" w:cs="仿宋"/>
          <w:kern w:val="0"/>
          <w:sz w:val="32"/>
          <w:szCs w:val="32"/>
          <w:lang w:val="en-US" w:eastAsia="zh-CN"/>
        </w:rPr>
        <w:t>。</w:t>
      </w:r>
    </w:p>
    <w:p w14:paraId="3276E901">
      <w:pPr>
        <w:pStyle w:val="6"/>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⑤关注学生心理健康</w:t>
      </w:r>
      <w:r>
        <w:rPr>
          <w:rFonts w:hint="eastAsia" w:ascii="仿宋" w:hAnsi="仿宋" w:eastAsia="仿宋" w:cs="仿宋"/>
          <w:kern w:val="0"/>
          <w:sz w:val="32"/>
          <w:szCs w:val="32"/>
          <w:lang w:val="en-US" w:eastAsia="zh-CN"/>
        </w:rPr>
        <w:t>。</w:t>
      </w:r>
    </w:p>
    <w:p w14:paraId="775590AF">
      <w:pPr>
        <w:pStyle w:val="6"/>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（4）加强家、校联系工作</w:t>
      </w:r>
    </w:p>
    <w:p w14:paraId="42E7BBDE">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（5）以丰富多彩的活动为载体，促进学生全面发展</w:t>
      </w:r>
    </w:p>
    <w:p w14:paraId="65CEC70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、加强学生安全教育，确保学生健康成长</w:t>
      </w:r>
    </w:p>
    <w:p w14:paraId="07D5E99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、加强了校本研训工作的领导,校本研训成绩突出</w:t>
      </w:r>
    </w:p>
    <w:p w14:paraId="081802BF">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（1）继续加强了校本研训工作的领导</w:t>
      </w:r>
    </w:p>
    <w:p w14:paraId="316F85C8">
      <w:pPr>
        <w:pStyle w:val="6"/>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（2）本学期开展的主要工作</w:t>
      </w:r>
    </w:p>
    <w:p w14:paraId="22F43B26">
      <w:pPr>
        <w:pStyle w:val="6"/>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val="en-US" w:eastAsia="zh-CN"/>
        </w:rPr>
        <w:t>①</w:t>
      </w:r>
      <w:r>
        <w:rPr>
          <w:rFonts w:hint="eastAsia" w:ascii="仿宋" w:hAnsi="仿宋" w:eastAsia="仿宋" w:cs="仿宋"/>
          <w:sz w:val="32"/>
          <w:szCs w:val="32"/>
        </w:rPr>
        <w:t>认真开展教师读书活动</w:t>
      </w:r>
      <w:r>
        <w:rPr>
          <w:rFonts w:hint="eastAsia" w:ascii="仿宋" w:hAnsi="仿宋" w:eastAsia="仿宋" w:cs="仿宋"/>
          <w:kern w:val="0"/>
          <w:sz w:val="32"/>
          <w:szCs w:val="32"/>
          <w:lang w:val="en-US" w:eastAsia="zh-CN"/>
        </w:rPr>
        <w:t>。</w:t>
      </w:r>
    </w:p>
    <w:p w14:paraId="39F3B1E1">
      <w:pPr>
        <w:pStyle w:val="6"/>
        <w:ind w:firstLine="960" w:firstLineChars="300"/>
        <w:rPr>
          <w:rFonts w:hint="eastAsia" w:ascii="仿宋" w:hAnsi="仿宋" w:eastAsia="仿宋" w:cs="仿宋"/>
          <w:sz w:val="32"/>
          <w:szCs w:val="32"/>
        </w:rPr>
      </w:pPr>
      <w:r>
        <w:rPr>
          <w:rFonts w:hint="eastAsia" w:ascii="仿宋" w:hAnsi="仿宋" w:eastAsia="仿宋" w:cs="仿宋"/>
          <w:sz w:val="32"/>
          <w:szCs w:val="32"/>
          <w:lang w:val="en-US" w:eastAsia="zh-CN"/>
        </w:rPr>
        <w:t>②</w:t>
      </w:r>
      <w:r>
        <w:rPr>
          <w:rFonts w:hint="eastAsia" w:ascii="仿宋" w:hAnsi="仿宋" w:eastAsia="仿宋" w:cs="仿宋"/>
          <w:sz w:val="32"/>
          <w:szCs w:val="32"/>
        </w:rPr>
        <w:t>抓好校本培训</w:t>
      </w:r>
      <w:r>
        <w:rPr>
          <w:rFonts w:hint="eastAsia" w:ascii="仿宋" w:hAnsi="仿宋" w:eastAsia="仿宋" w:cs="仿宋"/>
          <w:kern w:val="0"/>
          <w:sz w:val="32"/>
          <w:szCs w:val="32"/>
          <w:lang w:val="en-US" w:eastAsia="zh-CN"/>
        </w:rPr>
        <w:t>。</w:t>
      </w:r>
    </w:p>
    <w:p w14:paraId="1419B872">
      <w:pPr>
        <w:keepNext w:val="0"/>
        <w:keepLines w:val="0"/>
        <w:pageBreakBefore w:val="0"/>
        <w:kinsoku/>
        <w:wordWrap/>
        <w:overflowPunct/>
        <w:topLinePunct w:val="0"/>
        <w:autoSpaceDE/>
        <w:autoSpaceDN/>
        <w:bidi w:val="0"/>
        <w:adjustRightInd/>
        <w:snapToGrid/>
        <w:spacing w:line="600" w:lineRule="exact"/>
        <w:ind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③</w:t>
      </w:r>
      <w:r>
        <w:rPr>
          <w:rFonts w:hint="eastAsia" w:ascii="仿宋" w:hAnsi="仿宋" w:eastAsia="仿宋" w:cs="仿宋"/>
          <w:sz w:val="32"/>
          <w:szCs w:val="32"/>
        </w:rPr>
        <w:t>积极开展各种交流研讨活动</w:t>
      </w:r>
      <w:r>
        <w:rPr>
          <w:rFonts w:hint="eastAsia" w:ascii="仿宋" w:hAnsi="仿宋" w:eastAsia="仿宋" w:cs="仿宋"/>
          <w:kern w:val="0"/>
          <w:sz w:val="32"/>
          <w:szCs w:val="32"/>
          <w:lang w:val="en-US" w:eastAsia="zh-CN"/>
        </w:rPr>
        <w:t>。</w:t>
      </w:r>
    </w:p>
    <w:p w14:paraId="3BDAC86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、取得的成绩</w:t>
      </w:r>
    </w:p>
    <w:p w14:paraId="326DEEBA">
      <w:pPr>
        <w:ind w:firstLine="640" w:firstLineChars="200"/>
      </w:pPr>
      <w:r>
        <w:rPr>
          <w:rFonts w:hint="eastAsia" w:ascii="仿宋" w:hAnsi="仿宋" w:eastAsia="仿宋" w:cs="仿宋"/>
          <w:sz w:val="32"/>
          <w:szCs w:val="32"/>
        </w:rPr>
        <w:t>在20</w:t>
      </w:r>
      <w:r>
        <w:rPr>
          <w:rFonts w:hint="eastAsia" w:ascii="仿宋" w:hAnsi="仿宋" w:eastAsia="仿宋" w:cs="仿宋"/>
          <w:sz w:val="32"/>
          <w:szCs w:val="32"/>
          <w:lang w:val="en-US" w:eastAsia="zh-CN"/>
        </w:rPr>
        <w:t>23</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学年度，参加峨眉山市第</w:t>
      </w:r>
      <w:r>
        <w:rPr>
          <w:rFonts w:hint="eastAsia" w:ascii="仿宋" w:hAnsi="仿宋" w:eastAsia="仿宋" w:cs="仿宋"/>
          <w:sz w:val="32"/>
          <w:szCs w:val="32"/>
          <w:lang w:eastAsia="zh-CN"/>
        </w:rPr>
        <w:t>五十四</w:t>
      </w:r>
      <w:r>
        <w:rPr>
          <w:rFonts w:hint="eastAsia" w:ascii="仿宋" w:hAnsi="仿宋" w:eastAsia="仿宋" w:cs="仿宋"/>
          <w:sz w:val="32"/>
          <w:szCs w:val="32"/>
        </w:rPr>
        <w:t>届田径运动会；九年级毕业会考</w:t>
      </w:r>
      <w:r>
        <w:rPr>
          <w:rFonts w:hint="eastAsia" w:ascii="仿宋" w:hAnsi="仿宋" w:eastAsia="仿宋" w:cs="仿宋"/>
          <w:sz w:val="32"/>
          <w:szCs w:val="32"/>
          <w:lang w:eastAsia="zh-CN"/>
        </w:rPr>
        <w:t>合格率和升入普通高中学生数量明显提升，七年级年段考试成绩较上学年度七年级有所提升；参加全市中小学生书画比赛多名学生获三等及以上奖；学校</w:t>
      </w:r>
      <w:r>
        <w:rPr>
          <w:rFonts w:hint="eastAsia" w:ascii="仿宋" w:hAnsi="仿宋" w:eastAsia="仿宋" w:cs="仿宋"/>
          <w:sz w:val="32"/>
          <w:szCs w:val="32"/>
          <w:lang w:val="en-US" w:eastAsia="zh-CN"/>
        </w:rPr>
        <w:t>2024年综合评估被评为优良</w:t>
      </w:r>
      <w:r>
        <w:rPr>
          <w:rFonts w:hint="eastAsia" w:ascii="仿宋" w:hAnsi="仿宋" w:eastAsia="仿宋" w:cs="仿宋"/>
          <w:sz w:val="32"/>
          <w:szCs w:val="32"/>
        </w:rPr>
        <w:t>。</w:t>
      </w:r>
    </w:p>
    <w:p w14:paraId="1105CDB5">
      <w:pPr>
        <w:pStyle w:val="4"/>
        <w:rPr>
          <w:rFonts w:ascii="黑体" w:hAnsi="黑体" w:eastAsia="黑体"/>
          <w:b w:val="0"/>
        </w:rPr>
      </w:pPr>
      <w:r>
        <w:rPr>
          <w:rFonts w:hint="eastAsia" w:ascii="黑体" w:hAnsi="黑体" w:eastAsia="黑体"/>
          <w:b w:val="0"/>
        </w:rPr>
        <w:t>二、机构设置</w:t>
      </w:r>
    </w:p>
    <w:bookmarkEnd w:id="14"/>
    <w:bookmarkEnd w:id="15"/>
    <w:p w14:paraId="6FCB7D5B">
      <w:pPr>
        <w:ind w:firstLine="707" w:firstLineChars="221"/>
        <w:rPr>
          <w:rFonts w:hint="eastAsia" w:ascii="仿宋" w:hAnsi="仿宋" w:eastAsia="仿宋"/>
          <w:sz w:val="32"/>
          <w:szCs w:val="32"/>
        </w:rPr>
      </w:pPr>
      <w:r>
        <w:rPr>
          <w:rFonts w:hint="eastAsia" w:ascii="仿宋" w:hAnsi="仿宋" w:eastAsia="仿宋"/>
          <w:sz w:val="32"/>
          <w:szCs w:val="32"/>
          <w:lang w:eastAsia="zh-CN"/>
        </w:rPr>
        <w:t>峨眉山市峨山初级中学校</w:t>
      </w:r>
      <w:r>
        <w:rPr>
          <w:rFonts w:hint="eastAsia" w:ascii="仿宋" w:hAnsi="仿宋" w:eastAsia="仿宋"/>
          <w:sz w:val="32"/>
          <w:szCs w:val="32"/>
        </w:rPr>
        <w:t>属于</w:t>
      </w:r>
      <w:r>
        <w:rPr>
          <w:rFonts w:hint="eastAsia" w:ascii="仿宋" w:hAnsi="仿宋" w:eastAsia="仿宋"/>
          <w:sz w:val="32"/>
          <w:szCs w:val="32"/>
          <w:lang w:eastAsia="zh-CN"/>
        </w:rPr>
        <w:t>峨眉山市教育局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1</w:t>
      </w:r>
      <w:r>
        <w:rPr>
          <w:rFonts w:hint="eastAsia" w:ascii="仿宋" w:hAnsi="仿宋" w:eastAsia="仿宋"/>
          <w:sz w:val="32"/>
          <w:szCs w:val="32"/>
        </w:rPr>
        <w:t>个。</w:t>
      </w:r>
    </w:p>
    <w:p w14:paraId="7A472351">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仿宋" w:hAnsi="仿宋" w:eastAsia="仿宋"/>
          <w:sz w:val="32"/>
          <w:szCs w:val="32"/>
          <w:lang w:eastAsia="zh-CN"/>
        </w:rPr>
        <w:t>峨眉山市峨山初级中学校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47DEE717">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仿宋" w:hAnsi="仿宋" w:eastAsia="仿宋"/>
          <w:sz w:val="32"/>
          <w:szCs w:val="32"/>
          <w:lang w:eastAsia="zh-CN"/>
        </w:rPr>
        <w:t>峨眉山市峨山初级中学校</w:t>
      </w:r>
      <w:r>
        <w:rPr>
          <w:rFonts w:hint="eastAsia" w:ascii="仿宋" w:hAnsi="仿宋" w:eastAsia="仿宋"/>
          <w:color w:val="auto"/>
          <w:sz w:val="32"/>
          <w:szCs w:val="32"/>
          <w:lang w:eastAsia="zh-CN"/>
        </w:rPr>
        <w:t>。</w:t>
      </w:r>
    </w:p>
    <w:p w14:paraId="6F6185F6">
      <w:pPr>
        <w:pStyle w:val="2"/>
        <w:rPr>
          <w:rFonts w:hint="eastAsia" w:ascii="仿宋" w:hAnsi="仿宋" w:eastAsia="仿宋"/>
          <w:sz w:val="32"/>
          <w:szCs w:val="32"/>
        </w:rPr>
      </w:pPr>
    </w:p>
    <w:p w14:paraId="7C4C98BC">
      <w:pPr>
        <w:rPr>
          <w:rFonts w:hint="eastAsia" w:ascii="仿宋" w:hAnsi="仿宋" w:eastAsia="仿宋"/>
          <w:sz w:val="32"/>
          <w:szCs w:val="32"/>
        </w:rPr>
      </w:pPr>
    </w:p>
    <w:p w14:paraId="269BDA10">
      <w:pPr>
        <w:pStyle w:val="2"/>
        <w:rPr>
          <w:rFonts w:hint="eastAsia" w:ascii="仿宋" w:hAnsi="仿宋" w:eastAsia="仿宋"/>
          <w:sz w:val="32"/>
          <w:szCs w:val="32"/>
        </w:rPr>
      </w:pPr>
    </w:p>
    <w:p w14:paraId="721A64D9">
      <w:pPr>
        <w:rPr>
          <w:rFonts w:hint="eastAsia" w:ascii="仿宋" w:hAnsi="仿宋" w:eastAsia="仿宋"/>
          <w:sz w:val="32"/>
          <w:szCs w:val="32"/>
        </w:rPr>
      </w:pPr>
    </w:p>
    <w:p w14:paraId="39A6EA86">
      <w:pPr>
        <w:pStyle w:val="2"/>
        <w:rPr>
          <w:rFonts w:hint="eastAsia" w:ascii="仿宋" w:hAnsi="仿宋" w:eastAsia="仿宋"/>
          <w:sz w:val="32"/>
          <w:szCs w:val="32"/>
        </w:rPr>
      </w:pPr>
    </w:p>
    <w:p w14:paraId="66DC20BC">
      <w:pPr>
        <w:rPr>
          <w:rFonts w:hint="eastAsia" w:ascii="仿宋" w:hAnsi="仿宋" w:eastAsia="仿宋"/>
          <w:sz w:val="32"/>
          <w:szCs w:val="32"/>
        </w:rPr>
      </w:pPr>
    </w:p>
    <w:p w14:paraId="51FD54B9">
      <w:pPr>
        <w:pStyle w:val="2"/>
        <w:rPr>
          <w:rFonts w:hint="eastAsia" w:ascii="仿宋" w:hAnsi="仿宋" w:eastAsia="仿宋"/>
          <w:sz w:val="32"/>
          <w:szCs w:val="32"/>
        </w:rPr>
      </w:pPr>
    </w:p>
    <w:p w14:paraId="00494495">
      <w:pPr>
        <w:rPr>
          <w:rFonts w:hint="eastAsia" w:ascii="仿宋" w:hAnsi="仿宋" w:eastAsia="仿宋"/>
          <w:sz w:val="32"/>
          <w:szCs w:val="32"/>
        </w:rPr>
      </w:pPr>
    </w:p>
    <w:p w14:paraId="3413DADD">
      <w:pPr>
        <w:pStyle w:val="2"/>
        <w:rPr>
          <w:rFonts w:hint="eastAsia" w:ascii="仿宋" w:hAnsi="仿宋" w:eastAsia="仿宋"/>
          <w:sz w:val="32"/>
          <w:szCs w:val="32"/>
        </w:rPr>
      </w:pPr>
    </w:p>
    <w:p w14:paraId="566FF603">
      <w:pPr>
        <w:rPr>
          <w:rFonts w:hint="eastAsia" w:ascii="仿宋" w:hAnsi="仿宋" w:eastAsia="仿宋"/>
          <w:sz w:val="32"/>
          <w:szCs w:val="32"/>
        </w:rPr>
      </w:pPr>
    </w:p>
    <w:p w14:paraId="4BE373D9">
      <w:pPr>
        <w:pStyle w:val="2"/>
      </w:pPr>
    </w:p>
    <w:p w14:paraId="2DC59B32">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5D87DE4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092B9AE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948.94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68.65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7.23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教师退休，人员经费收入、支出减少。</w:t>
      </w:r>
    </w:p>
    <w:p w14:paraId="12A943A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eastAsia="zh-CN"/>
        </w:rPr>
      </w:pPr>
      <w:r>
        <mc:AlternateContent>
          <mc:Choice Requires="wpg">
            <w:drawing>
              <wp:anchor distT="0" distB="0" distL="114300" distR="114300" simplePos="0" relativeHeight="251660288" behindDoc="0" locked="0" layoutInCell="1" allowOverlap="1">
                <wp:simplePos x="0" y="0"/>
                <wp:positionH relativeFrom="column">
                  <wp:posOffset>381000</wp:posOffset>
                </wp:positionH>
                <wp:positionV relativeFrom="paragraph">
                  <wp:posOffset>71120</wp:posOffset>
                </wp:positionV>
                <wp:extent cx="4717415" cy="2854960"/>
                <wp:effectExtent l="4445" t="4445" r="21590" b="17145"/>
                <wp:wrapNone/>
                <wp:docPr id="1828" name="组合 10"/>
                <wp:cNvGraphicFramePr/>
                <a:graphic xmlns:a="http://schemas.openxmlformats.org/drawingml/2006/main">
                  <a:graphicData uri="http://schemas.microsoft.com/office/word/2010/wordprocessingGroup">
                    <wpg:wgp>
                      <wpg:cNvGrpSpPr/>
                      <wpg:grpSpPr>
                        <a:xfrm>
                          <a:off x="0" y="0"/>
                          <a:ext cx="4717415" cy="2854960"/>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7"/>
                          </a:graphicData>
                        </a:graphic>
                      </wpg:graphicFrame>
                      <wps:wsp>
                        <wps:cNvPr id="7" name="文本框 6"/>
                        <wps:cNvSpPr txBox="1"/>
                        <wps:spPr>
                          <a:xfrm>
                            <a:off x="12982" y="43574"/>
                            <a:ext cx="1796" cy="456"/>
                          </a:xfrm>
                          <a:prstGeom prst="rect">
                            <a:avLst/>
                          </a:prstGeom>
                        </wps:spPr>
                        <wps:txbx>
                          <w:txbxContent>
                            <w:p w14:paraId="79ECC06F">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0" o:spid="_x0000_s1026" o:spt="203" style="position:absolute;left:0pt;margin-left:30pt;margin-top:5.6pt;height:224.8pt;width:371.45pt;z-index:251660288;mso-width-relative:page;mso-height-relative:page;" coordorigin="7461,43082" coordsize="7426,4928" o:gfxdata="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">
                <o:lock v:ext="edit" aspectratio="f"/>
                <v:rect id="图表 2" o:spid="_x0000_s1026" o:spt="75" style="position:absolute;left:7454;top:43074;height:4944;width:7442;" coordsize="21600,21600" o:gfxdata="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MGubsAAADd&#10;AAAADwAAAAAAAAABACAAAAAiAAAAZHJzL2Rvd25yZXYueG1sUEsBAhQAFAAAAAgAh07iQDMvBZ47&#10;AAAAOQAAABAAAAAAAAAAAQAgAAAACgEAAGRycy9zaGFwZXhtbC54bWxQSwUGAAAAAAYABgBbAQAA&#10;tAMAAAAA&#10;">
                  <v:imagedata r:id="rId8" o:title=""/>
                  <o:lock v:ext="edit"/>
                </v:rect>
                <v:shape id="文本框 6" o:spid="_x0000_s1026" o:spt="202" type="#_x0000_t202" style="position:absolute;left:12982;top:43574;height:456;width:1796;"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79ECC06F">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0A03FBF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1E9993E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1AD3C43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60143D4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496BC5D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00DD778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3A249A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95AE07F">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3243C9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3F6965C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943.75万元，其中：一般公共预算财政拨款收入907.28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0.33</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33.27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w:t>
      </w:r>
    </w:p>
    <w:p w14:paraId="3157EEDA">
      <w:pPr>
        <w:ind w:firstLine="800" w:firstLineChars="250"/>
        <w:rPr>
          <w:rFonts w:hint="eastAsia" w:ascii="Times New Roman" w:hAnsi="Times New Roman" w:eastAsia="仿宋_GB2312" w:cs="仿宋_GB2312"/>
          <w:color w:val="auto"/>
          <w:sz w:val="32"/>
          <w:szCs w:val="32"/>
          <w:highlight w:val="none"/>
          <w:lang w:eastAsia="zh-CN"/>
        </w:rPr>
      </w:pP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drawing>
          <wp:inline distT="0" distB="0" distL="114300" distR="114300">
            <wp:extent cx="4057650" cy="2733675"/>
            <wp:effectExtent l="0" t="0" r="0" b="9525"/>
            <wp:docPr id="5" name="图片 5" descr="7e616e96-2a93-4b11-b6ea-f55e3d66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e616e96-2a93-4b11-b6ea-f55e3d663256"/>
                    <pic:cNvPicPr>
                      <a:picLocks noChangeAspect="1"/>
                    </pic:cNvPicPr>
                  </pic:nvPicPr>
                  <pic:blipFill>
                    <a:blip r:embed="rId9"/>
                    <a:stretch>
                      <a:fillRect/>
                    </a:stretch>
                  </pic:blipFill>
                  <pic:spPr>
                    <a:xfrm>
                      <a:off x="0" y="0"/>
                      <a:ext cx="4057650" cy="2733675"/>
                    </a:xfrm>
                    <a:prstGeom prst="rect">
                      <a:avLst/>
                    </a:prstGeom>
                  </pic:spPr>
                </pic:pic>
              </a:graphicData>
            </a:graphic>
          </wp:inline>
        </w:drawing>
      </w:r>
    </w:p>
    <w:p w14:paraId="01341BC4">
      <w:pPr>
        <w:ind w:firstLine="1760" w:firstLineChars="5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33FE98D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71F308F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945.31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839.95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88.85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105.36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D1E9AA4">
      <w:pPr>
        <w:ind w:firstLine="525" w:firstLineChars="250"/>
        <w:rPr>
          <w:rFonts w:hint="default" w:ascii="Times New Roman" w:hAnsi="Times New Roman" w:eastAsia="仿宋_GB2312" w:cs="仿宋_GB2312"/>
          <w:color w:val="auto"/>
          <w:sz w:val="32"/>
          <w:szCs w:val="32"/>
          <w:highlight w:val="none"/>
          <w:lang w:val="en-US" w:eastAsia="zh-CN"/>
        </w:rPr>
      </w:pPr>
      <w:r>
        <mc:AlternateContent>
          <mc:Choice Requires="wpg">
            <w:drawing>
              <wp:anchor distT="0" distB="0" distL="114300" distR="114300" simplePos="0" relativeHeight="251661312" behindDoc="0" locked="0" layoutInCell="1" allowOverlap="1">
                <wp:simplePos x="0" y="0"/>
                <wp:positionH relativeFrom="column">
                  <wp:posOffset>676275</wp:posOffset>
                </wp:positionH>
                <wp:positionV relativeFrom="paragraph">
                  <wp:posOffset>64770</wp:posOffset>
                </wp:positionV>
                <wp:extent cx="4000500" cy="2741295"/>
                <wp:effectExtent l="4445" t="5080" r="14605" b="15875"/>
                <wp:wrapNone/>
                <wp:docPr id="1814" name="组合 9"/>
                <wp:cNvGraphicFramePr/>
                <a:graphic xmlns:a="http://schemas.openxmlformats.org/drawingml/2006/main">
                  <a:graphicData uri="http://schemas.microsoft.com/office/word/2010/wordprocessingGroup">
                    <wpg:wgp>
                      <wpg:cNvGrpSpPr/>
                      <wpg:grpSpPr>
                        <a:xfrm>
                          <a:off x="0" y="0"/>
                          <a:ext cx="4000500" cy="2741295"/>
                          <a:chOff x="7341" y="7117"/>
                          <a:chExt cx="6300" cy="4624"/>
                        </a:xfrm>
                      </wpg:grpSpPr>
                      <wpg:graphicFrame>
                        <wpg:cNvPr id="1815"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10"/>
                          </a:graphicData>
                        </a:graphic>
                      </wpg:graphicFrame>
                      <wps:wsp>
                        <wps:cNvPr id="2" name="文本框 1"/>
                        <wps:cNvSpPr txBox="1"/>
                        <wps:spPr>
                          <a:xfrm>
                            <a:off x="11397" y="7489"/>
                            <a:ext cx="1692" cy="396"/>
                          </a:xfrm>
                          <a:prstGeom prst="rect">
                            <a:avLst/>
                          </a:prstGeom>
                        </wps:spPr>
                        <wps:txbx>
                          <w:txbxContent>
                            <w:p w14:paraId="4846FEBB">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53.25pt;margin-top:5.1pt;height:215.85pt;width:315pt;z-index:251661312;mso-width-relative:page;mso-height-relative:page;" coordorigin="7341,7117" coordsize="6300,4624" o:gfxdata="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">
                <o:lock v:ext="edit" aspectratio="f"/>
                <v:rect id="图表 7" o:spid="_x0000_s1026" o:spt="75" style="position:absolute;left:7334;top:7109;height:4641;width:6315;" coordsize="21600,21600" o:gfxdata="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XuIL4A&#10;AADdAAAADwAAAAAAAAABACAAAAAiAAAAZHJzL2Rvd25yZXYueG1sUEsBAhQAFAAAAAgAh07iQDMv&#10;BZ47AAAAOQAAABAAAAAAAAAAAQAgAAAADQEAAGRycy9zaGFwZXhtbC54bWxQSwUGAAAAAAYABgBb&#10;AQAAtwMAAAAA&#10;">
                  <v:imagedata r:id="rId11" o:title=""/>
                  <o:lock v:ext="edit"/>
                </v:rect>
                <v:shape id="文本框 1" o:spid="_x0000_s1026" o:spt="202" type="#_x0000_t202" style="position:absolute;left:11397;top:7489;height:396;width:1692;"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846FEBB">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eastAsia="仿宋_GB2312" w:cs="仿宋_GB2312"/>
          <w:color w:val="auto"/>
          <w:sz w:val="32"/>
          <w:szCs w:val="32"/>
          <w:highlight w:val="none"/>
          <w:lang w:val="en-US" w:eastAsia="zh-CN"/>
        </w:rPr>
        <w:t xml:space="preserve">   </w:t>
      </w:r>
    </w:p>
    <w:p w14:paraId="614E15FF">
      <w:pPr>
        <w:ind w:firstLine="800" w:firstLineChars="250"/>
        <w:rPr>
          <w:rFonts w:hint="eastAsia" w:ascii="Times New Roman" w:hAnsi="Times New Roman" w:eastAsia="仿宋_GB2312" w:cs="仿宋_GB2312"/>
          <w:color w:val="auto"/>
          <w:sz w:val="32"/>
          <w:szCs w:val="32"/>
          <w:highlight w:val="none"/>
          <w:lang w:eastAsia="zh-CN"/>
        </w:rPr>
      </w:pPr>
    </w:p>
    <w:p w14:paraId="6BDE7FFB">
      <w:pPr>
        <w:ind w:firstLine="800" w:firstLineChars="250"/>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14:paraId="348F48CA">
      <w:pPr>
        <w:ind w:firstLine="800" w:firstLineChars="250"/>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14:paraId="7824B335">
      <w:pPr>
        <w:ind w:firstLine="800" w:firstLineChars="250"/>
        <w:rPr>
          <w:rFonts w:hint="eastAsia" w:ascii="Times New Roman" w:hAnsi="Times New Roman" w:eastAsia="仿宋_GB2312" w:cs="仿宋_GB2312"/>
          <w:color w:val="auto"/>
          <w:sz w:val="32"/>
          <w:szCs w:val="32"/>
          <w:highlight w:val="none"/>
          <w:lang w:eastAsia="zh-CN"/>
        </w:rPr>
      </w:pPr>
    </w:p>
    <w:p w14:paraId="0C421346">
      <w:pPr>
        <w:ind w:firstLine="800" w:firstLineChars="250"/>
        <w:rPr>
          <w:rFonts w:hint="eastAsia" w:ascii="Times New Roman" w:hAnsi="Times New Roman" w:eastAsia="仿宋_GB2312" w:cs="仿宋_GB2312"/>
          <w:color w:val="auto"/>
          <w:sz w:val="32"/>
          <w:szCs w:val="32"/>
          <w:highlight w:val="none"/>
          <w:lang w:eastAsia="zh-CN"/>
        </w:rPr>
      </w:pPr>
    </w:p>
    <w:p w14:paraId="11EA2F2E">
      <w:pPr>
        <w:ind w:firstLine="800" w:firstLineChars="250"/>
        <w:rPr>
          <w:rFonts w:hint="eastAsia" w:ascii="Times New Roman" w:hAnsi="Times New Roman" w:eastAsia="仿宋_GB2312" w:cs="仿宋_GB2312"/>
          <w:color w:val="auto"/>
          <w:sz w:val="32"/>
          <w:szCs w:val="32"/>
          <w:highlight w:val="none"/>
          <w:lang w:eastAsia="zh-CN"/>
        </w:rPr>
      </w:pPr>
    </w:p>
    <w:p w14:paraId="2B3FF71B">
      <w:pPr>
        <w:ind w:firstLine="1760" w:firstLineChars="5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EED12D3">
      <w:pPr>
        <w:spacing w:line="600" w:lineRule="exact"/>
        <w:ind w:firstLine="640" w:firstLineChars="200"/>
        <w:outlineLvl w:val="1"/>
        <w:rPr>
          <w:rStyle w:val="30"/>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2CC4D0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910.48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80.81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8.88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教师退休，人员经费收入、支出减少。</w:t>
      </w:r>
    </w:p>
    <w:p w14:paraId="291F8F82">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2336" behindDoc="0" locked="0" layoutInCell="1" allowOverlap="1">
                <wp:simplePos x="0" y="0"/>
                <wp:positionH relativeFrom="column">
                  <wp:posOffset>476250</wp:posOffset>
                </wp:positionH>
                <wp:positionV relativeFrom="paragraph">
                  <wp:posOffset>28575</wp:posOffset>
                </wp:positionV>
                <wp:extent cx="4295775" cy="1866265"/>
                <wp:effectExtent l="4445" t="4445" r="5080" b="15240"/>
                <wp:wrapNone/>
                <wp:docPr id="1817" name="组合 7"/>
                <wp:cNvGraphicFramePr/>
                <a:graphic xmlns:a="http://schemas.openxmlformats.org/drawingml/2006/main">
                  <a:graphicData uri="http://schemas.microsoft.com/office/word/2010/wordprocessingGroup">
                    <wpg:wgp>
                      <wpg:cNvGrpSpPr/>
                      <wpg:grpSpPr>
                        <a:xfrm>
                          <a:off x="0" y="0"/>
                          <a:ext cx="4295775" cy="1866023"/>
                          <a:chOff x="8274" y="14263"/>
                          <a:chExt cx="6297" cy="4751"/>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2"/>
                          </a:graphicData>
                        </a:graphic>
                      </wpg:graphicFrame>
                      <wps:wsp>
                        <wps:cNvPr id="3" name="文本框 2"/>
                        <wps:cNvSpPr txBox="1"/>
                        <wps:spPr>
                          <a:xfrm>
                            <a:off x="12797" y="14312"/>
                            <a:ext cx="1690" cy="784"/>
                          </a:xfrm>
                          <a:prstGeom prst="rect">
                            <a:avLst/>
                          </a:prstGeom>
                        </wps:spPr>
                        <wps:txbx>
                          <w:txbxContent>
                            <w:p w14:paraId="19BA2710">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37.5pt;margin-top:2.25pt;height:146.95pt;width:338.25pt;z-index:251662336;mso-width-relative:page;mso-height-relative:page;" coordorigin="8274,14263" coordsize="6297,4751" o:gfxdata="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">
                <o:lock v:ext="edit" aspectratio="f"/>
                <v:rect id="图表 7" o:spid="_x0000_s1026" o:spt="75" style="position:absolute;left:8267;top:14251;height:4775;width:6311;" coordsize="21600,21600" o:gfxdata="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gcJO/&#10;AAAA3QAAAA8AAAAAAAAAAQAgAAAAIgAAAGRycy9kb3ducmV2LnhtbFBLAQIUABQAAAAIAIdO4kAz&#10;LwWeOwAAADkAAAAQAAAAAAAAAAEAIAAAAA4BAABkcnMvc2hhcGV4bWwueG1sUEsFBgAAAAAGAAYA&#10;WwEAALgDAAAAAA==&#10;">
                  <v:imagedata r:id="rId13" o:title=""/>
                  <o:lock v:ext="edit"/>
                </v:rect>
                <v:shape id="文本框 2" o:spid="_x0000_s1026" o:spt="202" type="#_x0000_t202" style="position:absolute;left:12797;top:14312;height:784;width:169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9BA2710">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49BBB25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DF2F95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CA82F2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BF36F6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EBA48EB">
      <w:pPr>
        <w:spacing w:line="600" w:lineRule="exact"/>
        <w:ind w:firstLine="960" w:firstLineChars="3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A3BD8DF">
      <w:pPr>
        <w:spacing w:line="600" w:lineRule="exact"/>
        <w:ind w:firstLine="640" w:firstLineChars="200"/>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154BE2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2484A6D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907.28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95.97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%。与2023年度相比，一般公共预算财政拨款支出减少84.01万元，下降9.26%。主要变动原因是教师退休，人员经费支出减少。</w:t>
      </w:r>
    </w:p>
    <w:p w14:paraId="57ECF584">
      <w:pPr>
        <w:pStyle w:val="2"/>
        <w:rPr>
          <w:rFonts w:hint="eastAsia" w:ascii="仿宋_GB2312" w:hAnsi="仿宋_GB2312"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3360" behindDoc="0" locked="0" layoutInCell="1" allowOverlap="1">
                <wp:simplePos x="0" y="0"/>
                <wp:positionH relativeFrom="column">
                  <wp:posOffset>390525</wp:posOffset>
                </wp:positionH>
                <wp:positionV relativeFrom="paragraph">
                  <wp:posOffset>46990</wp:posOffset>
                </wp:positionV>
                <wp:extent cx="4509135" cy="2235200"/>
                <wp:effectExtent l="5080" t="4445" r="19685" b="8255"/>
                <wp:wrapNone/>
                <wp:docPr id="1820" name="组合 11"/>
                <wp:cNvGraphicFramePr/>
                <a:graphic xmlns:a="http://schemas.openxmlformats.org/drawingml/2006/main">
                  <a:graphicData uri="http://schemas.microsoft.com/office/word/2010/wordprocessingGroup">
                    <wpg:wgp>
                      <wpg:cNvGrpSpPr/>
                      <wpg:grpSpPr>
                        <a:xfrm>
                          <a:off x="0" y="0"/>
                          <a:ext cx="4509135" cy="2235200"/>
                          <a:chOff x="7994" y="19768"/>
                          <a:chExt cx="7533" cy="5576"/>
                        </a:xfrm>
                      </wpg:grpSpPr>
                      <wpg:graphicFrame>
                        <wpg:cNvPr id="1821"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4"/>
                          </a:graphicData>
                        </a:graphic>
                      </wpg:graphicFrame>
                      <wps:wsp>
                        <wps:cNvPr id="4" name="文本框 3"/>
                        <wps:cNvSpPr txBox="1"/>
                        <wps:spPr>
                          <a:xfrm>
                            <a:off x="13586" y="20188"/>
                            <a:ext cx="1689" cy="846"/>
                          </a:xfrm>
                          <a:prstGeom prst="rect">
                            <a:avLst/>
                          </a:prstGeom>
                        </wps:spPr>
                        <wps:txbx>
                          <w:txbxContent>
                            <w:p w14:paraId="3585C992">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30.75pt;margin-top:3.7pt;height:176pt;width:355.05pt;z-index:251663360;mso-width-relative:page;mso-height-relative:page;" coordorigin="7994,19768" coordsize="7533,5576" o:gfxdata="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">
                <o:lock v:ext="edit" aspectratio="f"/>
                <v:rect id="图表 1" o:spid="_x0000_s1026" o:spt="75" style="position:absolute;left:7986;top:19756;height:5600;width:7549;" coordsize="21600,21600" o:gfxdata="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tGPGugAAAN0A&#10;AAAPAAAAAAAAAAEAIAAAACIAAABkcnMvZG93bnJldi54bWxQSwECFAAUAAAACACHTuJAMy8FnjsA&#10;AAA5AAAAEAAAAAAAAAABACAAAAAJAQAAZHJzL3NoYXBleG1sLnhtbFBLBQYAAAAABgAGAFsBAACz&#10;AwAAAAA=&#10;">
                  <v:imagedata r:id="rId15" o:title=""/>
                  <o:lock v:ext="edit"/>
                </v:rect>
                <v:shape id="文本框 3" o:spid="_x0000_s1026" o:spt="202" type="#_x0000_t202" style="position:absolute;left:13586;top:20188;height:846;width:168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585C992">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3637BA96">
      <w:pPr>
        <w:rPr>
          <w:rFonts w:hint="eastAsia" w:ascii="仿宋_GB2312" w:hAnsi="仿宋_GB2312" w:eastAsia="仿宋_GB2312" w:cs="仿宋_GB2312"/>
          <w:color w:val="auto"/>
          <w:kern w:val="2"/>
          <w:sz w:val="32"/>
          <w:szCs w:val="32"/>
          <w:highlight w:val="none"/>
          <w:lang w:val="en-US" w:eastAsia="zh-CN" w:bidi="ar-SA"/>
        </w:rPr>
      </w:pPr>
    </w:p>
    <w:p w14:paraId="7755CB76">
      <w:pPr>
        <w:pStyle w:val="2"/>
        <w:rPr>
          <w:rFonts w:hint="eastAsia" w:ascii="仿宋_GB2312" w:hAnsi="仿宋_GB2312" w:eastAsia="仿宋_GB2312" w:cs="仿宋_GB2312"/>
          <w:color w:val="auto"/>
          <w:kern w:val="2"/>
          <w:sz w:val="32"/>
          <w:szCs w:val="32"/>
          <w:highlight w:val="none"/>
          <w:lang w:val="en-US" w:eastAsia="zh-CN" w:bidi="ar-SA"/>
        </w:rPr>
      </w:pPr>
    </w:p>
    <w:p w14:paraId="6116BDC5">
      <w:pPr>
        <w:rPr>
          <w:rFonts w:hint="eastAsia" w:ascii="仿宋_GB2312" w:hAnsi="仿宋_GB2312" w:eastAsia="仿宋_GB2312" w:cs="仿宋_GB2312"/>
          <w:color w:val="auto"/>
          <w:kern w:val="2"/>
          <w:sz w:val="32"/>
          <w:szCs w:val="32"/>
          <w:highlight w:val="none"/>
          <w:lang w:val="en-US" w:eastAsia="zh-CN" w:bidi="ar-SA"/>
        </w:rPr>
      </w:pPr>
    </w:p>
    <w:p w14:paraId="3A99D2E9">
      <w:pPr>
        <w:rPr>
          <w:rFonts w:hint="eastAsia" w:ascii="仿宋_GB2312" w:hAnsi="仿宋_GB2312" w:eastAsia="仿宋_GB2312" w:cs="仿宋_GB2312"/>
          <w:color w:val="auto"/>
          <w:kern w:val="2"/>
          <w:sz w:val="32"/>
          <w:szCs w:val="32"/>
          <w:highlight w:val="none"/>
          <w:lang w:val="en-US" w:eastAsia="zh-CN" w:bidi="ar-SA"/>
        </w:rPr>
      </w:pPr>
    </w:p>
    <w:p w14:paraId="3989D59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FEDB5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379EF69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907.28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689.06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75.95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124.12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13.68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27.80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3.06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66.30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7.31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78C22BD">
      <w:pPr>
        <w:pStyle w:val="2"/>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 xml:space="preserve">       </w:t>
      </w:r>
      <w:r>
        <w:rPr>
          <w:rFonts w:hint="eastAsia" w:ascii="Times New Roman" w:hAnsi="Times New Roman" w:eastAsia="仿宋_GB2312" w:cs="仿宋_GB2312"/>
          <w:b/>
          <w:bCs/>
          <w:color w:val="auto"/>
          <w:kern w:val="2"/>
          <w:sz w:val="32"/>
          <w:szCs w:val="32"/>
          <w:highlight w:val="none"/>
          <w:lang w:val="en-US" w:eastAsia="zh-CN" w:bidi="ar-SA"/>
        </w:rPr>
        <w:drawing>
          <wp:inline distT="0" distB="0" distL="114300" distR="114300">
            <wp:extent cx="4133850" cy="2800350"/>
            <wp:effectExtent l="0" t="0" r="0" b="0"/>
            <wp:docPr id="8" name="图片 8" descr="012a4838-0358-469c-b5e2-d6bd67b0f9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12a4838-0358-469c-b5e2-d6bd67b0f9c9"/>
                    <pic:cNvPicPr>
                      <a:picLocks noChangeAspect="1"/>
                    </pic:cNvPicPr>
                  </pic:nvPicPr>
                  <pic:blipFill>
                    <a:blip r:embed="rId16"/>
                    <a:stretch>
                      <a:fillRect/>
                    </a:stretch>
                  </pic:blipFill>
                  <pic:spPr>
                    <a:xfrm>
                      <a:off x="0" y="0"/>
                      <a:ext cx="4133850" cy="2800350"/>
                    </a:xfrm>
                    <a:prstGeom prst="rect">
                      <a:avLst/>
                    </a:prstGeom>
                  </pic:spPr>
                </pic:pic>
              </a:graphicData>
            </a:graphic>
          </wp:inline>
        </w:drawing>
      </w:r>
    </w:p>
    <w:p w14:paraId="259619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105C91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64C074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8460"/>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907.28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5FBB64E9">
      <w:pPr>
        <w:spacing w:line="600" w:lineRule="exact"/>
        <w:ind w:firstLine="640"/>
        <w:rPr>
          <w:rFonts w:hint="eastAsia" w:eastAsia="仿宋_GB2312" w:cs="仿宋_GB2312"/>
          <w:color w:val="auto"/>
          <w:kern w:val="2"/>
          <w:sz w:val="32"/>
          <w:szCs w:val="32"/>
          <w:highlight w:val="none"/>
          <w:lang w:val="en-US" w:eastAsia="zh-CN" w:bidi="ar-SA"/>
        </w:rPr>
      </w:pPr>
      <w:r>
        <w:rPr>
          <w:rStyle w:val="19"/>
          <w:rFonts w:hint="eastAsia" w:ascii="仿宋" w:hAnsi="仿宋" w:eastAsia="仿宋" w:cstheme="minorBidi"/>
          <w:b w:val="0"/>
          <w:bCs/>
          <w:sz w:val="32"/>
          <w:szCs w:val="32"/>
          <w:lang w:val="en-US" w:eastAsia="zh-CN"/>
        </w:rPr>
        <w:t>1.</w:t>
      </w:r>
      <w:r>
        <w:rPr>
          <w:rFonts w:hint="eastAsia" w:ascii="Times New Roman" w:hAnsi="Times New Roman" w:eastAsia="仿宋_GB2312" w:cs="仿宋_GB2312"/>
          <w:color w:val="auto"/>
          <w:kern w:val="2"/>
          <w:sz w:val="32"/>
          <w:szCs w:val="32"/>
          <w:highlight w:val="none"/>
          <w:lang w:val="en-US" w:eastAsia="zh-CN" w:bidi="ar-SA"/>
        </w:rPr>
        <w:t>教育</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普通教育</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初中教育</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478.91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1C00245">
      <w:pPr>
        <w:spacing w:line="600" w:lineRule="exact"/>
        <w:ind w:firstLine="640"/>
        <w:rPr>
          <w:rFonts w:hint="default" w:eastAsia="仿宋_GB2312" w:cs="仿宋_GB2312"/>
          <w:color w:val="auto"/>
          <w:kern w:val="2"/>
          <w:sz w:val="32"/>
          <w:szCs w:val="32"/>
          <w:highlight w:val="none"/>
          <w:lang w:val="en-US" w:eastAsia="zh-CN" w:bidi="ar-SA"/>
        </w:rPr>
      </w:pPr>
      <w:r>
        <w:rPr>
          <w:rStyle w:val="19"/>
          <w:rFonts w:hint="eastAsia" w:ascii="仿宋" w:hAnsi="仿宋" w:eastAsia="仿宋" w:cstheme="minorBidi"/>
          <w:b w:val="0"/>
          <w:bCs/>
          <w:sz w:val="32"/>
          <w:szCs w:val="32"/>
          <w:lang w:val="en-US" w:eastAsia="zh-CN"/>
        </w:rPr>
        <w:t>2.</w:t>
      </w:r>
      <w:r>
        <w:rPr>
          <w:rFonts w:hint="eastAsia" w:eastAsia="仿宋_GB2312" w:cs="仿宋_GB2312"/>
          <w:color w:val="auto"/>
          <w:kern w:val="2"/>
          <w:sz w:val="32"/>
          <w:szCs w:val="32"/>
          <w:highlight w:val="none"/>
          <w:lang w:val="en-US" w:eastAsia="zh-CN" w:bidi="ar-SA"/>
        </w:rPr>
        <w:t>教育支出（类）普通教育（款）其他普通教育支出210.15万元，完成预算100%。</w:t>
      </w:r>
    </w:p>
    <w:p w14:paraId="1941774C">
      <w:pPr>
        <w:spacing w:line="600" w:lineRule="exact"/>
        <w:ind w:firstLine="640" w:firstLineChars="200"/>
        <w:rPr>
          <w:rStyle w:val="19"/>
          <w:rFonts w:hint="eastAsia" w:ascii="仿宋_GB2312" w:hAnsi="仿宋_GB2312" w:eastAsia="仿宋_GB2312" w:cs="仿宋_GB2312"/>
          <w:b w:val="0"/>
          <w:bCs/>
          <w:sz w:val="32"/>
          <w:szCs w:val="32"/>
          <w:lang w:val="en-US" w:eastAsia="zh-CN"/>
        </w:rPr>
      </w:pPr>
      <w:r>
        <w:rPr>
          <w:rStyle w:val="19"/>
          <w:rFonts w:hint="eastAsia" w:ascii="仿宋" w:hAnsi="仿宋" w:eastAsia="仿宋"/>
          <w:b w:val="0"/>
          <w:bCs/>
          <w:sz w:val="32"/>
          <w:szCs w:val="32"/>
          <w:lang w:val="en-US" w:eastAsia="zh-CN"/>
        </w:rPr>
        <w:t>3</w:t>
      </w:r>
      <w:r>
        <w:rPr>
          <w:rStyle w:val="19"/>
          <w:rFonts w:ascii="仿宋" w:hAnsi="仿宋" w:eastAsia="仿宋"/>
          <w:b w:val="0"/>
          <w:bCs/>
          <w:sz w:val="32"/>
          <w:szCs w:val="32"/>
        </w:rPr>
        <w:t>.</w:t>
      </w:r>
      <w:r>
        <w:rPr>
          <w:rStyle w:val="19"/>
          <w:rFonts w:hint="eastAsia" w:ascii="仿宋" w:hAnsi="仿宋" w:eastAsia="仿宋"/>
          <w:b w:val="0"/>
          <w:bCs/>
          <w:sz w:val="32"/>
          <w:szCs w:val="32"/>
        </w:rPr>
        <w:t>社会保障和就业</w:t>
      </w:r>
      <w:r>
        <w:rPr>
          <w:rStyle w:val="19"/>
          <w:rFonts w:hint="eastAsia" w:ascii="仿宋" w:hAnsi="仿宋" w:eastAsia="仿宋"/>
          <w:b w:val="0"/>
          <w:bCs/>
          <w:sz w:val="32"/>
          <w:szCs w:val="32"/>
          <w:lang w:eastAsia="zh-CN"/>
        </w:rPr>
        <w:t>支出</w:t>
      </w:r>
      <w:r>
        <w:rPr>
          <w:rStyle w:val="19"/>
          <w:rFonts w:hint="eastAsia" w:ascii="仿宋" w:hAnsi="仿宋" w:eastAsia="仿宋"/>
          <w:b w:val="0"/>
          <w:bCs/>
          <w:sz w:val="32"/>
          <w:szCs w:val="32"/>
        </w:rPr>
        <w:t>（</w:t>
      </w:r>
      <w:r>
        <w:rPr>
          <w:rStyle w:val="19"/>
          <w:rFonts w:hint="eastAsia" w:ascii="仿宋" w:hAnsi="仿宋" w:eastAsia="仿宋"/>
          <w:b w:val="0"/>
          <w:bCs/>
          <w:sz w:val="32"/>
          <w:szCs w:val="32"/>
          <w:lang w:val="en-US" w:eastAsia="zh-CN"/>
        </w:rPr>
        <w:t>类</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行政事业单位养老支出（款）机关事业单位基本养老保险缴费支出（项）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_GB2312" w:hAnsi="仿宋_GB2312" w:eastAsia="仿宋_GB2312" w:cs="仿宋_GB2312"/>
          <w:b w:val="0"/>
          <w:bCs/>
          <w:sz w:val="32"/>
          <w:szCs w:val="32"/>
          <w:lang w:val="en-US" w:eastAsia="zh-CN"/>
        </w:rPr>
        <w:t>72.37万元，完成预算数100%。</w:t>
      </w:r>
    </w:p>
    <w:p w14:paraId="307BB9DC">
      <w:pPr>
        <w:spacing w:line="600" w:lineRule="exact"/>
        <w:ind w:firstLine="640" w:firstLineChars="200"/>
        <w:rPr>
          <w:rStyle w:val="19"/>
          <w:rFonts w:hint="eastAsia" w:ascii="仿宋_GB2312" w:hAnsi="仿宋_GB2312" w:eastAsia="仿宋_GB2312" w:cs="仿宋_GB2312"/>
          <w:b w:val="0"/>
          <w:bCs/>
          <w:sz w:val="32"/>
          <w:szCs w:val="32"/>
          <w:lang w:val="en-US" w:eastAsia="zh-CN"/>
        </w:rPr>
      </w:pPr>
      <w:r>
        <w:rPr>
          <w:rStyle w:val="19"/>
          <w:rFonts w:hint="eastAsia" w:ascii="仿宋" w:hAnsi="仿宋" w:eastAsia="仿宋"/>
          <w:b w:val="0"/>
          <w:bCs/>
          <w:sz w:val="32"/>
          <w:szCs w:val="32"/>
          <w:lang w:val="en-US" w:eastAsia="zh-CN"/>
        </w:rPr>
        <w:t>4.</w:t>
      </w:r>
      <w:r>
        <w:rPr>
          <w:rStyle w:val="19"/>
          <w:rFonts w:hint="eastAsia" w:ascii="仿宋" w:hAnsi="仿宋" w:eastAsia="仿宋"/>
          <w:b w:val="0"/>
          <w:bCs/>
          <w:sz w:val="32"/>
          <w:szCs w:val="32"/>
        </w:rPr>
        <w:t>社会保障和就业</w:t>
      </w:r>
      <w:r>
        <w:rPr>
          <w:rStyle w:val="19"/>
          <w:rFonts w:hint="eastAsia" w:ascii="仿宋" w:hAnsi="仿宋" w:eastAsia="仿宋"/>
          <w:b w:val="0"/>
          <w:bCs/>
          <w:sz w:val="32"/>
          <w:szCs w:val="32"/>
          <w:lang w:eastAsia="zh-CN"/>
        </w:rPr>
        <w:t>支出</w:t>
      </w:r>
      <w:r>
        <w:rPr>
          <w:rStyle w:val="19"/>
          <w:rFonts w:hint="eastAsia" w:ascii="仿宋" w:hAnsi="仿宋" w:eastAsia="仿宋"/>
          <w:b w:val="0"/>
          <w:bCs/>
          <w:sz w:val="32"/>
          <w:szCs w:val="32"/>
        </w:rPr>
        <w:t>（</w:t>
      </w:r>
      <w:r>
        <w:rPr>
          <w:rStyle w:val="19"/>
          <w:rFonts w:hint="eastAsia" w:ascii="仿宋" w:hAnsi="仿宋" w:eastAsia="仿宋"/>
          <w:b w:val="0"/>
          <w:bCs/>
          <w:sz w:val="32"/>
          <w:szCs w:val="32"/>
          <w:lang w:val="en-US" w:eastAsia="zh-CN"/>
        </w:rPr>
        <w:t>类</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行政事业单位养老支出（款）</w:t>
      </w:r>
      <w:r>
        <w:rPr>
          <w:rStyle w:val="19"/>
          <w:rFonts w:hint="eastAsia" w:ascii="仿宋_GB2312" w:hAnsi="仿宋_GB2312" w:eastAsia="仿宋_GB2312" w:cs="仿宋_GB2312"/>
          <w:b w:val="0"/>
          <w:bCs/>
          <w:sz w:val="32"/>
          <w:szCs w:val="32"/>
          <w:lang w:val="en-US" w:eastAsia="zh-CN"/>
        </w:rPr>
        <w:t>机关事业单位职业年金缴费支出：支出决算数为37.72万元，完成预算数100%。</w:t>
      </w:r>
    </w:p>
    <w:p w14:paraId="1D3FA5B7">
      <w:pPr>
        <w:spacing w:line="600" w:lineRule="exact"/>
        <w:ind w:firstLine="640" w:firstLineChars="200"/>
        <w:rPr>
          <w:rStyle w:val="19"/>
          <w:rFonts w:hint="eastAsia" w:ascii="仿宋_GB2312" w:hAnsi="仿宋_GB2312" w:eastAsia="仿宋_GB2312" w:cs="仿宋_GB2312"/>
          <w:b w:val="0"/>
          <w:bCs/>
          <w:sz w:val="32"/>
          <w:szCs w:val="32"/>
          <w:lang w:val="en-US" w:eastAsia="zh-CN"/>
        </w:rPr>
      </w:pPr>
      <w:r>
        <w:rPr>
          <w:rStyle w:val="19"/>
          <w:rFonts w:hint="eastAsia" w:ascii="仿宋_GB2312" w:hAnsi="仿宋_GB2312" w:eastAsia="仿宋_GB2312" w:cs="仿宋_GB2312"/>
          <w:b w:val="0"/>
          <w:bCs/>
          <w:sz w:val="32"/>
          <w:szCs w:val="32"/>
          <w:lang w:val="en-US" w:eastAsia="zh-CN"/>
        </w:rPr>
        <w:t>6.社会保障和就业支出（类）抚恤（款）其他优抚支出（项）：支出决算数为0.88万元，完成预算数100%。</w:t>
      </w:r>
    </w:p>
    <w:p w14:paraId="46A83265">
      <w:pPr>
        <w:spacing w:line="600" w:lineRule="exact"/>
        <w:ind w:firstLine="640" w:firstLineChars="200"/>
        <w:rPr>
          <w:rStyle w:val="19"/>
          <w:rFonts w:hint="default" w:ascii="仿宋_GB2312" w:hAnsi="仿宋_GB2312" w:eastAsia="仿宋_GB2312" w:cs="仿宋_GB2312"/>
          <w:b w:val="0"/>
          <w:bCs/>
          <w:sz w:val="32"/>
          <w:szCs w:val="32"/>
          <w:lang w:val="en-US" w:eastAsia="zh-CN"/>
        </w:rPr>
      </w:pPr>
      <w:r>
        <w:rPr>
          <w:rStyle w:val="19"/>
          <w:rFonts w:hint="eastAsia" w:ascii="仿宋_GB2312" w:hAnsi="仿宋_GB2312" w:eastAsia="仿宋_GB2312" w:cs="仿宋_GB2312"/>
          <w:b w:val="0"/>
          <w:bCs/>
          <w:sz w:val="32"/>
          <w:szCs w:val="32"/>
          <w:lang w:val="en-US" w:eastAsia="zh-CN"/>
        </w:rPr>
        <w:t>7.社会保障和就业支出（类）其他社会保障和就业支出（款）其他社会保障和就业支出（项）：支出决算数为13.14万元，完成预算数100%。</w:t>
      </w:r>
    </w:p>
    <w:p w14:paraId="51FB8C76">
      <w:pPr>
        <w:spacing w:line="600" w:lineRule="exact"/>
        <w:ind w:firstLine="640" w:firstLineChars="200"/>
        <w:rPr>
          <w:rStyle w:val="19"/>
          <w:rFonts w:hint="eastAsia" w:ascii="仿宋" w:hAnsi="仿宋" w:eastAsia="仿宋"/>
          <w:b w:val="0"/>
          <w:bCs/>
          <w:sz w:val="32"/>
          <w:szCs w:val="32"/>
        </w:rPr>
      </w:pPr>
      <w:r>
        <w:rPr>
          <w:rStyle w:val="19"/>
          <w:rFonts w:hint="eastAsia" w:ascii="仿宋" w:hAnsi="仿宋" w:eastAsia="仿宋"/>
          <w:b w:val="0"/>
          <w:bCs/>
          <w:sz w:val="32"/>
          <w:szCs w:val="32"/>
          <w:lang w:val="en-US" w:eastAsia="zh-CN"/>
        </w:rPr>
        <w:t>8</w:t>
      </w:r>
      <w:r>
        <w:rPr>
          <w:rStyle w:val="19"/>
          <w:rFonts w:ascii="仿宋" w:hAnsi="仿宋" w:eastAsia="仿宋"/>
          <w:b w:val="0"/>
          <w:bCs/>
          <w:sz w:val="32"/>
          <w:szCs w:val="32"/>
        </w:rPr>
        <w:t>.</w:t>
      </w:r>
      <w:r>
        <w:rPr>
          <w:rFonts w:hint="eastAsia" w:ascii="仿宋" w:hAnsi="仿宋" w:eastAsia="仿宋"/>
          <w:b w:val="0"/>
          <w:bCs/>
          <w:sz w:val="32"/>
          <w:szCs w:val="32"/>
        </w:rPr>
        <w:t>卫生健康</w:t>
      </w:r>
      <w:r>
        <w:rPr>
          <w:rFonts w:hint="eastAsia" w:ascii="仿宋" w:hAnsi="仿宋" w:eastAsia="仿宋"/>
          <w:b w:val="0"/>
          <w:bCs/>
          <w:sz w:val="32"/>
          <w:szCs w:val="32"/>
          <w:lang w:eastAsia="zh-CN"/>
        </w:rPr>
        <w:t>支出</w:t>
      </w:r>
      <w:r>
        <w:rPr>
          <w:rStyle w:val="19"/>
          <w:rFonts w:hint="eastAsia" w:ascii="仿宋" w:hAnsi="仿宋" w:eastAsia="仿宋"/>
          <w:b w:val="0"/>
          <w:bCs/>
          <w:sz w:val="32"/>
          <w:szCs w:val="32"/>
        </w:rPr>
        <w:t>（</w:t>
      </w:r>
      <w:r>
        <w:rPr>
          <w:rStyle w:val="19"/>
          <w:rFonts w:hint="eastAsia" w:ascii="仿宋" w:hAnsi="仿宋" w:eastAsia="仿宋"/>
          <w:b w:val="0"/>
          <w:bCs/>
          <w:sz w:val="32"/>
          <w:szCs w:val="32"/>
          <w:lang w:val="en-US" w:eastAsia="zh-CN"/>
        </w:rPr>
        <w:t>类</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行政事业单位医疗（款）事业单位医疗（项）</w:t>
      </w:r>
      <w:r>
        <w:rPr>
          <w:rStyle w:val="19"/>
          <w:rFonts w:ascii="仿宋" w:hAnsi="仿宋" w:eastAsia="仿宋"/>
          <w:b w:val="0"/>
          <w:bCs/>
          <w:sz w:val="32"/>
          <w:szCs w:val="32"/>
        </w:rPr>
        <w:t>:</w:t>
      </w:r>
      <w:r>
        <w:rPr>
          <w:rStyle w:val="19"/>
          <w:rFonts w:hint="eastAsia" w:ascii="仿宋" w:hAnsi="仿宋" w:eastAsia="仿宋" w:cstheme="minorBidi"/>
          <w:b w:val="0"/>
          <w:bCs/>
          <w:sz w:val="32"/>
          <w:szCs w:val="32"/>
          <w:lang w:eastAsia="zh-CN"/>
        </w:rPr>
        <w:t>支出决算数为</w:t>
      </w:r>
      <w:r>
        <w:rPr>
          <w:rStyle w:val="19"/>
          <w:rFonts w:hint="eastAsia" w:ascii="仿宋" w:hAnsi="仿宋" w:eastAsia="仿宋" w:cstheme="minorBidi"/>
          <w:b w:val="0"/>
          <w:bCs/>
          <w:sz w:val="32"/>
          <w:szCs w:val="32"/>
          <w:lang w:val="en-US" w:eastAsia="zh-CN"/>
        </w:rPr>
        <w:t>27.80万元，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A0D7F0D">
      <w:pPr>
        <w:pStyle w:val="2"/>
        <w:ind w:firstLine="640" w:firstLineChars="200"/>
        <w:rPr>
          <w:rStyle w:val="19"/>
          <w:rFonts w:hint="default" w:ascii="仿宋" w:hAnsi="仿宋" w:eastAsia="仿宋" w:cstheme="minorBidi"/>
          <w:b w:val="0"/>
          <w:bCs/>
          <w:kern w:val="2"/>
          <w:sz w:val="32"/>
          <w:szCs w:val="32"/>
          <w:lang w:val="en-US" w:eastAsia="zh-CN" w:bidi="ar-SA"/>
        </w:rPr>
      </w:pPr>
      <w:r>
        <w:rPr>
          <w:rStyle w:val="19"/>
          <w:rFonts w:hint="eastAsia" w:ascii="仿宋" w:hAnsi="仿宋" w:eastAsia="仿宋" w:cstheme="minorBidi"/>
          <w:b w:val="0"/>
          <w:bCs/>
          <w:kern w:val="2"/>
          <w:sz w:val="32"/>
          <w:szCs w:val="32"/>
          <w:lang w:val="en-US" w:eastAsia="zh-CN" w:bidi="ar-SA"/>
        </w:rPr>
        <w:t>9.住房保障支出（类）住房改革支出（款）住房公积金（项）：支出决算数66.30万元，完成预算100%。</w:t>
      </w:r>
    </w:p>
    <w:p w14:paraId="390F5CA3">
      <w:pPr>
        <w:tabs>
          <w:tab w:val="right" w:pos="8306"/>
        </w:tabs>
        <w:spacing w:line="600" w:lineRule="exact"/>
        <w:ind w:firstLine="640"/>
        <w:outlineLvl w:val="1"/>
        <w:rPr>
          <w:rStyle w:val="30"/>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0659A5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839.95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3106B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824.66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主要包括：基本工资、津贴补贴、奖金、伙食补助费、绩效工资、机关事业单位基本养老保险缴费、职业年金缴费、其他社会保障缴费、其他工资福利支出、退休费、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15.29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b w:val="0"/>
          <w:bCs/>
          <w:sz w:val="32"/>
          <w:szCs w:val="32"/>
        </w:rPr>
        <w:t>主要包括：</w:t>
      </w:r>
      <w:r>
        <w:rPr>
          <w:rFonts w:hint="eastAsia" w:ascii="Times New Roman" w:hAnsi="Times New Roman" w:eastAsia="仿宋_GB2312" w:cs="仿宋_GB2312"/>
          <w:color w:val="auto"/>
          <w:kern w:val="2"/>
          <w:sz w:val="32"/>
          <w:szCs w:val="32"/>
          <w:highlight w:val="none"/>
          <w:lang w:val="en-US" w:eastAsia="zh-CN" w:bidi="ar-SA"/>
        </w:rPr>
        <w:t>办公费、印刷费、咨询费、手续费、水费、电费、邮电费、物业管理费、差旅费、维修（护）费、培训费、劳务费、委托业务费、工会经费、其他商品和服务支</w:t>
      </w:r>
      <w:r>
        <w:rPr>
          <w:rFonts w:hint="eastAsia"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等。</w:t>
      </w:r>
    </w:p>
    <w:p w14:paraId="0F3F2221">
      <w:pPr>
        <w:spacing w:line="600" w:lineRule="exact"/>
        <w:ind w:firstLine="640"/>
        <w:outlineLvl w:val="1"/>
        <w:rPr>
          <w:rStyle w:val="30"/>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7A791B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006C34C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0%。</w:t>
      </w:r>
    </w:p>
    <w:p w14:paraId="3C1D5E9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378FD516">
      <w:pPr>
        <w:spacing w:line="600" w:lineRule="exact"/>
        <w:ind w:firstLine="640"/>
        <w:rPr>
          <w:rFonts w:hint="eastAsia" w:eastAsia="仿宋"/>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sz w:val="32"/>
          <w:szCs w:val="32"/>
          <w:lang w:eastAsia="zh-CN"/>
        </w:rPr>
        <w:t>，完成预算</w:t>
      </w:r>
      <w:r>
        <w:rPr>
          <w:rFonts w:hint="eastAsia" w:ascii="仿宋" w:hAnsi="仿宋" w:eastAsia="仿宋"/>
          <w:sz w:val="32"/>
          <w:szCs w:val="32"/>
          <w:lang w:val="en-US" w:eastAsia="zh-CN"/>
        </w:rPr>
        <w:t>0%</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sz w:val="32"/>
          <w:szCs w:val="32"/>
          <w:lang w:eastAsia="zh-CN"/>
        </w:rPr>
        <w:t>完成预算</w:t>
      </w:r>
      <w:r>
        <w:rPr>
          <w:rFonts w:hint="eastAsia" w:ascii="仿宋" w:hAnsi="仿宋" w:eastAsia="仿宋"/>
          <w:sz w:val="32"/>
          <w:szCs w:val="32"/>
          <w:lang w:val="en-US" w:eastAsia="zh-CN"/>
        </w:rPr>
        <w:t>0%</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sz w:val="32"/>
          <w:szCs w:val="32"/>
          <w:lang w:eastAsia="zh-CN"/>
        </w:rPr>
        <w:t>完成预算</w:t>
      </w:r>
      <w:r>
        <w:rPr>
          <w:rFonts w:hint="eastAsia" w:ascii="仿宋" w:hAnsi="仿宋" w:eastAsia="仿宋"/>
          <w:sz w:val="32"/>
          <w:szCs w:val="32"/>
          <w:lang w:val="en-US" w:eastAsia="zh-CN"/>
        </w:rPr>
        <w:t>0%</w:t>
      </w:r>
      <w:r>
        <w:rPr>
          <w:rFonts w:hint="eastAsia" w:ascii="仿宋" w:hAnsi="仿宋" w:eastAsia="仿宋"/>
          <w:sz w:val="32"/>
          <w:szCs w:val="32"/>
        </w:rPr>
        <w:t>。具体情况如下：</w:t>
      </w:r>
    </w:p>
    <w:p w14:paraId="347F4AE8">
      <w:pPr>
        <w:spacing w:line="600" w:lineRule="exact"/>
        <w:ind w:firstLine="640"/>
        <w:rPr>
          <w:rFonts w:ascii="仿宋_GB2312" w:eastAsia="仿宋_GB2312"/>
          <w:b w:val="0"/>
          <w:bCs/>
          <w:sz w:val="32"/>
          <w:szCs w:val="32"/>
        </w:rPr>
      </w:pPr>
      <w:r>
        <w:rPr>
          <w:rFonts w:ascii="仿宋_GB2312" w:eastAsia="仿宋_GB2312"/>
          <w:b w:val="0"/>
          <w:bCs/>
          <w:sz w:val="32"/>
          <w:szCs w:val="32"/>
        </w:rPr>
        <w:t>1.</w:t>
      </w:r>
      <w:r>
        <w:rPr>
          <w:rFonts w:hint="eastAsia" w:ascii="仿宋_GB2312" w:eastAsia="仿宋_GB2312"/>
          <w:b w:val="0"/>
          <w:bCs/>
          <w:sz w:val="32"/>
          <w:szCs w:val="32"/>
        </w:rPr>
        <w:t>因公出国（境）经费支出</w:t>
      </w:r>
      <w:r>
        <w:rPr>
          <w:rFonts w:ascii="仿宋" w:hAnsi="仿宋" w:eastAsia="仿宋"/>
          <w:b w:val="0"/>
          <w:bCs/>
          <w:sz w:val="32"/>
          <w:szCs w:val="32"/>
        </w:rPr>
        <w:t>0</w:t>
      </w:r>
      <w:r>
        <w:rPr>
          <w:rFonts w:hint="eastAsia" w:ascii="仿宋_GB2312" w:eastAsia="仿宋_GB2312"/>
          <w:b w:val="0"/>
          <w:bCs/>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0%</w:t>
      </w:r>
      <w:r>
        <w:rPr>
          <w:rStyle w:val="19"/>
          <w:rFonts w:hint="eastAsia" w:ascii="仿宋" w:hAnsi="仿宋" w:eastAsia="仿宋"/>
          <w:b w:val="0"/>
          <w:bCs/>
          <w:sz w:val="32"/>
          <w:szCs w:val="32"/>
        </w:rPr>
        <w:t>。</w:t>
      </w:r>
      <w:r>
        <w:rPr>
          <w:rFonts w:hint="eastAsia" w:ascii="仿宋_GB2312" w:eastAsia="仿宋_GB2312"/>
          <w:b w:val="0"/>
          <w:bCs/>
          <w:sz w:val="32"/>
          <w:szCs w:val="32"/>
        </w:rPr>
        <w:t>全年安排因公出国（境）团组</w:t>
      </w:r>
      <w:r>
        <w:rPr>
          <w:rFonts w:ascii="仿宋_GB2312" w:eastAsia="仿宋_GB2312"/>
          <w:b w:val="0"/>
          <w:bCs/>
          <w:sz w:val="32"/>
          <w:szCs w:val="32"/>
        </w:rPr>
        <w:t>0</w:t>
      </w:r>
      <w:r>
        <w:rPr>
          <w:rFonts w:hint="eastAsia" w:ascii="仿宋_GB2312" w:eastAsia="仿宋_GB2312"/>
          <w:b w:val="0"/>
          <w:bCs/>
          <w:sz w:val="32"/>
          <w:szCs w:val="32"/>
        </w:rPr>
        <w:t>次，出国（境）</w:t>
      </w:r>
      <w:r>
        <w:rPr>
          <w:rFonts w:ascii="仿宋_GB2312" w:eastAsia="仿宋_GB2312"/>
          <w:b w:val="0"/>
          <w:bCs/>
          <w:sz w:val="32"/>
          <w:szCs w:val="32"/>
        </w:rPr>
        <w:t>0</w:t>
      </w:r>
      <w:r>
        <w:rPr>
          <w:rFonts w:hint="eastAsia" w:ascii="仿宋_GB2312" w:eastAsia="仿宋_GB2312"/>
          <w:b w:val="0"/>
          <w:bCs/>
          <w:sz w:val="32"/>
          <w:szCs w:val="32"/>
        </w:rPr>
        <w:t>人。因公出国（境）支出决算比202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年增加</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w:t>
      </w:r>
    </w:p>
    <w:p w14:paraId="1A259B6A">
      <w:pPr>
        <w:spacing w:line="600" w:lineRule="exact"/>
        <w:ind w:firstLine="640"/>
        <w:rPr>
          <w:rFonts w:ascii="仿宋_GB2312" w:eastAsia="仿宋_GB2312"/>
          <w:b w:val="0"/>
          <w:bCs/>
          <w:sz w:val="32"/>
          <w:szCs w:val="32"/>
        </w:rPr>
      </w:pPr>
      <w:r>
        <w:rPr>
          <w:rFonts w:ascii="仿宋_GB2312" w:eastAsia="仿宋_GB2312"/>
          <w:b w:val="0"/>
          <w:bCs/>
          <w:sz w:val="32"/>
          <w:szCs w:val="32"/>
        </w:rPr>
        <w:t>2.</w:t>
      </w:r>
      <w:r>
        <w:rPr>
          <w:rFonts w:hint="eastAsia" w:ascii="仿宋_GB2312" w:eastAsia="仿宋_GB2312"/>
          <w:b w:val="0"/>
          <w:bCs/>
          <w:sz w:val="32"/>
          <w:szCs w:val="32"/>
        </w:rPr>
        <w:t>公务用车购置及运行维护费支出</w:t>
      </w:r>
      <w:r>
        <w:rPr>
          <w:rFonts w:ascii="仿宋" w:hAnsi="仿宋" w:eastAsia="仿宋"/>
          <w:b w:val="0"/>
          <w:bCs/>
          <w:sz w:val="32"/>
          <w:szCs w:val="32"/>
        </w:rPr>
        <w:t>0</w:t>
      </w:r>
      <w:r>
        <w:rPr>
          <w:rFonts w:hint="eastAsia" w:ascii="仿宋_GB2312" w:eastAsia="仿宋_GB2312"/>
          <w:b w:val="0"/>
          <w:bCs/>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0%</w:t>
      </w:r>
      <w:r>
        <w:rPr>
          <w:rStyle w:val="19"/>
          <w:rFonts w:hint="eastAsia" w:ascii="仿宋" w:hAnsi="仿宋" w:eastAsia="仿宋"/>
          <w:b w:val="0"/>
          <w:bCs/>
          <w:sz w:val="32"/>
          <w:szCs w:val="32"/>
        </w:rPr>
        <w:t>。</w:t>
      </w:r>
      <w:r>
        <w:rPr>
          <w:rFonts w:hint="eastAsia" w:ascii="仿宋_GB2312" w:eastAsia="仿宋_GB2312"/>
          <w:b w:val="0"/>
          <w:bCs/>
          <w:sz w:val="32"/>
          <w:szCs w:val="32"/>
        </w:rPr>
        <w:t>公务用车购置及运行维护费支出决算比202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年度增加</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万元，增加</w:t>
      </w:r>
      <w:r>
        <w:rPr>
          <w:rFonts w:hint="eastAsia" w:ascii="仿宋_GB2312" w:eastAsia="仿宋_GB2312"/>
          <w:b w:val="0"/>
          <w:bCs/>
          <w:sz w:val="32"/>
          <w:szCs w:val="32"/>
          <w:lang w:val="en-US" w:eastAsia="zh-CN"/>
        </w:rPr>
        <w:t>0</w:t>
      </w:r>
      <w:r>
        <w:rPr>
          <w:rFonts w:ascii="仿宋_GB2312" w:eastAsia="仿宋_GB2312"/>
          <w:b w:val="0"/>
          <w:bCs/>
          <w:sz w:val="32"/>
          <w:szCs w:val="32"/>
        </w:rPr>
        <w:t>%</w:t>
      </w:r>
      <w:r>
        <w:rPr>
          <w:rFonts w:hint="eastAsia" w:ascii="仿宋_GB2312" w:eastAsia="仿宋_GB2312"/>
          <w:b w:val="0"/>
          <w:bCs/>
          <w:sz w:val="32"/>
          <w:szCs w:val="32"/>
        </w:rPr>
        <w:t>。</w:t>
      </w:r>
    </w:p>
    <w:p w14:paraId="5F2C3C46">
      <w:pPr>
        <w:spacing w:line="600" w:lineRule="exact"/>
        <w:ind w:firstLine="640" w:firstLineChars="200"/>
        <w:rPr>
          <w:rFonts w:ascii="仿宋_GB2312" w:eastAsia="仿宋_GB2312"/>
          <w:b w:val="0"/>
          <w:bCs/>
          <w:sz w:val="32"/>
          <w:szCs w:val="32"/>
        </w:rPr>
      </w:pPr>
      <w:r>
        <w:rPr>
          <w:rFonts w:hint="eastAsia" w:ascii="仿宋_GB2312" w:eastAsia="仿宋_GB2312"/>
          <w:b w:val="0"/>
          <w:bCs/>
          <w:sz w:val="32"/>
          <w:szCs w:val="32"/>
        </w:rPr>
        <w:t>其中：公务用车购置支出</w:t>
      </w:r>
      <w:r>
        <w:rPr>
          <w:rFonts w:ascii="仿宋" w:hAnsi="仿宋" w:eastAsia="仿宋"/>
          <w:b w:val="0"/>
          <w:bCs/>
          <w:sz w:val="32"/>
          <w:szCs w:val="32"/>
        </w:rPr>
        <w:t>0</w:t>
      </w:r>
      <w:r>
        <w:rPr>
          <w:rFonts w:hint="eastAsia" w:ascii="仿宋_GB2312" w:eastAsia="仿宋_GB2312"/>
          <w:b w:val="0"/>
          <w:bCs/>
          <w:sz w:val="32"/>
          <w:szCs w:val="32"/>
        </w:rPr>
        <w:t>万元。全年按规定更新购置公务用车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辆，其中：轿车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辆、金额</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万元，越野车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辆、金额</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万元，载客汽车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辆、金额</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w:t>
      </w:r>
      <w:r>
        <w:rPr>
          <w:rFonts w:hint="eastAsia" w:ascii="仿宋_GB2312" w:eastAsia="仿宋_GB2312"/>
          <w:b w:val="0"/>
          <w:bCs/>
          <w:sz w:val="32"/>
          <w:szCs w:val="32"/>
          <w:lang w:val="en-US" w:eastAsia="zh-CN"/>
        </w:rPr>
        <w:t>0</w:t>
      </w:r>
      <w:r>
        <w:rPr>
          <w:rFonts w:hint="eastAsia" w:ascii="仿宋_GB2312" w:eastAsia="仿宋_GB2312"/>
          <w:b w:val="0"/>
          <w:bCs/>
          <w:sz w:val="32"/>
          <w:szCs w:val="32"/>
        </w:rPr>
        <w:t>。截至202</w:t>
      </w:r>
      <w:r>
        <w:rPr>
          <w:rFonts w:hint="eastAsia" w:ascii="仿宋_GB2312" w:eastAsia="仿宋_GB2312"/>
          <w:b w:val="0"/>
          <w:bCs/>
          <w:sz w:val="32"/>
          <w:szCs w:val="32"/>
          <w:lang w:val="en-US" w:eastAsia="zh-CN"/>
        </w:rPr>
        <w:t>4</w:t>
      </w:r>
      <w:r>
        <w:rPr>
          <w:rFonts w:hint="eastAsia" w:ascii="仿宋_GB2312" w:eastAsia="仿宋_GB2312"/>
          <w:b w:val="0"/>
          <w:bCs/>
          <w:sz w:val="32"/>
          <w:szCs w:val="32"/>
        </w:rPr>
        <w:t>年</w:t>
      </w:r>
      <w:r>
        <w:rPr>
          <w:rFonts w:ascii="仿宋_GB2312" w:eastAsia="仿宋_GB2312"/>
          <w:b w:val="0"/>
          <w:bCs/>
          <w:sz w:val="32"/>
          <w:szCs w:val="32"/>
        </w:rPr>
        <w:t>12</w:t>
      </w:r>
      <w:r>
        <w:rPr>
          <w:rFonts w:hint="eastAsia" w:ascii="仿宋_GB2312" w:eastAsia="仿宋_GB2312"/>
          <w:b w:val="0"/>
          <w:bCs/>
          <w:sz w:val="32"/>
          <w:szCs w:val="32"/>
        </w:rPr>
        <w:t>月31日，单位共有公务用车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辆，其中：轿车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辆、越野车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辆、载客汽车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w:t>
      </w:r>
    </w:p>
    <w:p w14:paraId="523ED75A">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公务用车运行维护费支出</w:t>
      </w:r>
      <w:r>
        <w:rPr>
          <w:rFonts w:ascii="仿宋" w:hAnsi="仿宋" w:eastAsia="仿宋"/>
          <w:b w:val="0"/>
          <w:bCs/>
          <w:sz w:val="32"/>
          <w:szCs w:val="32"/>
        </w:rPr>
        <w:t>0</w:t>
      </w:r>
      <w:r>
        <w:rPr>
          <w:rFonts w:hint="eastAsia" w:ascii="仿宋_GB2312" w:eastAsia="仿宋_GB2312"/>
          <w:b w:val="0"/>
          <w:bCs/>
          <w:sz w:val="32"/>
          <w:szCs w:val="32"/>
        </w:rPr>
        <w:t>万元。</w:t>
      </w:r>
    </w:p>
    <w:p w14:paraId="6A02E646">
      <w:pPr>
        <w:spacing w:line="600" w:lineRule="exact"/>
        <w:ind w:firstLine="640"/>
        <w:rPr>
          <w:rFonts w:ascii="仿宋_GB2312" w:eastAsia="仿宋_GB2312"/>
          <w:b w:val="0"/>
          <w:bCs/>
          <w:sz w:val="32"/>
          <w:szCs w:val="32"/>
        </w:rPr>
      </w:pPr>
      <w:r>
        <w:rPr>
          <w:rFonts w:ascii="仿宋_GB2312" w:eastAsia="仿宋_GB2312"/>
          <w:b w:val="0"/>
          <w:bCs/>
          <w:sz w:val="32"/>
          <w:szCs w:val="32"/>
        </w:rPr>
        <w:t>3.</w:t>
      </w:r>
      <w:r>
        <w:rPr>
          <w:rFonts w:hint="eastAsia" w:ascii="仿宋_GB2312" w:eastAsia="仿宋_GB2312"/>
          <w:b w:val="0"/>
          <w:bCs/>
          <w:sz w:val="32"/>
          <w:szCs w:val="32"/>
        </w:rPr>
        <w:t>公务接待费支出</w:t>
      </w:r>
      <w:r>
        <w:rPr>
          <w:rFonts w:ascii="仿宋" w:hAnsi="仿宋" w:eastAsia="仿宋"/>
          <w:b w:val="0"/>
          <w:bCs/>
          <w:sz w:val="32"/>
          <w:szCs w:val="32"/>
        </w:rPr>
        <w:t>0</w:t>
      </w:r>
      <w:r>
        <w:rPr>
          <w:rFonts w:hint="eastAsia" w:ascii="仿宋_GB2312" w:eastAsia="仿宋_GB2312"/>
          <w:b w:val="0"/>
          <w:bCs/>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0%</w:t>
      </w:r>
      <w:r>
        <w:rPr>
          <w:rStyle w:val="19"/>
          <w:rFonts w:hint="eastAsia" w:ascii="仿宋" w:hAnsi="仿宋" w:eastAsia="仿宋"/>
          <w:b w:val="0"/>
          <w:bCs/>
          <w:sz w:val="32"/>
          <w:szCs w:val="32"/>
        </w:rPr>
        <w:t>。</w:t>
      </w:r>
      <w:r>
        <w:rPr>
          <w:rFonts w:hint="eastAsia" w:ascii="仿宋_GB2312" w:eastAsia="仿宋_GB2312"/>
          <w:b w:val="0"/>
          <w:bCs/>
          <w:sz w:val="32"/>
          <w:szCs w:val="32"/>
        </w:rPr>
        <w:t>其中：</w:t>
      </w:r>
    </w:p>
    <w:p w14:paraId="087BC6BD">
      <w:pPr>
        <w:spacing w:line="600" w:lineRule="exact"/>
        <w:ind w:firstLine="640"/>
        <w:rPr>
          <w:rFonts w:ascii="仿宋_GB2312" w:eastAsia="仿宋_GB2312"/>
          <w:b w:val="0"/>
          <w:bCs/>
          <w:sz w:val="32"/>
          <w:szCs w:val="32"/>
        </w:rPr>
      </w:pPr>
      <w:r>
        <w:rPr>
          <w:rFonts w:hint="eastAsia" w:ascii="仿宋" w:hAnsi="仿宋" w:eastAsia="仿宋"/>
          <w:b w:val="0"/>
          <w:bCs/>
          <w:sz w:val="32"/>
          <w:szCs w:val="32"/>
        </w:rPr>
        <w:t>国内公务接待支出</w:t>
      </w:r>
      <w:r>
        <w:rPr>
          <w:rFonts w:ascii="仿宋" w:hAnsi="仿宋" w:eastAsia="仿宋"/>
          <w:b w:val="0"/>
          <w:bCs/>
          <w:sz w:val="32"/>
          <w:szCs w:val="32"/>
        </w:rPr>
        <w:t>0</w:t>
      </w:r>
      <w:r>
        <w:rPr>
          <w:rFonts w:hint="eastAsia" w:ascii="仿宋_GB2312" w:eastAsia="仿宋_GB2312"/>
          <w:b w:val="0"/>
          <w:bCs/>
          <w:sz w:val="32"/>
          <w:szCs w:val="32"/>
        </w:rPr>
        <w:t>万元，国内公务接待</w:t>
      </w:r>
      <w:r>
        <w:rPr>
          <w:rFonts w:hint="eastAsia" w:ascii="仿宋_GB2312" w:eastAsia="仿宋_GB2312"/>
          <w:b w:val="0"/>
          <w:bCs/>
          <w:sz w:val="32"/>
          <w:szCs w:val="32"/>
          <w:lang w:val="en-US" w:eastAsia="zh-CN"/>
        </w:rPr>
        <w:t>0</w:t>
      </w:r>
      <w:r>
        <w:rPr>
          <w:rFonts w:hint="eastAsia" w:ascii="仿宋_GB2312" w:eastAsia="仿宋_GB2312"/>
          <w:b w:val="0"/>
          <w:bCs/>
          <w:sz w:val="32"/>
          <w:szCs w:val="32"/>
        </w:rPr>
        <w:t>批次，</w:t>
      </w:r>
      <w:r>
        <w:rPr>
          <w:rFonts w:hint="eastAsia" w:ascii="仿宋_GB2312" w:eastAsia="仿宋_GB2312"/>
          <w:b w:val="0"/>
          <w:bCs/>
          <w:sz w:val="32"/>
          <w:szCs w:val="32"/>
          <w:lang w:val="en-US" w:eastAsia="zh-CN"/>
        </w:rPr>
        <w:t>0</w:t>
      </w:r>
      <w:r>
        <w:rPr>
          <w:rFonts w:hint="eastAsia" w:ascii="仿宋_GB2312" w:eastAsia="仿宋_GB2312"/>
          <w:b w:val="0"/>
          <w:bCs/>
          <w:sz w:val="32"/>
          <w:szCs w:val="32"/>
        </w:rPr>
        <w:t>人次（不包括陪同人员），共计支出</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w:t>
      </w:r>
    </w:p>
    <w:p w14:paraId="42A6AA52">
      <w:pPr>
        <w:spacing w:line="600" w:lineRule="exact"/>
        <w:ind w:firstLine="640" w:firstLineChars="200"/>
        <w:rPr>
          <w:rFonts w:ascii="仿宋_GB2312" w:eastAsia="仿宋_GB2312"/>
          <w:b w:val="0"/>
          <w:bCs/>
          <w:sz w:val="32"/>
          <w:szCs w:val="32"/>
        </w:rPr>
      </w:pPr>
      <w:r>
        <w:rPr>
          <w:rFonts w:hint="eastAsia" w:ascii="仿宋" w:hAnsi="仿宋" w:eastAsia="仿宋"/>
          <w:b w:val="0"/>
          <w:bCs/>
          <w:sz w:val="32"/>
          <w:szCs w:val="32"/>
        </w:rPr>
        <w:t>外事接待支出</w:t>
      </w:r>
      <w:r>
        <w:rPr>
          <w:rFonts w:ascii="仿宋" w:hAnsi="仿宋" w:eastAsia="仿宋"/>
          <w:b w:val="0"/>
          <w:bCs/>
          <w:sz w:val="32"/>
          <w:szCs w:val="32"/>
        </w:rPr>
        <w:t>0</w:t>
      </w:r>
      <w:r>
        <w:rPr>
          <w:rFonts w:hint="eastAsia" w:ascii="仿宋_GB2312" w:eastAsia="仿宋_GB2312"/>
          <w:b w:val="0"/>
          <w:bCs/>
          <w:sz w:val="32"/>
          <w:szCs w:val="32"/>
        </w:rPr>
        <w:t>万元。外事接待</w:t>
      </w:r>
      <w:r>
        <w:rPr>
          <w:rFonts w:hint="eastAsia" w:ascii="仿宋_GB2312" w:eastAsia="仿宋_GB2312"/>
          <w:b w:val="0"/>
          <w:bCs/>
          <w:sz w:val="32"/>
          <w:szCs w:val="32"/>
          <w:lang w:val="en-US" w:eastAsia="zh-CN"/>
        </w:rPr>
        <w:t>0</w:t>
      </w:r>
      <w:r>
        <w:rPr>
          <w:rFonts w:hint="eastAsia" w:ascii="仿宋_GB2312" w:eastAsia="仿宋_GB2312"/>
          <w:b w:val="0"/>
          <w:bCs/>
          <w:sz w:val="32"/>
          <w:szCs w:val="32"/>
        </w:rPr>
        <w:t>批次，</w:t>
      </w:r>
      <w:r>
        <w:rPr>
          <w:rFonts w:hint="eastAsia" w:ascii="仿宋_GB2312" w:eastAsia="仿宋_GB2312"/>
          <w:b w:val="0"/>
          <w:bCs/>
          <w:sz w:val="32"/>
          <w:szCs w:val="32"/>
          <w:lang w:val="en-US" w:eastAsia="zh-CN"/>
        </w:rPr>
        <w:t>0</w:t>
      </w:r>
      <w:r>
        <w:rPr>
          <w:rFonts w:hint="eastAsia" w:ascii="仿宋_GB2312" w:eastAsia="仿宋_GB2312"/>
          <w:b w:val="0"/>
          <w:bCs/>
          <w:sz w:val="32"/>
          <w:szCs w:val="32"/>
        </w:rPr>
        <w:t>人次（不包括陪同人员），共计支出</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w:t>
      </w:r>
    </w:p>
    <w:p w14:paraId="40B543C5">
      <w:pPr>
        <w:spacing w:line="600" w:lineRule="exact"/>
        <w:ind w:firstLine="640"/>
        <w:outlineLvl w:val="1"/>
        <w:rPr>
          <w:rStyle w:val="30"/>
          <w:rFonts w:ascii="Times New Roman" w:hAnsi="Times New Roman" w:eastAsia="黑体"/>
          <w:color w:val="auto"/>
          <w:highlight w:val="none"/>
        </w:rPr>
      </w:pPr>
      <w:bookmarkStart w:id="40" w:name="_Toc15377218"/>
      <w:bookmarkStart w:id="41" w:name="_Toc15396610"/>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14:paraId="3BF7CD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3.2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0.33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增加3.2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上年无政府性基金预算无支出。</w:t>
      </w:r>
    </w:p>
    <w:p w14:paraId="7CCC3A0F">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2" w:name="_Toc15396611"/>
      <w:bookmarkStart w:id="43"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2"/>
      <w:bookmarkEnd w:id="43"/>
    </w:p>
    <w:p w14:paraId="14CE00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，与上年持平。</w:t>
      </w:r>
    </w:p>
    <w:p w14:paraId="0B93284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4" w:name="_Toc15396612"/>
      <w:bookmarkStart w:id="45"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4"/>
      <w:bookmarkEnd w:id="45"/>
    </w:p>
    <w:p w14:paraId="5E9D267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EF00E9B">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峨眉山市峨山初级中学校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bookmarkStart w:id="47" w:name="_Toc15377223"/>
    </w:p>
    <w:p w14:paraId="2E3A39E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7"/>
    </w:p>
    <w:p w14:paraId="1E47F3D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峨眉山市峨山初级中学校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0042E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1F42C1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峨眉山市峨山初级中学校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9DFFE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0EF61B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峨山中学公办学校安保经费</w:t>
      </w:r>
      <w:r>
        <w:rPr>
          <w:rFonts w:hint="eastAsia" w:ascii="仿宋_GB2312" w:eastAsia="仿宋_GB2312"/>
          <w:sz w:val="32"/>
          <w:szCs w:val="32"/>
        </w:rPr>
        <w:t>项目等</w:t>
      </w:r>
      <w:r>
        <w:rPr>
          <w:rFonts w:hint="eastAsia" w:ascii="仿宋_GB2312" w:eastAsia="仿宋_GB2312"/>
          <w:sz w:val="32"/>
          <w:szCs w:val="32"/>
          <w:lang w:val="en-US" w:eastAsia="zh-CN"/>
        </w:rPr>
        <w:t>8</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8</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8</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8</w:t>
      </w:r>
      <w:r>
        <w:rPr>
          <w:rFonts w:hint="eastAsia" w:ascii="仿宋_GB2312" w:eastAsia="仿宋_GB2312"/>
          <w:sz w:val="32"/>
          <w:szCs w:val="32"/>
        </w:rPr>
        <w:t>个项目开展绩效自评，绩效自评表详见第四部分附件。</w:t>
      </w:r>
      <w:bookmarkStart w:id="49" w:name="_Toc15396613"/>
      <w:bookmarkStart w:id="50" w:name="_Toc15377225"/>
    </w:p>
    <w:p w14:paraId="22F14813">
      <w:pPr>
        <w:pStyle w:val="2"/>
        <w:rPr>
          <w:rFonts w:hint="eastAsia"/>
        </w:rPr>
      </w:pPr>
    </w:p>
    <w:p w14:paraId="37E883E9">
      <w:pPr>
        <w:pStyle w:val="2"/>
        <w:rPr>
          <w:rFonts w:hint="eastAsia" w:ascii="仿宋_GB2312" w:eastAsia="仿宋_GB2312"/>
          <w:sz w:val="32"/>
          <w:szCs w:val="32"/>
        </w:rPr>
      </w:pPr>
    </w:p>
    <w:p w14:paraId="4A38C7D3">
      <w:pPr>
        <w:rPr>
          <w:rFonts w:hint="eastAsia" w:ascii="仿宋_GB2312" w:eastAsia="仿宋_GB2312"/>
          <w:sz w:val="32"/>
          <w:szCs w:val="32"/>
        </w:rPr>
      </w:pPr>
    </w:p>
    <w:p w14:paraId="74A78A18">
      <w:pPr>
        <w:pStyle w:val="2"/>
        <w:rPr>
          <w:rFonts w:hint="eastAsia"/>
        </w:rPr>
      </w:pPr>
    </w:p>
    <w:p w14:paraId="77EB868F">
      <w:pPr>
        <w:pStyle w:val="2"/>
        <w:rPr>
          <w:rFonts w:hint="eastAsia"/>
        </w:rPr>
      </w:pPr>
    </w:p>
    <w:p w14:paraId="6DE1755E">
      <w:pPr>
        <w:numPr>
          <w:ilvl w:val="0"/>
          <w:numId w:val="0"/>
        </w:numPr>
        <w:spacing w:line="600" w:lineRule="exact"/>
        <w:jc w:val="center"/>
        <w:outlineLvl w:val="0"/>
        <w:rPr>
          <w:rFonts w:hint="eastAsia" w:ascii="Times New Roman" w:hAnsi="Times New Roman" w:eastAsia="黑体"/>
          <w:color w:val="auto"/>
          <w:sz w:val="44"/>
          <w:szCs w:val="44"/>
          <w:highlight w:val="none"/>
        </w:rPr>
      </w:pPr>
    </w:p>
    <w:bookmarkEnd w:id="49"/>
    <w:bookmarkEnd w:id="50"/>
    <w:p w14:paraId="1559F5BB">
      <w:pPr>
        <w:numPr>
          <w:ilvl w:val="0"/>
          <w:numId w:val="3"/>
        </w:numPr>
        <w:spacing w:line="600" w:lineRule="exact"/>
        <w:ind w:firstLine="660" w:firstLineChars="150"/>
        <w:jc w:val="center"/>
        <w:outlineLvl w:val="0"/>
        <w:rPr>
          <w:rStyle w:val="37"/>
          <w:rFonts w:ascii="黑体" w:hAnsi="黑体" w:eastAsia="黑体"/>
          <w:b w:val="0"/>
        </w:rPr>
      </w:pPr>
      <w:bookmarkStart w:id="51" w:name="_Toc15396614"/>
      <w:bookmarkStart w:id="52" w:name="_Toc15377226"/>
      <w:r>
        <w:rPr>
          <w:rFonts w:hint="eastAsia" w:ascii="黑体" w:hAnsi="黑体" w:eastAsia="黑体"/>
          <w:sz w:val="44"/>
          <w:szCs w:val="44"/>
        </w:rPr>
        <w:t>名</w:t>
      </w:r>
      <w:r>
        <w:rPr>
          <w:rStyle w:val="37"/>
          <w:rFonts w:hint="eastAsia" w:ascii="黑体" w:hAnsi="黑体" w:eastAsia="黑体"/>
          <w:b w:val="0"/>
        </w:rPr>
        <w:t>词解释</w:t>
      </w:r>
    </w:p>
    <w:p w14:paraId="6A0D96B6">
      <w:pPr>
        <w:spacing w:line="600" w:lineRule="exact"/>
        <w:jc w:val="left"/>
        <w:rPr>
          <w:rFonts w:ascii="宋体"/>
          <w:b/>
          <w:sz w:val="44"/>
          <w:szCs w:val="44"/>
        </w:rPr>
      </w:pPr>
    </w:p>
    <w:p w14:paraId="5D69BB91">
      <w:pPr>
        <w:spacing w:line="580" w:lineRule="exact"/>
        <w:ind w:firstLine="640" w:firstLineChars="200"/>
        <w:rPr>
          <w:rFonts w:ascii="仿宋_GB2312" w:eastAsia="仿宋_GB2312"/>
          <w:color w:val="000000"/>
          <w:sz w:val="32"/>
          <w:szCs w:val="32"/>
        </w:rPr>
      </w:pPr>
      <w:r>
        <w:rPr>
          <w:rFonts w:hAnsi="仿宋"/>
          <w:sz w:val="32"/>
          <w:szCs w:val="32"/>
        </w:rPr>
        <w:t>1</w:t>
      </w:r>
      <w:r>
        <w:rPr>
          <w:rFonts w:ascii="仿宋_GB2312" w:eastAsia="仿宋_GB2312"/>
          <w:color w:val="000000"/>
          <w:sz w:val="32"/>
          <w:szCs w:val="32"/>
        </w:rPr>
        <w:t>.</w:t>
      </w:r>
      <w:r>
        <w:rPr>
          <w:rFonts w:hint="eastAsia" w:ascii="仿宋_GB2312" w:eastAsia="仿宋_GB2312"/>
          <w:color w:val="000000"/>
          <w:sz w:val="32"/>
          <w:szCs w:val="32"/>
        </w:rPr>
        <w:t>财政拨款收入：指省级财政当年拨付的资金。</w:t>
      </w:r>
      <w:r>
        <w:rPr>
          <w:rFonts w:ascii="仿宋_GB2312" w:eastAsia="仿宋_GB2312"/>
          <w:color w:val="000000"/>
          <w:sz w:val="32"/>
          <w:szCs w:val="32"/>
        </w:rPr>
        <w:t xml:space="preserve"> </w:t>
      </w:r>
    </w:p>
    <w:p w14:paraId="5DB5CAA9">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事业收入：指事业单位开展专业业务活动及辅助活动所取得的收入。如财政专户核拨的幼儿园保教费收入等。</w:t>
      </w:r>
    </w:p>
    <w:p w14:paraId="7285852B">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经营收入：指事业单位在专业业务活动及其辅助活动之外开展非独立核算经营活动取得的收入。</w:t>
      </w:r>
    </w:p>
    <w:p w14:paraId="57DE1AA2">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其他收入：指除上述“财政拨款收入”、“事业收入”、“经营收入”等以外的收入。主要是捐赠收入、利息收入等。</w:t>
      </w:r>
      <w:r>
        <w:rPr>
          <w:rFonts w:ascii="仿宋_GB2312" w:eastAsia="仿宋_GB2312"/>
          <w:color w:val="000000"/>
          <w:sz w:val="32"/>
          <w:szCs w:val="32"/>
        </w:rPr>
        <w:t xml:space="preserve"> </w:t>
      </w:r>
    </w:p>
    <w:p w14:paraId="2F2A2CAD">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000000"/>
          <w:sz w:val="32"/>
          <w:szCs w:val="32"/>
        </w:rPr>
        <w:t xml:space="preserve"> </w:t>
      </w:r>
    </w:p>
    <w:p w14:paraId="696805D6">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年初结转和结余：指以前年度尚未完成、结转到本年按有关规定继续使用的资金。</w:t>
      </w:r>
      <w:r>
        <w:rPr>
          <w:rFonts w:ascii="仿宋_GB2312" w:eastAsia="仿宋_GB2312"/>
          <w:color w:val="000000"/>
          <w:sz w:val="32"/>
          <w:szCs w:val="32"/>
        </w:rPr>
        <w:t xml:space="preserve">  </w:t>
      </w:r>
    </w:p>
    <w:p w14:paraId="738C1864">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教育支出（类）普通教育（款）初中教育（项）</w:t>
      </w:r>
      <w:r>
        <w:rPr>
          <w:rFonts w:ascii="仿宋_GB2312" w:eastAsia="仿宋_GB2312"/>
          <w:color w:val="000000"/>
          <w:sz w:val="32"/>
          <w:szCs w:val="32"/>
        </w:rPr>
        <w:t>:</w:t>
      </w:r>
      <w:r>
        <w:rPr>
          <w:rFonts w:hint="eastAsia" w:ascii="仿宋_GB2312" w:eastAsia="仿宋_GB2312"/>
          <w:color w:val="000000"/>
          <w:sz w:val="32"/>
          <w:szCs w:val="32"/>
        </w:rPr>
        <w:t>指反映各部门举办的初中教育支出。</w:t>
      </w:r>
    </w:p>
    <w:p w14:paraId="12A19CF0">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教育支出（类）普通教育（款）其他普通教育支出（项）</w:t>
      </w:r>
      <w:r>
        <w:rPr>
          <w:rFonts w:ascii="仿宋_GB2312" w:eastAsia="仿宋_GB2312"/>
          <w:color w:val="000000"/>
          <w:sz w:val="32"/>
          <w:szCs w:val="32"/>
        </w:rPr>
        <w:t>:</w:t>
      </w:r>
      <w:r>
        <w:rPr>
          <w:rFonts w:hint="eastAsia" w:ascii="仿宋_GB2312" w:eastAsia="仿宋_GB2312"/>
          <w:color w:val="000000"/>
          <w:sz w:val="32"/>
          <w:szCs w:val="32"/>
        </w:rPr>
        <w:t>指反映除上述项目以外其他用于普通教育方面的支出。</w:t>
      </w:r>
    </w:p>
    <w:p w14:paraId="3E3317FC">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9.社会保障和就业支出（类）行政事业单位养老支出（款）机关事业单位基本养老保险缴费支出（项）：指反映本单位用于教职工养老保险单位部分的支出。</w:t>
      </w:r>
    </w:p>
    <w:p w14:paraId="465E564A">
      <w:pPr>
        <w:spacing w:line="58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10.社会保障和就业支出（类）行政事业单位养老支出（款）机关事业单位职业年金缴费支出（项）：指反映本单位用于教职工职业年金单位部分的支出。</w:t>
      </w:r>
    </w:p>
    <w:p w14:paraId="7B76A6F6">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社会保障和就业支出（类）抚恤（款）其他优抚支出（项）</w:t>
      </w:r>
      <w:r>
        <w:rPr>
          <w:rFonts w:ascii="仿宋_GB2312" w:eastAsia="仿宋_GB2312"/>
          <w:color w:val="000000"/>
          <w:sz w:val="32"/>
          <w:szCs w:val="32"/>
        </w:rPr>
        <w:t>:</w:t>
      </w:r>
      <w:r>
        <w:rPr>
          <w:rFonts w:hint="eastAsia" w:ascii="仿宋_GB2312" w:eastAsia="仿宋_GB2312"/>
          <w:color w:val="000000"/>
          <w:sz w:val="32"/>
          <w:szCs w:val="32"/>
        </w:rPr>
        <w:t>指反映除上述项目以外其他用于优抚方面的支出。</w:t>
      </w:r>
    </w:p>
    <w:p w14:paraId="73880C56">
      <w:pPr>
        <w:spacing w:line="580" w:lineRule="exact"/>
        <w:ind w:firstLine="640" w:firstLineChars="200"/>
        <w:rPr>
          <w:rFonts w:hint="default" w:eastAsia="仿宋_GB2312"/>
          <w:lang w:val="en-US"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社会保障和就业支出（类）</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（项）</w:t>
      </w:r>
      <w:r>
        <w:rPr>
          <w:rFonts w:ascii="仿宋_GB2312" w:eastAsia="仿宋_GB2312"/>
          <w:color w:val="000000"/>
          <w:sz w:val="32"/>
          <w:szCs w:val="32"/>
        </w:rPr>
        <w:t>:</w:t>
      </w:r>
      <w:r>
        <w:rPr>
          <w:rFonts w:hint="eastAsia" w:ascii="仿宋_GB2312" w:eastAsia="仿宋_GB2312"/>
          <w:color w:val="000000"/>
          <w:sz w:val="32"/>
          <w:szCs w:val="32"/>
        </w:rPr>
        <w:t>指反映按规定用于</w:t>
      </w:r>
      <w:r>
        <w:rPr>
          <w:rFonts w:hint="eastAsia" w:ascii="仿宋_GB2312" w:eastAsia="仿宋_GB2312"/>
          <w:color w:val="000000"/>
          <w:sz w:val="32"/>
          <w:szCs w:val="32"/>
          <w:lang w:eastAsia="zh-CN"/>
        </w:rPr>
        <w:t>教职工工伤保险的单位缴</w:t>
      </w:r>
      <w:r>
        <w:rPr>
          <w:rFonts w:hint="eastAsia" w:ascii="仿宋_GB2312" w:eastAsia="仿宋_GB2312"/>
          <w:color w:val="000000"/>
          <w:sz w:val="32"/>
          <w:szCs w:val="32"/>
        </w:rPr>
        <w:t>费</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p>
    <w:p w14:paraId="3754DC17">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卫生健康支出（类）行政事业单位医疗（款）事业单位医疗（项）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指反映财政部门集中安排的事业单位基本医疗保险缴费经费，未参加医疗保险的事业单位的公费医疗经费，按国家规定享受离休人员待遇的医疗经费。</w:t>
      </w:r>
    </w:p>
    <w:p w14:paraId="6286EB4B">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 xml:space="preserve">: </w:t>
      </w:r>
      <w:r>
        <w:rPr>
          <w:rFonts w:hint="eastAsia" w:ascii="仿宋_GB2312" w:eastAsia="仿宋_GB2312"/>
          <w:color w:val="000000"/>
          <w:sz w:val="32"/>
          <w:szCs w:val="32"/>
        </w:rPr>
        <w:t>指反映行政事业单位按人力资源和社会保障部、财政部规定的基本工资和津贴补贴以及规定比例为职工缴纳的住房公积金。</w:t>
      </w:r>
    </w:p>
    <w:p w14:paraId="085C2E66">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14:paraId="371017CA">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69A7269">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074B640">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DD6D5A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s="黑体"/>
          <w:color w:val="auto"/>
          <w:sz w:val="32"/>
          <w:szCs w:val="32"/>
          <w:lang w:val="en-US" w:eastAsia="zh-CN"/>
        </w:rPr>
        <w:t>19.</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BFB2CA">
      <w:pPr>
        <w:spacing w:line="600" w:lineRule="exact"/>
        <w:jc w:val="center"/>
        <w:rPr>
          <w:rFonts w:hint="eastAsia" w:ascii="Times New Roman" w:hAnsi="Times New Roman" w:eastAsia="黑体"/>
          <w:color w:val="auto"/>
          <w:sz w:val="44"/>
          <w:szCs w:val="44"/>
          <w:highlight w:val="none"/>
        </w:rPr>
      </w:pPr>
    </w:p>
    <w:p w14:paraId="71A3339C">
      <w:pPr>
        <w:spacing w:line="600" w:lineRule="exact"/>
        <w:jc w:val="center"/>
        <w:rPr>
          <w:rFonts w:hint="eastAsia" w:ascii="Times New Roman" w:hAnsi="Times New Roman" w:eastAsia="黑体"/>
          <w:color w:val="auto"/>
          <w:sz w:val="44"/>
          <w:szCs w:val="44"/>
          <w:highlight w:val="none"/>
        </w:rPr>
      </w:pPr>
    </w:p>
    <w:p w14:paraId="697C63A2">
      <w:pPr>
        <w:spacing w:line="600" w:lineRule="exact"/>
        <w:jc w:val="center"/>
        <w:rPr>
          <w:rFonts w:hint="eastAsia" w:ascii="Times New Roman" w:hAnsi="Times New Roman" w:eastAsia="黑体"/>
          <w:color w:val="auto"/>
          <w:sz w:val="44"/>
          <w:szCs w:val="44"/>
          <w:highlight w:val="none"/>
        </w:rPr>
      </w:pPr>
    </w:p>
    <w:p w14:paraId="6754BF07">
      <w:pPr>
        <w:spacing w:line="600" w:lineRule="exact"/>
        <w:jc w:val="center"/>
        <w:rPr>
          <w:rFonts w:hint="eastAsia" w:ascii="Times New Roman" w:hAnsi="Times New Roman" w:eastAsia="黑体"/>
          <w:color w:val="auto"/>
          <w:sz w:val="44"/>
          <w:szCs w:val="44"/>
          <w:highlight w:val="none"/>
        </w:rPr>
      </w:pPr>
    </w:p>
    <w:p w14:paraId="70CAD387">
      <w:pPr>
        <w:spacing w:line="600" w:lineRule="exact"/>
        <w:jc w:val="center"/>
        <w:rPr>
          <w:rFonts w:hint="eastAsia" w:ascii="Times New Roman" w:hAnsi="Times New Roman" w:eastAsia="黑体"/>
          <w:color w:val="auto"/>
          <w:sz w:val="44"/>
          <w:szCs w:val="44"/>
          <w:highlight w:val="none"/>
        </w:rPr>
      </w:pPr>
    </w:p>
    <w:p w14:paraId="0845BE52">
      <w:pPr>
        <w:spacing w:line="600" w:lineRule="exact"/>
        <w:jc w:val="center"/>
        <w:rPr>
          <w:rFonts w:hint="eastAsia" w:ascii="Times New Roman" w:hAnsi="Times New Roman" w:eastAsia="黑体"/>
          <w:color w:val="auto"/>
          <w:sz w:val="44"/>
          <w:szCs w:val="44"/>
          <w:highlight w:val="none"/>
        </w:rPr>
      </w:pPr>
    </w:p>
    <w:p w14:paraId="6FD97B1F">
      <w:pPr>
        <w:spacing w:line="600" w:lineRule="exact"/>
        <w:jc w:val="center"/>
        <w:rPr>
          <w:rFonts w:hint="eastAsia" w:ascii="Times New Roman" w:hAnsi="Times New Roman" w:eastAsia="黑体"/>
          <w:color w:val="auto"/>
          <w:sz w:val="44"/>
          <w:szCs w:val="44"/>
          <w:highlight w:val="none"/>
        </w:rPr>
      </w:pPr>
    </w:p>
    <w:p w14:paraId="70548E10">
      <w:pPr>
        <w:spacing w:line="600" w:lineRule="exact"/>
        <w:jc w:val="center"/>
        <w:rPr>
          <w:rFonts w:hint="eastAsia" w:ascii="Times New Roman" w:hAnsi="Times New Roman" w:eastAsia="黑体"/>
          <w:color w:val="auto"/>
          <w:sz w:val="44"/>
          <w:szCs w:val="44"/>
          <w:highlight w:val="none"/>
        </w:rPr>
      </w:pPr>
    </w:p>
    <w:p w14:paraId="7D7C2421">
      <w:pPr>
        <w:spacing w:line="600" w:lineRule="exact"/>
        <w:jc w:val="center"/>
        <w:rPr>
          <w:rFonts w:hint="eastAsia" w:ascii="Times New Roman" w:hAnsi="Times New Roman" w:eastAsia="黑体"/>
          <w:color w:val="auto"/>
          <w:sz w:val="44"/>
          <w:szCs w:val="44"/>
          <w:highlight w:val="none"/>
        </w:rPr>
      </w:pPr>
    </w:p>
    <w:p w14:paraId="73DAA75E">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33FAD0C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39"/>
        <w:gridCol w:w="876"/>
        <w:gridCol w:w="1166"/>
        <w:gridCol w:w="396"/>
        <w:gridCol w:w="816"/>
        <w:gridCol w:w="396"/>
        <w:gridCol w:w="846"/>
        <w:gridCol w:w="487"/>
        <w:gridCol w:w="577"/>
        <w:gridCol w:w="1347"/>
      </w:tblGrid>
      <w:tr w14:paraId="3640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FEBD1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6F7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F0D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FD81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2A3D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5B1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05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4" w:type="pct"/>
            <w:tcBorders>
              <w:top w:val="nil"/>
              <w:left w:val="nil"/>
              <w:bottom w:val="nil"/>
              <w:right w:val="nil"/>
            </w:tcBorders>
            <w:shd w:val="clear" w:color="auto" w:fill="auto"/>
            <w:vAlign w:val="center"/>
          </w:tcPr>
          <w:p w14:paraId="557107E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A3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峨眉山市峨山初级中学校</w:t>
            </w:r>
          </w:p>
        </w:tc>
      </w:tr>
      <w:tr w14:paraId="1BE5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A6B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48B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77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553D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A5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8068">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C6BA">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DC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目标1：维护学校安全秩序，保障学校师生财产和人身安全。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目标2：保障安保人员和宿管人员经费按时足额发放，维护安保和宿管人员稳定。</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46B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按时支付保安和宿管工资，保障了学校正常的教育教学秩序，保障了校园及周边环境的安全，促进了学校教育教学工作的正常运转。</w:t>
            </w:r>
          </w:p>
        </w:tc>
      </w:tr>
      <w:tr w14:paraId="5C71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05A40">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9F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5A1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用于按时支付学校保安和宿管的工资，及时足额发放，无结余，保障保安和宿管的权益，促进学校教育教学工作的正常运转。</w:t>
            </w:r>
          </w:p>
        </w:tc>
      </w:tr>
      <w:tr w14:paraId="2DBD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BF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5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8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0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03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5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A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F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3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81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72BB">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8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D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C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AC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8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A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C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7AFA5">
            <w:pPr>
              <w:rPr>
                <w:rFonts w:hint="eastAsia" w:ascii="黑体" w:hAnsi="黑体" w:eastAsia="黑体" w:cs="黑体"/>
                <w:i/>
                <w:iCs/>
                <w:color w:val="000000"/>
                <w:sz w:val="18"/>
                <w:szCs w:val="18"/>
                <w:u w:val="none"/>
              </w:rPr>
            </w:pPr>
          </w:p>
        </w:tc>
      </w:tr>
      <w:tr w14:paraId="2654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8138">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F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A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E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60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E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0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5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6D78">
            <w:pPr>
              <w:rPr>
                <w:rFonts w:hint="eastAsia" w:ascii="黑体" w:hAnsi="黑体" w:eastAsia="黑体" w:cs="黑体"/>
                <w:i/>
                <w:iCs/>
                <w:color w:val="000000"/>
                <w:sz w:val="18"/>
                <w:szCs w:val="18"/>
                <w:u w:val="none"/>
              </w:rPr>
            </w:pPr>
          </w:p>
        </w:tc>
      </w:tr>
      <w:tr w14:paraId="132D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3AA7">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C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D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8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CC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F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8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7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5F96">
            <w:pPr>
              <w:rPr>
                <w:rFonts w:hint="eastAsia" w:ascii="黑体" w:hAnsi="黑体" w:eastAsia="黑体" w:cs="黑体"/>
                <w:i/>
                <w:iCs/>
                <w:color w:val="000000"/>
                <w:sz w:val="18"/>
                <w:szCs w:val="18"/>
                <w:u w:val="none"/>
              </w:rPr>
            </w:pPr>
          </w:p>
        </w:tc>
      </w:tr>
      <w:tr w14:paraId="7E82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2654">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A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3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5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AC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3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3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7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FC5F">
            <w:pPr>
              <w:rPr>
                <w:rFonts w:hint="eastAsia" w:ascii="黑体" w:hAnsi="黑体" w:eastAsia="黑体" w:cs="黑体"/>
                <w:i/>
                <w:iCs/>
                <w:color w:val="000000"/>
                <w:sz w:val="18"/>
                <w:szCs w:val="18"/>
                <w:u w:val="none"/>
              </w:rPr>
            </w:pPr>
          </w:p>
        </w:tc>
      </w:tr>
      <w:tr w14:paraId="1B2B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3D7F">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C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AB4B">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1F5F">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58405">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2B6E">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0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C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8BDD">
            <w:pPr>
              <w:rPr>
                <w:rFonts w:hint="eastAsia" w:ascii="黑体" w:hAnsi="黑体" w:eastAsia="黑体" w:cs="黑体"/>
                <w:i/>
                <w:iCs/>
                <w:color w:val="000000"/>
                <w:sz w:val="18"/>
                <w:szCs w:val="18"/>
                <w:u w:val="none"/>
              </w:rPr>
            </w:pPr>
          </w:p>
        </w:tc>
      </w:tr>
      <w:tr w14:paraId="4FEB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FE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5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7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F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D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4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9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4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A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B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C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BE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1CC2B">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D9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6E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4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F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D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E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24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1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7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93CE">
            <w:pPr>
              <w:jc w:val="center"/>
              <w:rPr>
                <w:rFonts w:hint="eastAsia" w:ascii="微软雅黑" w:hAnsi="微软雅黑" w:eastAsia="微软雅黑" w:cs="微软雅黑"/>
                <w:i/>
                <w:iCs/>
                <w:color w:val="000000"/>
                <w:sz w:val="16"/>
                <w:szCs w:val="16"/>
                <w:u w:val="none"/>
              </w:rPr>
            </w:pPr>
          </w:p>
        </w:tc>
      </w:tr>
      <w:tr w14:paraId="7C72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521F">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4F27">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FE96">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B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配备安保人员和宿管人员数量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6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3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2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0A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8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B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C844">
            <w:pPr>
              <w:jc w:val="center"/>
              <w:rPr>
                <w:rFonts w:hint="eastAsia" w:ascii="微软雅黑" w:hAnsi="微软雅黑" w:eastAsia="微软雅黑" w:cs="微软雅黑"/>
                <w:i/>
                <w:iCs/>
                <w:color w:val="000000"/>
                <w:sz w:val="16"/>
                <w:szCs w:val="16"/>
                <w:u w:val="none"/>
              </w:rPr>
            </w:pPr>
          </w:p>
        </w:tc>
      </w:tr>
      <w:tr w14:paraId="3227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E972">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C6B4">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074A">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7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学生人数249人，增减率控制范围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0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4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7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6F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B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8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BB5A">
            <w:pPr>
              <w:jc w:val="center"/>
              <w:rPr>
                <w:rFonts w:hint="eastAsia" w:ascii="微软雅黑" w:hAnsi="微软雅黑" w:eastAsia="微软雅黑" w:cs="微软雅黑"/>
                <w:i/>
                <w:iCs/>
                <w:color w:val="000000"/>
                <w:sz w:val="16"/>
                <w:szCs w:val="16"/>
                <w:u w:val="none"/>
              </w:rPr>
            </w:pPr>
          </w:p>
        </w:tc>
      </w:tr>
      <w:tr w14:paraId="0898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2545E">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345F">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A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2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4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2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F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06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1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6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AC74">
            <w:pPr>
              <w:jc w:val="center"/>
              <w:rPr>
                <w:rFonts w:hint="eastAsia" w:ascii="微软雅黑" w:hAnsi="微软雅黑" w:eastAsia="微软雅黑" w:cs="微软雅黑"/>
                <w:i/>
                <w:iCs/>
                <w:color w:val="000000"/>
                <w:sz w:val="16"/>
                <w:szCs w:val="16"/>
                <w:u w:val="none"/>
              </w:rPr>
            </w:pPr>
          </w:p>
        </w:tc>
      </w:tr>
      <w:tr w14:paraId="3483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DA40">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42DC">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C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A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0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2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5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D4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6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F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FAFE">
            <w:pPr>
              <w:jc w:val="center"/>
              <w:rPr>
                <w:rFonts w:hint="eastAsia" w:ascii="微软雅黑" w:hAnsi="微软雅黑" w:eastAsia="微软雅黑" w:cs="微软雅黑"/>
                <w:i/>
                <w:iCs/>
                <w:color w:val="000000"/>
                <w:sz w:val="16"/>
                <w:szCs w:val="16"/>
                <w:u w:val="none"/>
              </w:rPr>
            </w:pPr>
          </w:p>
        </w:tc>
      </w:tr>
      <w:tr w14:paraId="4C5F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5E5E">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E1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0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C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8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3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7E67">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B8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8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4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6465">
            <w:pPr>
              <w:jc w:val="center"/>
              <w:rPr>
                <w:rFonts w:hint="eastAsia" w:ascii="微软雅黑" w:hAnsi="微软雅黑" w:eastAsia="微软雅黑" w:cs="微软雅黑"/>
                <w:i/>
                <w:iCs/>
                <w:color w:val="000000"/>
                <w:sz w:val="16"/>
                <w:szCs w:val="16"/>
                <w:u w:val="none"/>
              </w:rPr>
            </w:pPr>
          </w:p>
        </w:tc>
      </w:tr>
      <w:tr w14:paraId="6630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BD1F">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BA5C">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5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E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1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7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0115">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08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0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1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6CD3">
            <w:pPr>
              <w:jc w:val="center"/>
              <w:rPr>
                <w:rFonts w:hint="eastAsia" w:ascii="微软雅黑" w:hAnsi="微软雅黑" w:eastAsia="微软雅黑" w:cs="微软雅黑"/>
                <w:i/>
                <w:iCs/>
                <w:color w:val="000000"/>
                <w:sz w:val="16"/>
                <w:szCs w:val="16"/>
                <w:u w:val="none"/>
              </w:rPr>
            </w:pPr>
          </w:p>
        </w:tc>
      </w:tr>
      <w:tr w14:paraId="2E3A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F68B">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A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0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8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E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9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9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A3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7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C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BEBC">
            <w:pPr>
              <w:jc w:val="center"/>
              <w:rPr>
                <w:rFonts w:hint="eastAsia" w:ascii="微软雅黑" w:hAnsi="微软雅黑" w:eastAsia="微软雅黑" w:cs="微软雅黑"/>
                <w:i/>
                <w:iCs/>
                <w:color w:val="000000"/>
                <w:sz w:val="16"/>
                <w:szCs w:val="16"/>
                <w:u w:val="none"/>
              </w:rPr>
            </w:pPr>
          </w:p>
        </w:tc>
      </w:tr>
      <w:tr w14:paraId="4EFA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A36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0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24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2F33">
            <w:pPr>
              <w:rPr>
                <w:rFonts w:hint="eastAsia" w:ascii="宋体" w:hAnsi="宋体" w:eastAsia="宋体" w:cs="宋体"/>
                <w:i w:val="0"/>
                <w:iCs w:val="0"/>
                <w:color w:val="000000"/>
                <w:sz w:val="18"/>
                <w:szCs w:val="18"/>
                <w:u w:val="none"/>
              </w:rPr>
            </w:pPr>
          </w:p>
        </w:tc>
      </w:tr>
      <w:tr w14:paraId="76F2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9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4771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本项目自评总分100分，保障了保安、宿管人员权益，促进了学校教育教学工作正常开展。</w:t>
            </w:r>
          </w:p>
        </w:tc>
      </w:tr>
      <w:tr w14:paraId="63ED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2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5776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B4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E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5867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C8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3A8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项目负责人：唐建斌</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2F8A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财务负责人：万进全</w:t>
            </w:r>
          </w:p>
        </w:tc>
      </w:tr>
      <w:tr w14:paraId="6967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5E5BF2B">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14:paraId="11BA82F9">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37A989CE">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14:paraId="12E29F8E">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6BBA711F">
            <w:pPr>
              <w:rPr>
                <w:rFonts w:hint="eastAsia" w:ascii="宋体" w:hAnsi="宋体" w:eastAsia="宋体" w:cs="宋体"/>
                <w:i w:val="0"/>
                <w:iCs w:val="0"/>
                <w:color w:val="000000"/>
                <w:sz w:val="18"/>
                <w:szCs w:val="18"/>
                <w:u w:val="none"/>
              </w:rPr>
            </w:pPr>
          </w:p>
        </w:tc>
        <w:tc>
          <w:tcPr>
            <w:tcW w:w="588" w:type="pct"/>
            <w:tcBorders>
              <w:top w:val="nil"/>
              <w:left w:val="nil"/>
              <w:bottom w:val="nil"/>
              <w:right w:val="nil"/>
            </w:tcBorders>
            <w:shd w:val="clear" w:color="auto" w:fill="auto"/>
            <w:vAlign w:val="center"/>
          </w:tcPr>
          <w:p w14:paraId="51275EBE">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087A7054">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4041ED0D">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7361B72F">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513BFFBF">
            <w:pPr>
              <w:rPr>
                <w:rFonts w:hint="eastAsia" w:ascii="宋体" w:hAnsi="宋体" w:eastAsia="宋体" w:cs="宋体"/>
                <w:i w:val="0"/>
                <w:iCs w:val="0"/>
                <w:color w:val="000000"/>
                <w:sz w:val="18"/>
                <w:szCs w:val="18"/>
                <w:u w:val="none"/>
              </w:rPr>
            </w:pPr>
          </w:p>
        </w:tc>
        <w:tc>
          <w:tcPr>
            <w:tcW w:w="897" w:type="pct"/>
            <w:tcBorders>
              <w:top w:val="nil"/>
              <w:left w:val="nil"/>
              <w:bottom w:val="nil"/>
              <w:right w:val="nil"/>
            </w:tcBorders>
            <w:shd w:val="clear" w:color="auto" w:fill="auto"/>
            <w:vAlign w:val="center"/>
          </w:tcPr>
          <w:p w14:paraId="603AB969">
            <w:pPr>
              <w:rPr>
                <w:rFonts w:hint="eastAsia" w:ascii="宋体" w:hAnsi="宋体" w:eastAsia="宋体" w:cs="宋体"/>
                <w:i w:val="0"/>
                <w:iCs w:val="0"/>
                <w:color w:val="000000"/>
                <w:sz w:val="18"/>
                <w:szCs w:val="18"/>
                <w:u w:val="none"/>
              </w:rPr>
            </w:pPr>
          </w:p>
        </w:tc>
      </w:tr>
      <w:tr w14:paraId="6255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1FA0D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F7F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A9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1911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1B2A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73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8D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4" w:type="pct"/>
            <w:tcBorders>
              <w:top w:val="nil"/>
              <w:left w:val="nil"/>
              <w:bottom w:val="nil"/>
              <w:right w:val="nil"/>
            </w:tcBorders>
            <w:shd w:val="clear" w:color="auto" w:fill="auto"/>
            <w:vAlign w:val="center"/>
          </w:tcPr>
          <w:p w14:paraId="29BFF8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30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峨眉山市峨山初级中学校</w:t>
            </w:r>
          </w:p>
        </w:tc>
      </w:tr>
      <w:tr w14:paraId="746D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99C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99A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EB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92D8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B4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C205">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BF9C">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C62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FEE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学校配备了1名卫生室工作人员，按时足额支付卫生室人员劳务报酬，促进了学校教育教学工作的开展。</w:t>
            </w:r>
          </w:p>
        </w:tc>
      </w:tr>
      <w:tr w14:paraId="2688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4C87">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E0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5951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用于支付1名卫生员的工资，及时、足额发放，无结余资金，保障了学校正常教育教学秩序，促进了学校教育教学工作开展。</w:t>
            </w:r>
          </w:p>
        </w:tc>
      </w:tr>
      <w:tr w14:paraId="5172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4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1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F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5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51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A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F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A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C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9E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8F92">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5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1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5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8A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E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F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9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432EE">
            <w:pPr>
              <w:rPr>
                <w:rFonts w:hint="eastAsia" w:ascii="黑体" w:hAnsi="黑体" w:eastAsia="黑体" w:cs="黑体"/>
                <w:i/>
                <w:iCs/>
                <w:color w:val="000000"/>
                <w:sz w:val="18"/>
                <w:szCs w:val="18"/>
                <w:u w:val="none"/>
              </w:rPr>
            </w:pPr>
          </w:p>
        </w:tc>
      </w:tr>
      <w:tr w14:paraId="3423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2A29">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2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9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F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32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4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1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5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6419">
            <w:pPr>
              <w:rPr>
                <w:rFonts w:hint="eastAsia" w:ascii="黑体" w:hAnsi="黑体" w:eastAsia="黑体" w:cs="黑体"/>
                <w:i/>
                <w:iCs/>
                <w:color w:val="000000"/>
                <w:sz w:val="18"/>
                <w:szCs w:val="18"/>
                <w:u w:val="none"/>
              </w:rPr>
            </w:pPr>
          </w:p>
        </w:tc>
      </w:tr>
      <w:tr w14:paraId="23F8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4D8A">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5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B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7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A1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1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2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0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2BCE">
            <w:pPr>
              <w:rPr>
                <w:rFonts w:hint="eastAsia" w:ascii="黑体" w:hAnsi="黑体" w:eastAsia="黑体" w:cs="黑体"/>
                <w:i/>
                <w:iCs/>
                <w:color w:val="000000"/>
                <w:sz w:val="18"/>
                <w:szCs w:val="18"/>
                <w:u w:val="none"/>
              </w:rPr>
            </w:pPr>
          </w:p>
        </w:tc>
      </w:tr>
      <w:tr w14:paraId="4B53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B7A31">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D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5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0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98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7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A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5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B633">
            <w:pPr>
              <w:rPr>
                <w:rFonts w:hint="eastAsia" w:ascii="黑体" w:hAnsi="黑体" w:eastAsia="黑体" w:cs="黑体"/>
                <w:i/>
                <w:iCs/>
                <w:color w:val="000000"/>
                <w:sz w:val="18"/>
                <w:szCs w:val="18"/>
                <w:u w:val="none"/>
              </w:rPr>
            </w:pPr>
          </w:p>
        </w:tc>
      </w:tr>
      <w:tr w14:paraId="3B6C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1BB18">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B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7C11">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88EC">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601EB">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CE55">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8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F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F33E">
            <w:pPr>
              <w:rPr>
                <w:rFonts w:hint="eastAsia" w:ascii="黑体" w:hAnsi="黑体" w:eastAsia="黑体" w:cs="黑体"/>
                <w:i/>
                <w:iCs/>
                <w:color w:val="000000"/>
                <w:sz w:val="18"/>
                <w:szCs w:val="18"/>
                <w:u w:val="none"/>
              </w:rPr>
            </w:pPr>
          </w:p>
        </w:tc>
      </w:tr>
      <w:tr w14:paraId="0845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C4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2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4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A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1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E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C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C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4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2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D0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2FE6">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60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DC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E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A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A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2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13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A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E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01EA">
            <w:pPr>
              <w:jc w:val="center"/>
              <w:rPr>
                <w:rFonts w:hint="eastAsia" w:ascii="微软雅黑" w:hAnsi="微软雅黑" w:eastAsia="微软雅黑" w:cs="微软雅黑"/>
                <w:i/>
                <w:iCs/>
                <w:color w:val="000000"/>
                <w:sz w:val="16"/>
                <w:szCs w:val="16"/>
                <w:u w:val="none"/>
              </w:rPr>
            </w:pPr>
          </w:p>
        </w:tc>
      </w:tr>
      <w:tr w14:paraId="5527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49F2">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057A">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75F6">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1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学生人数249人，增减率控制范围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4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C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F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C0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3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3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BAEF">
            <w:pPr>
              <w:jc w:val="center"/>
              <w:rPr>
                <w:rFonts w:hint="eastAsia" w:ascii="微软雅黑" w:hAnsi="微软雅黑" w:eastAsia="微软雅黑" w:cs="微软雅黑"/>
                <w:i/>
                <w:iCs/>
                <w:color w:val="000000"/>
                <w:sz w:val="16"/>
                <w:szCs w:val="16"/>
                <w:u w:val="none"/>
              </w:rPr>
            </w:pPr>
          </w:p>
        </w:tc>
      </w:tr>
      <w:tr w14:paraId="4663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F385">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5B641">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AEF4">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C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4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7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9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EF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5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9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5988">
            <w:pPr>
              <w:jc w:val="center"/>
              <w:rPr>
                <w:rFonts w:hint="eastAsia" w:ascii="微软雅黑" w:hAnsi="微软雅黑" w:eastAsia="微软雅黑" w:cs="微软雅黑"/>
                <w:i/>
                <w:iCs/>
                <w:color w:val="000000"/>
                <w:sz w:val="16"/>
                <w:szCs w:val="16"/>
                <w:u w:val="none"/>
              </w:rPr>
            </w:pPr>
          </w:p>
        </w:tc>
      </w:tr>
      <w:tr w14:paraId="0E04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E4F2">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8FEB">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0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7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4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6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6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EB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2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1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5EA3">
            <w:pPr>
              <w:jc w:val="center"/>
              <w:rPr>
                <w:rFonts w:hint="eastAsia" w:ascii="微软雅黑" w:hAnsi="微软雅黑" w:eastAsia="微软雅黑" w:cs="微软雅黑"/>
                <w:i/>
                <w:iCs/>
                <w:color w:val="000000"/>
                <w:sz w:val="16"/>
                <w:szCs w:val="16"/>
                <w:u w:val="none"/>
              </w:rPr>
            </w:pPr>
          </w:p>
        </w:tc>
      </w:tr>
      <w:tr w14:paraId="4C9E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C2F9">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1A0E">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3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5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4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B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E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D8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B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93B1">
            <w:pPr>
              <w:jc w:val="center"/>
              <w:rPr>
                <w:rFonts w:hint="eastAsia" w:ascii="微软雅黑" w:hAnsi="微软雅黑" w:eastAsia="微软雅黑" w:cs="微软雅黑"/>
                <w:i/>
                <w:iCs/>
                <w:color w:val="000000"/>
                <w:sz w:val="16"/>
                <w:szCs w:val="16"/>
                <w:u w:val="none"/>
              </w:rPr>
            </w:pPr>
          </w:p>
        </w:tc>
      </w:tr>
      <w:tr w14:paraId="088C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328F">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9B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1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3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C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F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D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13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C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5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21BD">
            <w:pPr>
              <w:jc w:val="center"/>
              <w:rPr>
                <w:rFonts w:hint="eastAsia" w:ascii="微软雅黑" w:hAnsi="微软雅黑" w:eastAsia="微软雅黑" w:cs="微软雅黑"/>
                <w:i/>
                <w:iCs/>
                <w:color w:val="000000"/>
                <w:sz w:val="16"/>
                <w:szCs w:val="16"/>
                <w:u w:val="none"/>
              </w:rPr>
            </w:pPr>
          </w:p>
        </w:tc>
      </w:tr>
      <w:tr w14:paraId="400B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9C8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CF08">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3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7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7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6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2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6C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4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F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6886">
            <w:pPr>
              <w:jc w:val="center"/>
              <w:rPr>
                <w:rFonts w:hint="eastAsia" w:ascii="微软雅黑" w:hAnsi="微软雅黑" w:eastAsia="微软雅黑" w:cs="微软雅黑"/>
                <w:i/>
                <w:iCs/>
                <w:color w:val="000000"/>
                <w:sz w:val="16"/>
                <w:szCs w:val="16"/>
                <w:u w:val="none"/>
              </w:rPr>
            </w:pPr>
          </w:p>
        </w:tc>
      </w:tr>
      <w:tr w14:paraId="640C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EBC5">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D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6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E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9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A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C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4E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0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A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EA1D">
            <w:pPr>
              <w:jc w:val="center"/>
              <w:rPr>
                <w:rFonts w:hint="eastAsia" w:ascii="微软雅黑" w:hAnsi="微软雅黑" w:eastAsia="微软雅黑" w:cs="微软雅黑"/>
                <w:i/>
                <w:iCs/>
                <w:color w:val="000000"/>
                <w:sz w:val="16"/>
                <w:szCs w:val="16"/>
                <w:u w:val="none"/>
              </w:rPr>
            </w:pPr>
          </w:p>
        </w:tc>
      </w:tr>
      <w:tr w14:paraId="377A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EE8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F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B2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AA1C">
            <w:pPr>
              <w:rPr>
                <w:rFonts w:hint="eastAsia" w:ascii="宋体" w:hAnsi="宋体" w:eastAsia="宋体" w:cs="宋体"/>
                <w:i w:val="0"/>
                <w:iCs w:val="0"/>
                <w:color w:val="000000"/>
                <w:sz w:val="18"/>
                <w:szCs w:val="18"/>
                <w:u w:val="none"/>
              </w:rPr>
            </w:pPr>
          </w:p>
        </w:tc>
      </w:tr>
      <w:tr w14:paraId="02BF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D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F02D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本项目自评总分100分，保障了卫生室人员权益，保障了学校教育教学工作正常开展。</w:t>
            </w:r>
          </w:p>
        </w:tc>
      </w:tr>
      <w:tr w14:paraId="7DC4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F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1987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BE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5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29F1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8C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381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项目负责人：唐建斌</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2452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财务负责人：万进全</w:t>
            </w:r>
          </w:p>
        </w:tc>
      </w:tr>
      <w:tr w14:paraId="5E3B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75110B8">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14:paraId="5B3636B9">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37C18430">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14:paraId="22235FAF">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3800CCD2">
            <w:pPr>
              <w:rPr>
                <w:rFonts w:hint="eastAsia" w:ascii="宋体" w:hAnsi="宋体" w:eastAsia="宋体" w:cs="宋体"/>
                <w:i w:val="0"/>
                <w:iCs w:val="0"/>
                <w:color w:val="000000"/>
                <w:sz w:val="18"/>
                <w:szCs w:val="18"/>
                <w:u w:val="none"/>
              </w:rPr>
            </w:pPr>
          </w:p>
        </w:tc>
        <w:tc>
          <w:tcPr>
            <w:tcW w:w="588" w:type="pct"/>
            <w:tcBorders>
              <w:top w:val="nil"/>
              <w:left w:val="nil"/>
              <w:bottom w:val="nil"/>
              <w:right w:val="nil"/>
            </w:tcBorders>
            <w:shd w:val="clear" w:color="auto" w:fill="auto"/>
            <w:vAlign w:val="center"/>
          </w:tcPr>
          <w:p w14:paraId="331C1CED">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7178A6E1">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0EF29F27">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317CCA0">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2B87472C">
            <w:pPr>
              <w:rPr>
                <w:rFonts w:hint="eastAsia" w:ascii="宋体" w:hAnsi="宋体" w:eastAsia="宋体" w:cs="宋体"/>
                <w:i w:val="0"/>
                <w:iCs w:val="0"/>
                <w:color w:val="000000"/>
                <w:sz w:val="18"/>
                <w:szCs w:val="18"/>
                <w:u w:val="none"/>
              </w:rPr>
            </w:pPr>
          </w:p>
        </w:tc>
        <w:tc>
          <w:tcPr>
            <w:tcW w:w="897" w:type="pct"/>
            <w:tcBorders>
              <w:top w:val="nil"/>
              <w:left w:val="nil"/>
              <w:bottom w:val="nil"/>
              <w:right w:val="nil"/>
            </w:tcBorders>
            <w:shd w:val="clear" w:color="auto" w:fill="auto"/>
            <w:vAlign w:val="center"/>
          </w:tcPr>
          <w:p w14:paraId="43E4DA8D">
            <w:pPr>
              <w:rPr>
                <w:rFonts w:hint="eastAsia" w:ascii="宋体" w:hAnsi="宋体" w:eastAsia="宋体" w:cs="宋体"/>
                <w:i w:val="0"/>
                <w:iCs w:val="0"/>
                <w:color w:val="000000"/>
                <w:sz w:val="18"/>
                <w:szCs w:val="18"/>
                <w:u w:val="none"/>
              </w:rPr>
            </w:pPr>
          </w:p>
        </w:tc>
      </w:tr>
      <w:tr w14:paraId="5717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2F6CD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6C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8CB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127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7D8B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DCA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53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4" w:type="pct"/>
            <w:tcBorders>
              <w:top w:val="nil"/>
              <w:left w:val="nil"/>
              <w:bottom w:val="nil"/>
              <w:right w:val="nil"/>
            </w:tcBorders>
            <w:shd w:val="clear" w:color="auto" w:fill="auto"/>
            <w:vAlign w:val="center"/>
          </w:tcPr>
          <w:p w14:paraId="5482BF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0F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峨眉山市峨山初级中学校</w:t>
            </w:r>
          </w:p>
        </w:tc>
      </w:tr>
      <w:tr w14:paraId="64A3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634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523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F9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232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06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C465">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B478">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FF6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D47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学校有两名骨干教师，按时按规定发放骨干教师经费，使骨干教师起到骨干领头作用，提升我校教师队伍素质和能力，提升我校教育教学水平。</w:t>
            </w:r>
          </w:p>
        </w:tc>
      </w:tr>
      <w:tr w14:paraId="3184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960D">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12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A2EA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按时足额发放两名骨干教师的补助经费，无经费结转结余，保障了骨干教师权益，促进了教育教学正常开展，提升了教育教学水平，推动了教育事业发展。</w:t>
            </w:r>
          </w:p>
        </w:tc>
      </w:tr>
      <w:tr w14:paraId="452E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41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4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4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2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A6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4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9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8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7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BB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2427">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E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E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6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51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2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C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3D943">
            <w:pPr>
              <w:rPr>
                <w:rFonts w:hint="eastAsia" w:ascii="黑体" w:hAnsi="黑体" w:eastAsia="黑体" w:cs="黑体"/>
                <w:i/>
                <w:iCs/>
                <w:color w:val="000000"/>
                <w:sz w:val="18"/>
                <w:szCs w:val="18"/>
                <w:u w:val="none"/>
              </w:rPr>
            </w:pPr>
          </w:p>
        </w:tc>
      </w:tr>
      <w:tr w14:paraId="50F4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32B3">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C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3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9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B7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F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4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4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0D7F">
            <w:pPr>
              <w:rPr>
                <w:rFonts w:hint="eastAsia" w:ascii="黑体" w:hAnsi="黑体" w:eastAsia="黑体" w:cs="黑体"/>
                <w:i/>
                <w:iCs/>
                <w:color w:val="000000"/>
                <w:sz w:val="18"/>
                <w:szCs w:val="18"/>
                <w:u w:val="none"/>
              </w:rPr>
            </w:pPr>
          </w:p>
        </w:tc>
      </w:tr>
      <w:tr w14:paraId="6948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CE16">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1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2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2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7A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2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A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C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2016">
            <w:pPr>
              <w:rPr>
                <w:rFonts w:hint="eastAsia" w:ascii="黑体" w:hAnsi="黑体" w:eastAsia="黑体" w:cs="黑体"/>
                <w:i/>
                <w:iCs/>
                <w:color w:val="000000"/>
                <w:sz w:val="18"/>
                <w:szCs w:val="18"/>
                <w:u w:val="none"/>
              </w:rPr>
            </w:pPr>
          </w:p>
        </w:tc>
      </w:tr>
      <w:tr w14:paraId="3BA8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55D4">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E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C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B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6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C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B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1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E1082">
            <w:pPr>
              <w:rPr>
                <w:rFonts w:hint="eastAsia" w:ascii="黑体" w:hAnsi="黑体" w:eastAsia="黑体" w:cs="黑体"/>
                <w:i/>
                <w:iCs/>
                <w:color w:val="000000"/>
                <w:sz w:val="18"/>
                <w:szCs w:val="18"/>
                <w:u w:val="none"/>
              </w:rPr>
            </w:pPr>
          </w:p>
        </w:tc>
      </w:tr>
      <w:tr w14:paraId="11DD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A86B">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F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47ED">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C952">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2E7BA">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4679">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0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0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A8444">
            <w:pPr>
              <w:rPr>
                <w:rFonts w:hint="eastAsia" w:ascii="黑体" w:hAnsi="黑体" w:eastAsia="黑体" w:cs="黑体"/>
                <w:i/>
                <w:iCs/>
                <w:color w:val="000000"/>
                <w:sz w:val="18"/>
                <w:szCs w:val="18"/>
                <w:u w:val="none"/>
              </w:rPr>
            </w:pPr>
          </w:p>
        </w:tc>
      </w:tr>
      <w:tr w14:paraId="4BD0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85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5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1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4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B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4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F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E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9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9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CC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A4C8">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4E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EC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0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3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4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0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E1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4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8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3768">
            <w:pPr>
              <w:jc w:val="center"/>
              <w:rPr>
                <w:rFonts w:hint="eastAsia" w:ascii="微软雅黑" w:hAnsi="微软雅黑" w:eastAsia="微软雅黑" w:cs="微软雅黑"/>
                <w:i/>
                <w:iCs/>
                <w:color w:val="000000"/>
                <w:sz w:val="16"/>
                <w:szCs w:val="16"/>
                <w:u w:val="none"/>
              </w:rPr>
            </w:pPr>
          </w:p>
        </w:tc>
      </w:tr>
      <w:tr w14:paraId="46BA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EF49">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C71B">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CC6E">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B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0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4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C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90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7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8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B638">
            <w:pPr>
              <w:jc w:val="center"/>
              <w:rPr>
                <w:rFonts w:hint="eastAsia" w:ascii="微软雅黑" w:hAnsi="微软雅黑" w:eastAsia="微软雅黑" w:cs="微软雅黑"/>
                <w:i/>
                <w:iCs/>
                <w:color w:val="000000"/>
                <w:sz w:val="16"/>
                <w:szCs w:val="16"/>
                <w:u w:val="none"/>
              </w:rPr>
            </w:pPr>
          </w:p>
        </w:tc>
      </w:tr>
      <w:tr w14:paraId="2825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CA6A">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8E95">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4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5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8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D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2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DF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4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9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33AA">
            <w:pPr>
              <w:jc w:val="center"/>
              <w:rPr>
                <w:rFonts w:hint="eastAsia" w:ascii="微软雅黑" w:hAnsi="微软雅黑" w:eastAsia="微软雅黑" w:cs="微软雅黑"/>
                <w:i/>
                <w:iCs/>
                <w:color w:val="000000"/>
                <w:sz w:val="16"/>
                <w:szCs w:val="16"/>
                <w:u w:val="none"/>
              </w:rPr>
            </w:pPr>
          </w:p>
        </w:tc>
      </w:tr>
      <w:tr w14:paraId="2942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28C92">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18E2">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C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C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7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E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6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47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8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A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A695">
            <w:pPr>
              <w:jc w:val="center"/>
              <w:rPr>
                <w:rFonts w:hint="eastAsia" w:ascii="微软雅黑" w:hAnsi="微软雅黑" w:eastAsia="微软雅黑" w:cs="微软雅黑"/>
                <w:i/>
                <w:iCs/>
                <w:color w:val="000000"/>
                <w:sz w:val="16"/>
                <w:szCs w:val="16"/>
                <w:u w:val="none"/>
              </w:rPr>
            </w:pPr>
          </w:p>
        </w:tc>
      </w:tr>
      <w:tr w14:paraId="6681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BEA25">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16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E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5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E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A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0BDB">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30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2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B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E32C">
            <w:pPr>
              <w:jc w:val="center"/>
              <w:rPr>
                <w:rFonts w:hint="eastAsia" w:ascii="微软雅黑" w:hAnsi="微软雅黑" w:eastAsia="微软雅黑" w:cs="微软雅黑"/>
                <w:i/>
                <w:iCs/>
                <w:color w:val="000000"/>
                <w:sz w:val="16"/>
                <w:szCs w:val="16"/>
                <w:u w:val="none"/>
              </w:rPr>
            </w:pPr>
          </w:p>
        </w:tc>
      </w:tr>
      <w:tr w14:paraId="31FF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BFE2">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30589">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5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4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D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5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7D37">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97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4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9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2D39">
            <w:pPr>
              <w:jc w:val="center"/>
              <w:rPr>
                <w:rFonts w:hint="eastAsia" w:ascii="微软雅黑" w:hAnsi="微软雅黑" w:eastAsia="微软雅黑" w:cs="微软雅黑"/>
                <w:i/>
                <w:iCs/>
                <w:color w:val="000000"/>
                <w:sz w:val="16"/>
                <w:szCs w:val="16"/>
                <w:u w:val="none"/>
              </w:rPr>
            </w:pPr>
          </w:p>
        </w:tc>
      </w:tr>
      <w:tr w14:paraId="398F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20DC">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9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4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1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B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F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6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62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D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1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7C5D">
            <w:pPr>
              <w:jc w:val="center"/>
              <w:rPr>
                <w:rFonts w:hint="eastAsia" w:ascii="微软雅黑" w:hAnsi="微软雅黑" w:eastAsia="微软雅黑" w:cs="微软雅黑"/>
                <w:i/>
                <w:iCs/>
                <w:color w:val="000000"/>
                <w:sz w:val="16"/>
                <w:szCs w:val="16"/>
                <w:u w:val="none"/>
              </w:rPr>
            </w:pPr>
          </w:p>
        </w:tc>
      </w:tr>
      <w:tr w14:paraId="68FB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11B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7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F5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DDCB">
            <w:pPr>
              <w:rPr>
                <w:rFonts w:hint="eastAsia" w:ascii="宋体" w:hAnsi="宋体" w:eastAsia="宋体" w:cs="宋体"/>
                <w:i w:val="0"/>
                <w:iCs w:val="0"/>
                <w:color w:val="000000"/>
                <w:sz w:val="18"/>
                <w:szCs w:val="18"/>
                <w:u w:val="none"/>
              </w:rPr>
            </w:pPr>
          </w:p>
        </w:tc>
      </w:tr>
      <w:tr w14:paraId="63DA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F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86B7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本项目自评总分100分，保障了骨干教师权益，促进了教育教学工作正常开展，提升了教育教学水平，促进了教育事业发展。</w:t>
            </w:r>
          </w:p>
        </w:tc>
      </w:tr>
      <w:tr w14:paraId="6C01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2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4E3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F9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6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6A14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EC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4D4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项目负责人：唐建斌</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C250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财务负责人：万进全</w:t>
            </w:r>
          </w:p>
        </w:tc>
      </w:tr>
      <w:tr w14:paraId="0AFB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2477439">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14:paraId="52AAD2F8">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09CE5594">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14:paraId="5CBA4E62">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03A27688">
            <w:pPr>
              <w:rPr>
                <w:rFonts w:hint="eastAsia" w:ascii="宋体" w:hAnsi="宋体" w:eastAsia="宋体" w:cs="宋体"/>
                <w:i w:val="0"/>
                <w:iCs w:val="0"/>
                <w:color w:val="000000"/>
                <w:sz w:val="18"/>
                <w:szCs w:val="18"/>
                <w:u w:val="none"/>
              </w:rPr>
            </w:pPr>
          </w:p>
        </w:tc>
        <w:tc>
          <w:tcPr>
            <w:tcW w:w="588" w:type="pct"/>
            <w:tcBorders>
              <w:top w:val="nil"/>
              <w:left w:val="nil"/>
              <w:bottom w:val="nil"/>
              <w:right w:val="nil"/>
            </w:tcBorders>
            <w:shd w:val="clear" w:color="auto" w:fill="auto"/>
            <w:vAlign w:val="center"/>
          </w:tcPr>
          <w:p w14:paraId="5FF2336A">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42B37B48">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70D828B">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3B906A6F">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5B3E2990">
            <w:pPr>
              <w:rPr>
                <w:rFonts w:hint="eastAsia" w:ascii="宋体" w:hAnsi="宋体" w:eastAsia="宋体" w:cs="宋体"/>
                <w:i w:val="0"/>
                <w:iCs w:val="0"/>
                <w:color w:val="000000"/>
                <w:sz w:val="18"/>
                <w:szCs w:val="18"/>
                <w:u w:val="none"/>
              </w:rPr>
            </w:pPr>
          </w:p>
        </w:tc>
        <w:tc>
          <w:tcPr>
            <w:tcW w:w="897" w:type="pct"/>
            <w:tcBorders>
              <w:top w:val="nil"/>
              <w:left w:val="nil"/>
              <w:bottom w:val="nil"/>
              <w:right w:val="nil"/>
            </w:tcBorders>
            <w:shd w:val="clear" w:color="auto" w:fill="auto"/>
            <w:vAlign w:val="center"/>
          </w:tcPr>
          <w:p w14:paraId="3779BBA2">
            <w:pPr>
              <w:rPr>
                <w:rFonts w:hint="eastAsia" w:ascii="宋体" w:hAnsi="宋体" w:eastAsia="宋体" w:cs="宋体"/>
                <w:i w:val="0"/>
                <w:iCs w:val="0"/>
                <w:color w:val="000000"/>
                <w:sz w:val="18"/>
                <w:szCs w:val="18"/>
                <w:u w:val="none"/>
              </w:rPr>
            </w:pPr>
          </w:p>
        </w:tc>
      </w:tr>
      <w:tr w14:paraId="2AB8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66758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F0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A0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3DE8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1ACE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584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D57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4" w:type="pct"/>
            <w:tcBorders>
              <w:top w:val="nil"/>
              <w:left w:val="nil"/>
              <w:bottom w:val="nil"/>
              <w:right w:val="nil"/>
            </w:tcBorders>
            <w:shd w:val="clear" w:color="auto" w:fill="auto"/>
            <w:vAlign w:val="center"/>
          </w:tcPr>
          <w:p w14:paraId="4E3AEF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2D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峨眉山市峨山初级中学校</w:t>
            </w:r>
          </w:p>
        </w:tc>
      </w:tr>
      <w:tr w14:paraId="364A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867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0AA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A3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D09C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E3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0857">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7FDB">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B7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 ：以学校为主体实施课后服务，保障课后服务活动的正常运转。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209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实施课后服务，教师和学生全面参与，减轻了学生和家庭课后负担、培养了学生特长和兴趣爱好，促进了学生健康发展。</w:t>
            </w:r>
          </w:p>
        </w:tc>
      </w:tr>
      <w:tr w14:paraId="7117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5302">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4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978D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学生及教师全面参与，培养了学生兴趣爱好，减轻了课后负担，按时支付教师课后服务劳务费，促进学校教育教学工作正常开展。</w:t>
            </w:r>
          </w:p>
        </w:tc>
      </w:tr>
      <w:tr w14:paraId="2EEA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D2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6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2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3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53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3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C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C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D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170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D691">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0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C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F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88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3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5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1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D279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学生按期预算收费，但12月课后服务及学生病假退课后服务费在次年结算支付。</w:t>
            </w:r>
          </w:p>
        </w:tc>
      </w:tr>
      <w:tr w14:paraId="1E33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11F0">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5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C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B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DB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6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3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A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D8F0">
            <w:pPr>
              <w:rPr>
                <w:rFonts w:hint="eastAsia" w:ascii="黑体" w:hAnsi="黑体" w:eastAsia="黑体" w:cs="黑体"/>
                <w:i/>
                <w:iCs/>
                <w:color w:val="000000"/>
                <w:sz w:val="18"/>
                <w:szCs w:val="18"/>
                <w:u w:val="none"/>
              </w:rPr>
            </w:pPr>
          </w:p>
        </w:tc>
      </w:tr>
      <w:tr w14:paraId="5FE1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EE15">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7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4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9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71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1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D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F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78CB8">
            <w:pPr>
              <w:rPr>
                <w:rFonts w:hint="eastAsia" w:ascii="黑体" w:hAnsi="黑体" w:eastAsia="黑体" w:cs="黑体"/>
                <w:i/>
                <w:iCs/>
                <w:color w:val="000000"/>
                <w:sz w:val="18"/>
                <w:szCs w:val="18"/>
                <w:u w:val="none"/>
              </w:rPr>
            </w:pPr>
          </w:p>
        </w:tc>
      </w:tr>
      <w:tr w14:paraId="3D31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DE2D">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6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0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4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5C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A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F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B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DC687">
            <w:pPr>
              <w:rPr>
                <w:rFonts w:hint="eastAsia" w:ascii="黑体" w:hAnsi="黑体" w:eastAsia="黑体" w:cs="黑体"/>
                <w:i/>
                <w:iCs/>
                <w:color w:val="000000"/>
                <w:sz w:val="18"/>
                <w:szCs w:val="18"/>
                <w:u w:val="none"/>
              </w:rPr>
            </w:pPr>
          </w:p>
        </w:tc>
      </w:tr>
      <w:tr w14:paraId="39C3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7383">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B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E489">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108A">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1E5F6">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69A3">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6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8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9240">
            <w:pPr>
              <w:rPr>
                <w:rFonts w:hint="eastAsia" w:ascii="黑体" w:hAnsi="黑体" w:eastAsia="黑体" w:cs="黑体"/>
                <w:i/>
                <w:iCs/>
                <w:color w:val="000000"/>
                <w:sz w:val="18"/>
                <w:szCs w:val="18"/>
                <w:u w:val="none"/>
              </w:rPr>
            </w:pPr>
          </w:p>
        </w:tc>
      </w:tr>
      <w:tr w14:paraId="7D94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ED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9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B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7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2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7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2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9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6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3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D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74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985D">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AA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FD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A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参与课后服务学生241人，增减率控制范围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7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2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1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5E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7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F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8218">
            <w:pPr>
              <w:jc w:val="center"/>
              <w:rPr>
                <w:rFonts w:hint="eastAsia" w:ascii="微软雅黑" w:hAnsi="微软雅黑" w:eastAsia="微软雅黑" w:cs="微软雅黑"/>
                <w:i/>
                <w:iCs/>
                <w:color w:val="000000"/>
                <w:sz w:val="16"/>
                <w:szCs w:val="16"/>
                <w:u w:val="none"/>
              </w:rPr>
            </w:pPr>
          </w:p>
        </w:tc>
      </w:tr>
      <w:tr w14:paraId="76A9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16C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DAA4">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E700">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B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参与课后服务教师30人，增减率控制范围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B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E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5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FD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8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A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1A85">
            <w:pPr>
              <w:jc w:val="center"/>
              <w:rPr>
                <w:rFonts w:hint="eastAsia" w:ascii="微软雅黑" w:hAnsi="微软雅黑" w:eastAsia="微软雅黑" w:cs="微软雅黑"/>
                <w:i/>
                <w:iCs/>
                <w:color w:val="000000"/>
                <w:sz w:val="16"/>
                <w:szCs w:val="16"/>
                <w:u w:val="none"/>
              </w:rPr>
            </w:pPr>
          </w:p>
        </w:tc>
      </w:tr>
      <w:tr w14:paraId="3AB5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0D1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7E4A">
            <w:pPr>
              <w:jc w:val="center"/>
              <w:rPr>
                <w:rFonts w:hint="eastAsia" w:ascii="宋体" w:hAnsi="宋体" w:eastAsia="宋体" w:cs="宋体"/>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91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0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D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9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B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DB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F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7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F093">
            <w:pPr>
              <w:jc w:val="center"/>
              <w:rPr>
                <w:rFonts w:hint="eastAsia" w:ascii="微软雅黑" w:hAnsi="微软雅黑" w:eastAsia="微软雅黑" w:cs="微软雅黑"/>
                <w:i/>
                <w:iCs/>
                <w:color w:val="000000"/>
                <w:sz w:val="16"/>
                <w:szCs w:val="16"/>
                <w:u w:val="none"/>
              </w:rPr>
            </w:pPr>
          </w:p>
        </w:tc>
      </w:tr>
      <w:tr w14:paraId="5A6A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F9C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9029">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B13B">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C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E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0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C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2B8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9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0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53CE">
            <w:pPr>
              <w:jc w:val="center"/>
              <w:rPr>
                <w:rFonts w:hint="eastAsia" w:ascii="微软雅黑" w:hAnsi="微软雅黑" w:eastAsia="微软雅黑" w:cs="微软雅黑"/>
                <w:i/>
                <w:iCs/>
                <w:color w:val="000000"/>
                <w:sz w:val="16"/>
                <w:szCs w:val="16"/>
                <w:u w:val="none"/>
              </w:rPr>
            </w:pPr>
          </w:p>
        </w:tc>
      </w:tr>
      <w:tr w14:paraId="051D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8E7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FFA3">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6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D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7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B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6F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6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2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40C7">
            <w:pPr>
              <w:jc w:val="center"/>
              <w:rPr>
                <w:rFonts w:hint="eastAsia" w:ascii="微软雅黑" w:hAnsi="微软雅黑" w:eastAsia="微软雅黑" w:cs="微软雅黑"/>
                <w:i/>
                <w:iCs/>
                <w:color w:val="000000"/>
                <w:sz w:val="16"/>
                <w:szCs w:val="16"/>
                <w:u w:val="none"/>
              </w:rPr>
            </w:pPr>
          </w:p>
        </w:tc>
      </w:tr>
      <w:tr w14:paraId="41D8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3A3F">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69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6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5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E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D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A95F">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51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9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4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5F4B">
            <w:pPr>
              <w:jc w:val="center"/>
              <w:rPr>
                <w:rFonts w:hint="eastAsia" w:ascii="微软雅黑" w:hAnsi="微软雅黑" w:eastAsia="微软雅黑" w:cs="微软雅黑"/>
                <w:i/>
                <w:iCs/>
                <w:color w:val="000000"/>
                <w:sz w:val="16"/>
                <w:szCs w:val="16"/>
                <w:u w:val="none"/>
              </w:rPr>
            </w:pPr>
          </w:p>
        </w:tc>
      </w:tr>
      <w:tr w14:paraId="5F68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DE39">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14F0">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B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8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8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D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3E51">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B6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B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2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2F09">
            <w:pPr>
              <w:jc w:val="center"/>
              <w:rPr>
                <w:rFonts w:hint="eastAsia" w:ascii="微软雅黑" w:hAnsi="微软雅黑" w:eastAsia="微软雅黑" w:cs="微软雅黑"/>
                <w:i/>
                <w:iCs/>
                <w:color w:val="000000"/>
                <w:sz w:val="16"/>
                <w:szCs w:val="16"/>
                <w:u w:val="none"/>
              </w:rPr>
            </w:pPr>
          </w:p>
        </w:tc>
      </w:tr>
      <w:tr w14:paraId="45B2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E124">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7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3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6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5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F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8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E4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A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F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80C3">
            <w:pPr>
              <w:jc w:val="center"/>
              <w:rPr>
                <w:rFonts w:hint="eastAsia" w:ascii="微软雅黑" w:hAnsi="微软雅黑" w:eastAsia="微软雅黑" w:cs="微软雅黑"/>
                <w:i/>
                <w:iCs/>
                <w:color w:val="000000"/>
                <w:sz w:val="16"/>
                <w:szCs w:val="16"/>
                <w:u w:val="none"/>
              </w:rPr>
            </w:pPr>
          </w:p>
        </w:tc>
      </w:tr>
      <w:tr w14:paraId="297C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969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B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01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5556">
            <w:pPr>
              <w:rPr>
                <w:rFonts w:hint="eastAsia" w:ascii="宋体" w:hAnsi="宋体" w:eastAsia="宋体" w:cs="宋体"/>
                <w:i w:val="0"/>
                <w:iCs w:val="0"/>
                <w:color w:val="000000"/>
                <w:sz w:val="18"/>
                <w:szCs w:val="18"/>
                <w:u w:val="none"/>
              </w:rPr>
            </w:pPr>
          </w:p>
        </w:tc>
      </w:tr>
      <w:tr w14:paraId="21BC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9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28BA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本项目自评总分99.8分，减轻了学生和家庭的课后负担，培养了学生特长和兴趣爱好，促进了学生健康发展。</w:t>
            </w:r>
          </w:p>
        </w:tc>
      </w:tr>
      <w:tr w14:paraId="2602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E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92B7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预算执行率未达预期。</w:t>
            </w:r>
          </w:p>
        </w:tc>
      </w:tr>
      <w:tr w14:paraId="4AA9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5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89D4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加强预算准确性，及时结算支付，保障预算执行率符合要求。</w:t>
            </w:r>
          </w:p>
        </w:tc>
      </w:tr>
      <w:tr w14:paraId="549C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9D0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项目负责人：唐建斌</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C1C6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财务负责人：万进全</w:t>
            </w:r>
          </w:p>
        </w:tc>
      </w:tr>
      <w:tr w14:paraId="33FD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99F0B1D">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14:paraId="757058FA">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126BF2D7">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14:paraId="31501D23">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59AFEB30">
            <w:pPr>
              <w:rPr>
                <w:rFonts w:hint="eastAsia" w:ascii="宋体" w:hAnsi="宋体" w:eastAsia="宋体" w:cs="宋体"/>
                <w:i w:val="0"/>
                <w:iCs w:val="0"/>
                <w:color w:val="000000"/>
                <w:sz w:val="18"/>
                <w:szCs w:val="18"/>
                <w:u w:val="none"/>
              </w:rPr>
            </w:pPr>
          </w:p>
        </w:tc>
        <w:tc>
          <w:tcPr>
            <w:tcW w:w="588" w:type="pct"/>
            <w:tcBorders>
              <w:top w:val="nil"/>
              <w:left w:val="nil"/>
              <w:bottom w:val="nil"/>
              <w:right w:val="nil"/>
            </w:tcBorders>
            <w:shd w:val="clear" w:color="auto" w:fill="auto"/>
            <w:vAlign w:val="center"/>
          </w:tcPr>
          <w:p w14:paraId="57BE71FD">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695A21EE">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AA56956">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4EF3078">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27531C5C">
            <w:pPr>
              <w:rPr>
                <w:rFonts w:hint="eastAsia" w:ascii="宋体" w:hAnsi="宋体" w:eastAsia="宋体" w:cs="宋体"/>
                <w:i w:val="0"/>
                <w:iCs w:val="0"/>
                <w:color w:val="000000"/>
                <w:sz w:val="18"/>
                <w:szCs w:val="18"/>
                <w:u w:val="none"/>
              </w:rPr>
            </w:pPr>
          </w:p>
        </w:tc>
        <w:tc>
          <w:tcPr>
            <w:tcW w:w="897" w:type="pct"/>
            <w:tcBorders>
              <w:top w:val="nil"/>
              <w:left w:val="nil"/>
              <w:bottom w:val="nil"/>
              <w:right w:val="nil"/>
            </w:tcBorders>
            <w:shd w:val="clear" w:color="auto" w:fill="auto"/>
            <w:vAlign w:val="center"/>
          </w:tcPr>
          <w:p w14:paraId="0FAFFD4C">
            <w:pPr>
              <w:rPr>
                <w:rFonts w:hint="eastAsia" w:ascii="宋体" w:hAnsi="宋体" w:eastAsia="宋体" w:cs="宋体"/>
                <w:i w:val="0"/>
                <w:iCs w:val="0"/>
                <w:color w:val="000000"/>
                <w:sz w:val="18"/>
                <w:szCs w:val="18"/>
                <w:u w:val="none"/>
              </w:rPr>
            </w:pPr>
          </w:p>
        </w:tc>
      </w:tr>
      <w:tr w14:paraId="0F38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7EC4D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4C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3C4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7516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51118123T000008642585-城乡义务教育生均公用经费（初中）</w:t>
            </w:r>
          </w:p>
        </w:tc>
      </w:tr>
      <w:tr w14:paraId="4F5D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F3D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46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4" w:type="pct"/>
            <w:tcBorders>
              <w:top w:val="nil"/>
              <w:left w:val="nil"/>
              <w:bottom w:val="nil"/>
              <w:right w:val="nil"/>
            </w:tcBorders>
            <w:shd w:val="clear" w:color="auto" w:fill="auto"/>
            <w:vAlign w:val="center"/>
          </w:tcPr>
          <w:p w14:paraId="5027B6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50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峨眉山市峨山初级中学校</w:t>
            </w:r>
          </w:p>
        </w:tc>
      </w:tr>
      <w:tr w14:paraId="5B8F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FD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7D3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47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CEA4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DB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1D230">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884E">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922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　</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D76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保障学校各项工作的正常开展，促进学校教学工作的发展，保障学校教育教学工作正常运转，完成目标任务。</w:t>
            </w:r>
          </w:p>
        </w:tc>
      </w:tr>
      <w:tr w14:paraId="69B6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7B25">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DF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F9C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城乡义务教育经费保障机制，实施免费义务教育，全面落实“三免一补”，推进义务教育均衡发展和促进教育公平。主要用于学校公用支出，保障学校教育教学秩序正常运转，完成上级下达教育教学目标，全面发展义务教育事业。</w:t>
            </w:r>
          </w:p>
        </w:tc>
      </w:tr>
      <w:tr w14:paraId="62FA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F1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F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1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4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24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1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A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9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D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9C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A0971">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3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7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2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37.49</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B8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A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95.54%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4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D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5115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部分公用经费支出票据未及时结算，不满足支付条件，未支付，结转下一年支付。</w:t>
            </w:r>
          </w:p>
        </w:tc>
      </w:tr>
      <w:tr w14:paraId="469C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ECE5">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2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F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6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37.49</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C7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3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95.54%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5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F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000D">
            <w:pPr>
              <w:rPr>
                <w:rFonts w:hint="eastAsia" w:ascii="黑体" w:hAnsi="黑体" w:eastAsia="黑体" w:cs="黑体"/>
                <w:i/>
                <w:iCs/>
                <w:color w:val="000000"/>
                <w:sz w:val="18"/>
                <w:szCs w:val="18"/>
                <w:u w:val="none"/>
              </w:rPr>
            </w:pPr>
          </w:p>
        </w:tc>
      </w:tr>
      <w:tr w14:paraId="5D90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02EA">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9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A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D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2F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A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F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B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947B">
            <w:pPr>
              <w:rPr>
                <w:rFonts w:hint="eastAsia" w:ascii="黑体" w:hAnsi="黑体" w:eastAsia="黑体" w:cs="黑体"/>
                <w:i/>
                <w:iCs/>
                <w:color w:val="000000"/>
                <w:sz w:val="18"/>
                <w:szCs w:val="18"/>
                <w:u w:val="none"/>
              </w:rPr>
            </w:pPr>
          </w:p>
        </w:tc>
      </w:tr>
      <w:tr w14:paraId="359D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DA49">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C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A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E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CE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C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7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A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55A4">
            <w:pPr>
              <w:rPr>
                <w:rFonts w:hint="eastAsia" w:ascii="黑体" w:hAnsi="黑体" w:eastAsia="黑体" w:cs="黑体"/>
                <w:i/>
                <w:iCs/>
                <w:color w:val="000000"/>
                <w:sz w:val="18"/>
                <w:szCs w:val="18"/>
                <w:u w:val="none"/>
              </w:rPr>
            </w:pPr>
          </w:p>
        </w:tc>
      </w:tr>
      <w:tr w14:paraId="7C9B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30EB">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B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EC13">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BACE">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6CC06">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E8FA">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0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3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9DB1">
            <w:pPr>
              <w:rPr>
                <w:rFonts w:hint="eastAsia" w:ascii="黑体" w:hAnsi="黑体" w:eastAsia="黑体" w:cs="黑体"/>
                <w:i/>
                <w:iCs/>
                <w:color w:val="000000"/>
                <w:sz w:val="18"/>
                <w:szCs w:val="18"/>
                <w:u w:val="none"/>
              </w:rPr>
            </w:pPr>
          </w:p>
        </w:tc>
      </w:tr>
      <w:tr w14:paraId="4562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0C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D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B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0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C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B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5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B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0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5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F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51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1359">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F1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5E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E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享受免费义务教育学生人数,增减率控制范围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2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1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D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22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9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E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39A4">
            <w:pPr>
              <w:jc w:val="center"/>
              <w:rPr>
                <w:rFonts w:hint="eastAsia" w:ascii="微软雅黑" w:hAnsi="微软雅黑" w:eastAsia="微软雅黑" w:cs="微软雅黑"/>
                <w:i/>
                <w:iCs/>
                <w:color w:val="000000"/>
                <w:sz w:val="16"/>
                <w:szCs w:val="16"/>
                <w:u w:val="none"/>
              </w:rPr>
            </w:pPr>
          </w:p>
        </w:tc>
      </w:tr>
      <w:tr w14:paraId="7CEC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C50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40F8">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763C">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8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2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A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3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BA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9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9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3586">
            <w:pPr>
              <w:jc w:val="center"/>
              <w:rPr>
                <w:rFonts w:hint="eastAsia" w:ascii="微软雅黑" w:hAnsi="微软雅黑" w:eastAsia="微软雅黑" w:cs="微软雅黑"/>
                <w:i/>
                <w:iCs/>
                <w:color w:val="000000"/>
                <w:sz w:val="16"/>
                <w:szCs w:val="16"/>
                <w:u w:val="none"/>
              </w:rPr>
            </w:pPr>
          </w:p>
        </w:tc>
      </w:tr>
      <w:tr w14:paraId="05FC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D630">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C05C">
            <w:pPr>
              <w:jc w:val="center"/>
              <w:rPr>
                <w:rFonts w:hint="eastAsia" w:ascii="宋体" w:hAnsi="宋体" w:eastAsia="宋体" w:cs="宋体"/>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46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9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E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C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F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A6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6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3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C8BE">
            <w:pPr>
              <w:jc w:val="center"/>
              <w:rPr>
                <w:rFonts w:hint="eastAsia" w:ascii="微软雅黑" w:hAnsi="微软雅黑" w:eastAsia="微软雅黑" w:cs="微软雅黑"/>
                <w:i/>
                <w:iCs/>
                <w:color w:val="000000"/>
                <w:sz w:val="16"/>
                <w:szCs w:val="16"/>
                <w:u w:val="none"/>
              </w:rPr>
            </w:pPr>
          </w:p>
        </w:tc>
      </w:tr>
      <w:tr w14:paraId="4AC4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AA08">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31D7">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C4072">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7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E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A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9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04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D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B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2A26">
            <w:pPr>
              <w:jc w:val="center"/>
              <w:rPr>
                <w:rFonts w:hint="eastAsia" w:ascii="微软雅黑" w:hAnsi="微软雅黑" w:eastAsia="微软雅黑" w:cs="微软雅黑"/>
                <w:i/>
                <w:iCs/>
                <w:color w:val="000000"/>
                <w:sz w:val="16"/>
                <w:szCs w:val="16"/>
                <w:u w:val="none"/>
              </w:rPr>
            </w:pPr>
          </w:p>
        </w:tc>
      </w:tr>
      <w:tr w14:paraId="61CE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68CDD">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3299">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8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5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5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5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7D5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F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7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62D0">
            <w:pPr>
              <w:jc w:val="center"/>
              <w:rPr>
                <w:rFonts w:hint="eastAsia" w:ascii="微软雅黑" w:hAnsi="微软雅黑" w:eastAsia="微软雅黑" w:cs="微软雅黑"/>
                <w:i/>
                <w:iCs/>
                <w:color w:val="000000"/>
                <w:sz w:val="16"/>
                <w:szCs w:val="16"/>
                <w:u w:val="none"/>
              </w:rPr>
            </w:pPr>
          </w:p>
        </w:tc>
      </w:tr>
      <w:tr w14:paraId="0BB8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515C">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A2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2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3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1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5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3CF2">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40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3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C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A55C">
            <w:pPr>
              <w:jc w:val="center"/>
              <w:rPr>
                <w:rFonts w:hint="eastAsia" w:ascii="微软雅黑" w:hAnsi="微软雅黑" w:eastAsia="微软雅黑" w:cs="微软雅黑"/>
                <w:i/>
                <w:iCs/>
                <w:color w:val="000000"/>
                <w:sz w:val="16"/>
                <w:szCs w:val="16"/>
                <w:u w:val="none"/>
              </w:rPr>
            </w:pPr>
          </w:p>
        </w:tc>
      </w:tr>
      <w:tr w14:paraId="1065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EA84">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767A8">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2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6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D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2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25E4">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AB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3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A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F048">
            <w:pPr>
              <w:jc w:val="center"/>
              <w:rPr>
                <w:rFonts w:hint="eastAsia" w:ascii="微软雅黑" w:hAnsi="微软雅黑" w:eastAsia="微软雅黑" w:cs="微软雅黑"/>
                <w:i/>
                <w:iCs/>
                <w:color w:val="000000"/>
                <w:sz w:val="16"/>
                <w:szCs w:val="16"/>
                <w:u w:val="none"/>
              </w:rPr>
            </w:pPr>
          </w:p>
        </w:tc>
      </w:tr>
      <w:tr w14:paraId="3DE3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B0A7">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D3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2E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5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2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4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7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7B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4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8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031A">
            <w:pPr>
              <w:jc w:val="center"/>
              <w:rPr>
                <w:rFonts w:hint="eastAsia" w:ascii="微软雅黑" w:hAnsi="微软雅黑" w:eastAsia="微软雅黑" w:cs="微软雅黑"/>
                <w:i/>
                <w:iCs/>
                <w:color w:val="000000"/>
                <w:sz w:val="16"/>
                <w:szCs w:val="16"/>
                <w:u w:val="none"/>
              </w:rPr>
            </w:pPr>
          </w:p>
        </w:tc>
      </w:tr>
      <w:tr w14:paraId="1ABB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A76B">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B6C3">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B171C">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3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7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7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7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AE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3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E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FBDE">
            <w:pPr>
              <w:jc w:val="center"/>
              <w:rPr>
                <w:rFonts w:hint="eastAsia" w:ascii="微软雅黑" w:hAnsi="微软雅黑" w:eastAsia="微软雅黑" w:cs="微软雅黑"/>
                <w:i/>
                <w:iCs/>
                <w:color w:val="000000"/>
                <w:sz w:val="16"/>
                <w:szCs w:val="16"/>
                <w:u w:val="none"/>
              </w:rPr>
            </w:pPr>
          </w:p>
        </w:tc>
      </w:tr>
      <w:tr w14:paraId="6E4A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F87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1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30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FEF0">
            <w:pPr>
              <w:rPr>
                <w:rFonts w:hint="eastAsia" w:ascii="宋体" w:hAnsi="宋体" w:eastAsia="宋体" w:cs="宋体"/>
                <w:i w:val="0"/>
                <w:iCs w:val="0"/>
                <w:color w:val="000000"/>
                <w:sz w:val="18"/>
                <w:szCs w:val="18"/>
                <w:u w:val="none"/>
              </w:rPr>
            </w:pPr>
          </w:p>
        </w:tc>
      </w:tr>
      <w:tr w14:paraId="05A7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9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4DF2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本项目自评总分99.5分，保障了学校各项工作正常开展，促进了学校教育事业发展。</w:t>
            </w:r>
          </w:p>
        </w:tc>
      </w:tr>
      <w:tr w14:paraId="394E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6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3514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预算执行率不达标，部分公用经费支出未及时结算，未按时支付。</w:t>
            </w:r>
          </w:p>
        </w:tc>
      </w:tr>
      <w:tr w14:paraId="1C27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5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06B6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及时结算，满足支付条件，及时支付，保障预算执行率符合要求。</w:t>
            </w:r>
          </w:p>
        </w:tc>
      </w:tr>
      <w:tr w14:paraId="57BD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CBA9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项目负责人：唐建斌</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1EB7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财务负责人：万进全</w:t>
            </w:r>
          </w:p>
        </w:tc>
      </w:tr>
      <w:tr w14:paraId="5304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5915EFF">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14:paraId="2D854DBD">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47082FB5">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14:paraId="6ADC4FE6">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3E56B3B4">
            <w:pPr>
              <w:rPr>
                <w:rFonts w:hint="eastAsia" w:ascii="宋体" w:hAnsi="宋体" w:eastAsia="宋体" w:cs="宋体"/>
                <w:i w:val="0"/>
                <w:iCs w:val="0"/>
                <w:color w:val="000000"/>
                <w:sz w:val="18"/>
                <w:szCs w:val="18"/>
                <w:u w:val="none"/>
              </w:rPr>
            </w:pPr>
          </w:p>
        </w:tc>
        <w:tc>
          <w:tcPr>
            <w:tcW w:w="588" w:type="pct"/>
            <w:tcBorders>
              <w:top w:val="nil"/>
              <w:left w:val="nil"/>
              <w:bottom w:val="nil"/>
              <w:right w:val="nil"/>
            </w:tcBorders>
            <w:shd w:val="clear" w:color="auto" w:fill="auto"/>
            <w:vAlign w:val="center"/>
          </w:tcPr>
          <w:p w14:paraId="7546A84E">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66147975">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7A47AA8F">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7D17B16">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195B5D99">
            <w:pPr>
              <w:rPr>
                <w:rFonts w:hint="eastAsia" w:ascii="宋体" w:hAnsi="宋体" w:eastAsia="宋体" w:cs="宋体"/>
                <w:i w:val="0"/>
                <w:iCs w:val="0"/>
                <w:color w:val="000000"/>
                <w:sz w:val="18"/>
                <w:szCs w:val="18"/>
                <w:u w:val="none"/>
              </w:rPr>
            </w:pPr>
          </w:p>
        </w:tc>
        <w:tc>
          <w:tcPr>
            <w:tcW w:w="897" w:type="pct"/>
            <w:tcBorders>
              <w:top w:val="nil"/>
              <w:left w:val="nil"/>
              <w:bottom w:val="nil"/>
              <w:right w:val="nil"/>
            </w:tcBorders>
            <w:shd w:val="clear" w:color="auto" w:fill="auto"/>
            <w:vAlign w:val="center"/>
          </w:tcPr>
          <w:p w14:paraId="77689910">
            <w:pPr>
              <w:rPr>
                <w:rFonts w:hint="eastAsia" w:ascii="宋体" w:hAnsi="宋体" w:eastAsia="宋体" w:cs="宋体"/>
                <w:i w:val="0"/>
                <w:iCs w:val="0"/>
                <w:color w:val="000000"/>
                <w:sz w:val="18"/>
                <w:szCs w:val="18"/>
                <w:u w:val="none"/>
              </w:rPr>
            </w:pPr>
          </w:p>
        </w:tc>
      </w:tr>
      <w:tr w14:paraId="1B26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76C7A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F8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CFB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37B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0C93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62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3AE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4" w:type="pct"/>
            <w:tcBorders>
              <w:top w:val="nil"/>
              <w:left w:val="nil"/>
              <w:bottom w:val="nil"/>
              <w:right w:val="nil"/>
            </w:tcBorders>
            <w:shd w:val="clear" w:color="auto" w:fill="auto"/>
            <w:vAlign w:val="center"/>
          </w:tcPr>
          <w:p w14:paraId="76396E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46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峨眉山市峨山初级中学校</w:t>
            </w:r>
          </w:p>
        </w:tc>
      </w:tr>
      <w:tr w14:paraId="12D3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3D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69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18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051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7F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87E0">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50CD">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A8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EFAA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开展了对5名学生的送教上门教学服务，保障了送教上门和残疾生的受教育权益，保障了学校各项工作的正常开展</w:t>
            </w:r>
          </w:p>
        </w:tc>
      </w:tr>
      <w:tr w14:paraId="4AD6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F2B2">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B2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7306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对5名送教上门和残疾生实施送教上门教学服务，并保障送教上门教师的正常差旅费用，保障教育教学工作正常运转。</w:t>
            </w:r>
          </w:p>
        </w:tc>
      </w:tr>
      <w:tr w14:paraId="67B4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51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7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5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B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2E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7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A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C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F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D8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647EF">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D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4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F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43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5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3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7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9FF7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部分公用经费支出未及时结算，不满足支付条件，未支付，结转下一年支付。</w:t>
            </w:r>
          </w:p>
        </w:tc>
      </w:tr>
      <w:tr w14:paraId="193C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3812">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6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D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3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CD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B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5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F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E36FB">
            <w:pPr>
              <w:rPr>
                <w:rFonts w:hint="eastAsia" w:ascii="黑体" w:hAnsi="黑体" w:eastAsia="黑体" w:cs="黑体"/>
                <w:i/>
                <w:iCs/>
                <w:color w:val="000000"/>
                <w:sz w:val="18"/>
                <w:szCs w:val="18"/>
                <w:u w:val="none"/>
              </w:rPr>
            </w:pPr>
          </w:p>
        </w:tc>
      </w:tr>
      <w:tr w14:paraId="505E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9F8E">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A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1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B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E7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8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E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5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17B4">
            <w:pPr>
              <w:rPr>
                <w:rFonts w:hint="eastAsia" w:ascii="黑体" w:hAnsi="黑体" w:eastAsia="黑体" w:cs="黑体"/>
                <w:i/>
                <w:iCs/>
                <w:color w:val="000000"/>
                <w:sz w:val="18"/>
                <w:szCs w:val="18"/>
                <w:u w:val="none"/>
              </w:rPr>
            </w:pPr>
          </w:p>
        </w:tc>
      </w:tr>
      <w:tr w14:paraId="1287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5D99">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D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0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B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D8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7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3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C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81D8">
            <w:pPr>
              <w:rPr>
                <w:rFonts w:hint="eastAsia" w:ascii="黑体" w:hAnsi="黑体" w:eastAsia="黑体" w:cs="黑体"/>
                <w:i/>
                <w:iCs/>
                <w:color w:val="000000"/>
                <w:sz w:val="18"/>
                <w:szCs w:val="18"/>
                <w:u w:val="none"/>
              </w:rPr>
            </w:pPr>
          </w:p>
        </w:tc>
      </w:tr>
      <w:tr w14:paraId="5C93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E505">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9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1052">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0560">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DC041">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68A0">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A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5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985E">
            <w:pPr>
              <w:rPr>
                <w:rFonts w:hint="eastAsia" w:ascii="黑体" w:hAnsi="黑体" w:eastAsia="黑体" w:cs="黑体"/>
                <w:i/>
                <w:iCs/>
                <w:color w:val="000000"/>
                <w:sz w:val="18"/>
                <w:szCs w:val="18"/>
                <w:u w:val="none"/>
              </w:rPr>
            </w:pPr>
          </w:p>
        </w:tc>
      </w:tr>
      <w:tr w14:paraId="47E5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2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8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3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3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2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B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B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B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2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5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8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19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FB89">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0B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DF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A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A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6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4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01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D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5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C574">
            <w:pPr>
              <w:jc w:val="center"/>
              <w:rPr>
                <w:rFonts w:hint="eastAsia" w:ascii="微软雅黑" w:hAnsi="微软雅黑" w:eastAsia="微软雅黑" w:cs="微软雅黑"/>
                <w:i/>
                <w:iCs/>
                <w:color w:val="000000"/>
                <w:sz w:val="16"/>
                <w:szCs w:val="16"/>
                <w:u w:val="none"/>
              </w:rPr>
            </w:pPr>
          </w:p>
        </w:tc>
      </w:tr>
      <w:tr w14:paraId="5FDA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088B">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DDB7">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5EB2">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3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2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7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7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8A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7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B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E6E6">
            <w:pPr>
              <w:jc w:val="center"/>
              <w:rPr>
                <w:rFonts w:hint="eastAsia" w:ascii="微软雅黑" w:hAnsi="微软雅黑" w:eastAsia="微软雅黑" w:cs="微软雅黑"/>
                <w:i/>
                <w:iCs/>
                <w:color w:val="000000"/>
                <w:sz w:val="16"/>
                <w:szCs w:val="16"/>
                <w:u w:val="none"/>
              </w:rPr>
            </w:pPr>
          </w:p>
        </w:tc>
      </w:tr>
      <w:tr w14:paraId="6B61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2768">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BC38">
            <w:pPr>
              <w:jc w:val="center"/>
              <w:rPr>
                <w:rFonts w:hint="eastAsia" w:ascii="宋体" w:hAnsi="宋体" w:eastAsia="宋体" w:cs="宋体"/>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7A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4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8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1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1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C0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F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C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4A4A">
            <w:pPr>
              <w:jc w:val="center"/>
              <w:rPr>
                <w:rFonts w:hint="eastAsia" w:ascii="微软雅黑" w:hAnsi="微软雅黑" w:eastAsia="微软雅黑" w:cs="微软雅黑"/>
                <w:i/>
                <w:iCs/>
                <w:color w:val="000000"/>
                <w:sz w:val="16"/>
                <w:szCs w:val="16"/>
                <w:u w:val="none"/>
              </w:rPr>
            </w:pPr>
          </w:p>
        </w:tc>
      </w:tr>
      <w:tr w14:paraId="1D32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CCD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A8CB">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2367">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1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D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8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0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90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F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2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C4D6">
            <w:pPr>
              <w:jc w:val="center"/>
              <w:rPr>
                <w:rFonts w:hint="eastAsia" w:ascii="微软雅黑" w:hAnsi="微软雅黑" w:eastAsia="微软雅黑" w:cs="微软雅黑"/>
                <w:i/>
                <w:iCs/>
                <w:color w:val="000000"/>
                <w:sz w:val="16"/>
                <w:szCs w:val="16"/>
                <w:u w:val="none"/>
              </w:rPr>
            </w:pPr>
          </w:p>
        </w:tc>
      </w:tr>
      <w:tr w14:paraId="1C1B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0EBD">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A9E2">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C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5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2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F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6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8FB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1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1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3247">
            <w:pPr>
              <w:jc w:val="center"/>
              <w:rPr>
                <w:rFonts w:hint="eastAsia" w:ascii="微软雅黑" w:hAnsi="微软雅黑" w:eastAsia="微软雅黑" w:cs="微软雅黑"/>
                <w:i/>
                <w:iCs/>
                <w:color w:val="000000"/>
                <w:sz w:val="16"/>
                <w:szCs w:val="16"/>
                <w:u w:val="none"/>
              </w:rPr>
            </w:pPr>
          </w:p>
        </w:tc>
      </w:tr>
      <w:tr w14:paraId="2595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0060">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FC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C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B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C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7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69EC">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C5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4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F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D876">
            <w:pPr>
              <w:jc w:val="center"/>
              <w:rPr>
                <w:rFonts w:hint="eastAsia" w:ascii="微软雅黑" w:hAnsi="微软雅黑" w:eastAsia="微软雅黑" w:cs="微软雅黑"/>
                <w:i/>
                <w:iCs/>
                <w:color w:val="000000"/>
                <w:sz w:val="16"/>
                <w:szCs w:val="16"/>
                <w:u w:val="none"/>
              </w:rPr>
            </w:pPr>
          </w:p>
        </w:tc>
      </w:tr>
      <w:tr w14:paraId="297C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DA3D">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A7EB">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3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8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C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6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B34C">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D5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D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B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03F9">
            <w:pPr>
              <w:jc w:val="center"/>
              <w:rPr>
                <w:rFonts w:hint="eastAsia" w:ascii="微软雅黑" w:hAnsi="微软雅黑" w:eastAsia="微软雅黑" w:cs="微软雅黑"/>
                <w:i/>
                <w:iCs/>
                <w:color w:val="000000"/>
                <w:sz w:val="16"/>
                <w:szCs w:val="16"/>
                <w:u w:val="none"/>
              </w:rPr>
            </w:pPr>
          </w:p>
        </w:tc>
      </w:tr>
      <w:tr w14:paraId="50C5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E58C">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B9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56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0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8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B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7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97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B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E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4812">
            <w:pPr>
              <w:jc w:val="center"/>
              <w:rPr>
                <w:rFonts w:hint="eastAsia" w:ascii="微软雅黑" w:hAnsi="微软雅黑" w:eastAsia="微软雅黑" w:cs="微软雅黑"/>
                <w:i/>
                <w:iCs/>
                <w:color w:val="000000"/>
                <w:sz w:val="16"/>
                <w:szCs w:val="16"/>
                <w:u w:val="none"/>
              </w:rPr>
            </w:pPr>
          </w:p>
        </w:tc>
      </w:tr>
      <w:tr w14:paraId="1A08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180B">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4B7B6">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C00E">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9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F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E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2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76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D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E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CD7C">
            <w:pPr>
              <w:jc w:val="center"/>
              <w:rPr>
                <w:rFonts w:hint="eastAsia" w:ascii="微软雅黑" w:hAnsi="微软雅黑" w:eastAsia="微软雅黑" w:cs="微软雅黑"/>
                <w:i/>
                <w:iCs/>
                <w:color w:val="000000"/>
                <w:sz w:val="16"/>
                <w:szCs w:val="16"/>
                <w:u w:val="none"/>
              </w:rPr>
            </w:pPr>
          </w:p>
        </w:tc>
      </w:tr>
      <w:tr w14:paraId="56B0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252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6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12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5D7B">
            <w:pPr>
              <w:rPr>
                <w:rFonts w:hint="eastAsia" w:ascii="宋体" w:hAnsi="宋体" w:eastAsia="宋体" w:cs="宋体"/>
                <w:i w:val="0"/>
                <w:iCs w:val="0"/>
                <w:color w:val="000000"/>
                <w:sz w:val="18"/>
                <w:szCs w:val="18"/>
                <w:u w:val="none"/>
              </w:rPr>
            </w:pPr>
          </w:p>
        </w:tc>
      </w:tr>
      <w:tr w14:paraId="7A85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3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C29F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本项目自评总分99.8分，保障了义务教育特殊学校和残疾学生受教育权益，推动了学校教育教学工作正常开展，促进了教育均衡和教育事业发展。</w:t>
            </w:r>
          </w:p>
        </w:tc>
      </w:tr>
      <w:tr w14:paraId="51B7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6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626C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预算执行率不达标，部分公用经费支出未及时结算，未按时支付。</w:t>
            </w:r>
          </w:p>
        </w:tc>
      </w:tr>
      <w:tr w14:paraId="4A1E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E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FB34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及时结算，满足支付条件，及时支付，保障预算执行率符合要求。</w:t>
            </w:r>
          </w:p>
        </w:tc>
      </w:tr>
      <w:tr w14:paraId="6454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40F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项目负责人：唐建斌</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5193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财务负责人：万进全</w:t>
            </w:r>
          </w:p>
        </w:tc>
      </w:tr>
      <w:tr w14:paraId="046C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40D0B63B">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14:paraId="486FFC3D">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09992614">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14:paraId="5B3EA215">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7658F39C">
            <w:pPr>
              <w:rPr>
                <w:rFonts w:hint="eastAsia" w:ascii="宋体" w:hAnsi="宋体" w:eastAsia="宋体" w:cs="宋体"/>
                <w:i w:val="0"/>
                <w:iCs w:val="0"/>
                <w:color w:val="000000"/>
                <w:sz w:val="18"/>
                <w:szCs w:val="18"/>
                <w:u w:val="none"/>
              </w:rPr>
            </w:pPr>
          </w:p>
        </w:tc>
        <w:tc>
          <w:tcPr>
            <w:tcW w:w="588" w:type="pct"/>
            <w:tcBorders>
              <w:top w:val="nil"/>
              <w:left w:val="nil"/>
              <w:bottom w:val="nil"/>
              <w:right w:val="nil"/>
            </w:tcBorders>
            <w:shd w:val="clear" w:color="auto" w:fill="auto"/>
            <w:vAlign w:val="center"/>
          </w:tcPr>
          <w:p w14:paraId="053D179F">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37B941CA">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63F8BCD3">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AC4C233">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066CF05E">
            <w:pPr>
              <w:rPr>
                <w:rFonts w:hint="eastAsia" w:ascii="宋体" w:hAnsi="宋体" w:eastAsia="宋体" w:cs="宋体"/>
                <w:i w:val="0"/>
                <w:iCs w:val="0"/>
                <w:color w:val="000000"/>
                <w:sz w:val="18"/>
                <w:szCs w:val="18"/>
                <w:u w:val="none"/>
              </w:rPr>
            </w:pPr>
          </w:p>
        </w:tc>
        <w:tc>
          <w:tcPr>
            <w:tcW w:w="897" w:type="pct"/>
            <w:tcBorders>
              <w:top w:val="nil"/>
              <w:left w:val="nil"/>
              <w:bottom w:val="nil"/>
              <w:right w:val="nil"/>
            </w:tcBorders>
            <w:shd w:val="clear" w:color="auto" w:fill="auto"/>
            <w:vAlign w:val="center"/>
          </w:tcPr>
          <w:p w14:paraId="4681ACA3">
            <w:pPr>
              <w:rPr>
                <w:rFonts w:hint="eastAsia" w:ascii="宋体" w:hAnsi="宋体" w:eastAsia="宋体" w:cs="宋体"/>
                <w:i w:val="0"/>
                <w:iCs w:val="0"/>
                <w:color w:val="000000"/>
                <w:sz w:val="18"/>
                <w:szCs w:val="18"/>
                <w:u w:val="none"/>
              </w:rPr>
            </w:pPr>
          </w:p>
        </w:tc>
      </w:tr>
      <w:tr w14:paraId="0547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0B9EF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AE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33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C568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51118123T000008642968-免除义教作业本费（初中）</w:t>
            </w:r>
          </w:p>
        </w:tc>
      </w:tr>
      <w:tr w14:paraId="193E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116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D90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4" w:type="pct"/>
            <w:tcBorders>
              <w:top w:val="nil"/>
              <w:left w:val="nil"/>
              <w:bottom w:val="nil"/>
              <w:right w:val="nil"/>
            </w:tcBorders>
            <w:shd w:val="clear" w:color="auto" w:fill="auto"/>
            <w:vAlign w:val="center"/>
          </w:tcPr>
          <w:p w14:paraId="6467B7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DB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峨眉山市峨山初级中学校</w:t>
            </w:r>
          </w:p>
        </w:tc>
      </w:tr>
      <w:tr w14:paraId="4D88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92B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7F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0F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0B9A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F9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9B70">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9D39">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75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目标3：本项目主要用于为学生购置作业本费支出，保障学生正常使用。</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271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实施免费义务教育，全面落实了“三免一补”政策，全部用于为学生购置作业本费支出，推进了义务教育均衡发展，促进了教育公平。</w:t>
            </w:r>
          </w:p>
        </w:tc>
      </w:tr>
      <w:tr w14:paraId="118C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E4AEA">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50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BFD6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全部用于为学生购置作业本费支出，保障了学生作业本的正常使用，促进教学工作正常运转。</w:t>
            </w:r>
          </w:p>
        </w:tc>
      </w:tr>
      <w:tr w14:paraId="32E4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87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6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B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9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10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F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A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5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C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34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19EDA">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6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3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6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CC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4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9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9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4A695">
            <w:pPr>
              <w:rPr>
                <w:rFonts w:hint="eastAsia" w:ascii="黑体" w:hAnsi="黑体" w:eastAsia="黑体" w:cs="黑体"/>
                <w:i/>
                <w:iCs/>
                <w:color w:val="000000"/>
                <w:sz w:val="18"/>
                <w:szCs w:val="18"/>
                <w:u w:val="none"/>
              </w:rPr>
            </w:pPr>
          </w:p>
        </w:tc>
      </w:tr>
      <w:tr w14:paraId="1963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8D9B9">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E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F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F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27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4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B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6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20AE">
            <w:pPr>
              <w:rPr>
                <w:rFonts w:hint="eastAsia" w:ascii="黑体" w:hAnsi="黑体" w:eastAsia="黑体" w:cs="黑体"/>
                <w:i/>
                <w:iCs/>
                <w:color w:val="000000"/>
                <w:sz w:val="18"/>
                <w:szCs w:val="18"/>
                <w:u w:val="none"/>
              </w:rPr>
            </w:pPr>
          </w:p>
        </w:tc>
      </w:tr>
      <w:tr w14:paraId="5872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EB05">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8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3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C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74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6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5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F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4C7F">
            <w:pPr>
              <w:rPr>
                <w:rFonts w:hint="eastAsia" w:ascii="黑体" w:hAnsi="黑体" w:eastAsia="黑体" w:cs="黑体"/>
                <w:i/>
                <w:iCs/>
                <w:color w:val="000000"/>
                <w:sz w:val="18"/>
                <w:szCs w:val="18"/>
                <w:u w:val="none"/>
              </w:rPr>
            </w:pPr>
          </w:p>
        </w:tc>
      </w:tr>
      <w:tr w14:paraId="7DB5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9F07">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6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D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F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DD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D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8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E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1FAB">
            <w:pPr>
              <w:rPr>
                <w:rFonts w:hint="eastAsia" w:ascii="黑体" w:hAnsi="黑体" w:eastAsia="黑体" w:cs="黑体"/>
                <w:i/>
                <w:iCs/>
                <w:color w:val="000000"/>
                <w:sz w:val="18"/>
                <w:szCs w:val="18"/>
                <w:u w:val="none"/>
              </w:rPr>
            </w:pPr>
          </w:p>
        </w:tc>
      </w:tr>
      <w:tr w14:paraId="373A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90D8">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5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1400">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E3FC">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BAFC2">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B10D">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F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C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EE1E5">
            <w:pPr>
              <w:rPr>
                <w:rFonts w:hint="eastAsia" w:ascii="黑体" w:hAnsi="黑体" w:eastAsia="黑体" w:cs="黑体"/>
                <w:i/>
                <w:iCs/>
                <w:color w:val="000000"/>
                <w:sz w:val="18"/>
                <w:szCs w:val="18"/>
                <w:u w:val="none"/>
              </w:rPr>
            </w:pPr>
          </w:p>
        </w:tc>
      </w:tr>
      <w:tr w14:paraId="3102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86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4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B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D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5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6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5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A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9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1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51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FC03">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13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28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1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享受免除作业本费学生人数249人，增减率控制范围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7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0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1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5F7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2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3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2976">
            <w:pPr>
              <w:jc w:val="center"/>
              <w:rPr>
                <w:rFonts w:hint="eastAsia" w:ascii="微软雅黑" w:hAnsi="微软雅黑" w:eastAsia="微软雅黑" w:cs="微软雅黑"/>
                <w:i/>
                <w:iCs/>
                <w:color w:val="000000"/>
                <w:sz w:val="16"/>
                <w:szCs w:val="16"/>
                <w:u w:val="none"/>
              </w:rPr>
            </w:pPr>
          </w:p>
        </w:tc>
      </w:tr>
      <w:tr w14:paraId="320E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16B3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BA7FF">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8039">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3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C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E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8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BA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F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7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46D9">
            <w:pPr>
              <w:jc w:val="center"/>
              <w:rPr>
                <w:rFonts w:hint="eastAsia" w:ascii="微软雅黑" w:hAnsi="微软雅黑" w:eastAsia="微软雅黑" w:cs="微软雅黑"/>
                <w:i/>
                <w:iCs/>
                <w:color w:val="000000"/>
                <w:sz w:val="16"/>
                <w:szCs w:val="16"/>
                <w:u w:val="none"/>
              </w:rPr>
            </w:pPr>
          </w:p>
        </w:tc>
      </w:tr>
      <w:tr w14:paraId="3A89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2279">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CA40">
            <w:pPr>
              <w:jc w:val="center"/>
              <w:rPr>
                <w:rFonts w:hint="eastAsia" w:ascii="宋体" w:hAnsi="宋体" w:eastAsia="宋体" w:cs="宋体"/>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D4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1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8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F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A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FDB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2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F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BBFD">
            <w:pPr>
              <w:jc w:val="center"/>
              <w:rPr>
                <w:rFonts w:hint="eastAsia" w:ascii="微软雅黑" w:hAnsi="微软雅黑" w:eastAsia="微软雅黑" w:cs="微软雅黑"/>
                <w:i/>
                <w:iCs/>
                <w:color w:val="000000"/>
                <w:sz w:val="16"/>
                <w:szCs w:val="16"/>
                <w:u w:val="none"/>
              </w:rPr>
            </w:pPr>
          </w:p>
        </w:tc>
      </w:tr>
      <w:tr w14:paraId="66B2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50D0">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71EC">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4C475">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5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B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0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0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806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E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E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C641">
            <w:pPr>
              <w:jc w:val="center"/>
              <w:rPr>
                <w:rFonts w:hint="eastAsia" w:ascii="微软雅黑" w:hAnsi="微软雅黑" w:eastAsia="微软雅黑" w:cs="微软雅黑"/>
                <w:i/>
                <w:iCs/>
                <w:color w:val="000000"/>
                <w:sz w:val="16"/>
                <w:szCs w:val="16"/>
                <w:u w:val="none"/>
              </w:rPr>
            </w:pPr>
          </w:p>
        </w:tc>
      </w:tr>
      <w:tr w14:paraId="3EA5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01BE">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5A27">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7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E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7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F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F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306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9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7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2CD9">
            <w:pPr>
              <w:jc w:val="center"/>
              <w:rPr>
                <w:rFonts w:hint="eastAsia" w:ascii="微软雅黑" w:hAnsi="微软雅黑" w:eastAsia="微软雅黑" w:cs="微软雅黑"/>
                <w:i/>
                <w:iCs/>
                <w:color w:val="000000"/>
                <w:sz w:val="16"/>
                <w:szCs w:val="16"/>
                <w:u w:val="none"/>
              </w:rPr>
            </w:pPr>
          </w:p>
        </w:tc>
      </w:tr>
      <w:tr w14:paraId="23F8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07FC">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B1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B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8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7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5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0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7F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8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5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4C80">
            <w:pPr>
              <w:jc w:val="center"/>
              <w:rPr>
                <w:rFonts w:hint="eastAsia" w:ascii="微软雅黑" w:hAnsi="微软雅黑" w:eastAsia="微软雅黑" w:cs="微软雅黑"/>
                <w:i/>
                <w:iCs/>
                <w:color w:val="000000"/>
                <w:sz w:val="16"/>
                <w:szCs w:val="16"/>
                <w:u w:val="none"/>
              </w:rPr>
            </w:pPr>
          </w:p>
        </w:tc>
      </w:tr>
      <w:tr w14:paraId="1E0E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6639">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CD33">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B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1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A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F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9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70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D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9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7F8C">
            <w:pPr>
              <w:jc w:val="center"/>
              <w:rPr>
                <w:rFonts w:hint="eastAsia" w:ascii="微软雅黑" w:hAnsi="微软雅黑" w:eastAsia="微软雅黑" w:cs="微软雅黑"/>
                <w:i/>
                <w:iCs/>
                <w:color w:val="000000"/>
                <w:sz w:val="16"/>
                <w:szCs w:val="16"/>
                <w:u w:val="none"/>
              </w:rPr>
            </w:pPr>
          </w:p>
        </w:tc>
      </w:tr>
      <w:tr w14:paraId="564B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17BF">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6E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A2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B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B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7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8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61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5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1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CD08">
            <w:pPr>
              <w:jc w:val="center"/>
              <w:rPr>
                <w:rFonts w:hint="eastAsia" w:ascii="微软雅黑" w:hAnsi="微软雅黑" w:eastAsia="微软雅黑" w:cs="微软雅黑"/>
                <w:i/>
                <w:iCs/>
                <w:color w:val="000000"/>
                <w:sz w:val="16"/>
                <w:szCs w:val="16"/>
                <w:u w:val="none"/>
              </w:rPr>
            </w:pPr>
          </w:p>
        </w:tc>
      </w:tr>
      <w:tr w14:paraId="4FF0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1A79">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AE45">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740F">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9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0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C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4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23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9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D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FBD2">
            <w:pPr>
              <w:jc w:val="center"/>
              <w:rPr>
                <w:rFonts w:hint="eastAsia" w:ascii="微软雅黑" w:hAnsi="微软雅黑" w:eastAsia="微软雅黑" w:cs="微软雅黑"/>
                <w:i/>
                <w:iCs/>
                <w:color w:val="000000"/>
                <w:sz w:val="16"/>
                <w:szCs w:val="16"/>
                <w:u w:val="none"/>
              </w:rPr>
            </w:pPr>
          </w:p>
        </w:tc>
      </w:tr>
      <w:tr w14:paraId="268F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E3F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3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0E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615C">
            <w:pPr>
              <w:rPr>
                <w:rFonts w:hint="eastAsia" w:ascii="宋体" w:hAnsi="宋体" w:eastAsia="宋体" w:cs="宋体"/>
                <w:i w:val="0"/>
                <w:iCs w:val="0"/>
                <w:color w:val="000000"/>
                <w:sz w:val="18"/>
                <w:szCs w:val="18"/>
                <w:u w:val="none"/>
              </w:rPr>
            </w:pPr>
          </w:p>
        </w:tc>
      </w:tr>
      <w:tr w14:paraId="77AB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6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5842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本项目自评总分100分，推动教育事业均衡发展，促进了教育公平。</w:t>
            </w:r>
          </w:p>
        </w:tc>
      </w:tr>
      <w:tr w14:paraId="4A56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E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D918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7C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7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9D05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B5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16F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项目负责人：唐建斌</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737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财务负责人：万进全</w:t>
            </w:r>
          </w:p>
        </w:tc>
      </w:tr>
      <w:tr w14:paraId="388C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66AFE8A">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14:paraId="59689C64">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6CB79671">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14:paraId="743D0288">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4898D899">
            <w:pPr>
              <w:rPr>
                <w:rFonts w:hint="eastAsia" w:ascii="宋体" w:hAnsi="宋体" w:eastAsia="宋体" w:cs="宋体"/>
                <w:i w:val="0"/>
                <w:iCs w:val="0"/>
                <w:color w:val="000000"/>
                <w:sz w:val="18"/>
                <w:szCs w:val="18"/>
                <w:u w:val="none"/>
              </w:rPr>
            </w:pPr>
          </w:p>
        </w:tc>
        <w:tc>
          <w:tcPr>
            <w:tcW w:w="588" w:type="pct"/>
            <w:tcBorders>
              <w:top w:val="nil"/>
              <w:left w:val="nil"/>
              <w:bottom w:val="nil"/>
              <w:right w:val="nil"/>
            </w:tcBorders>
            <w:shd w:val="clear" w:color="auto" w:fill="auto"/>
            <w:vAlign w:val="center"/>
          </w:tcPr>
          <w:p w14:paraId="6F7602E1">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3BF9AF25">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44E0697B">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1B47902">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7F95A4D5">
            <w:pPr>
              <w:rPr>
                <w:rFonts w:hint="eastAsia" w:ascii="宋体" w:hAnsi="宋体" w:eastAsia="宋体" w:cs="宋体"/>
                <w:i w:val="0"/>
                <w:iCs w:val="0"/>
                <w:color w:val="000000"/>
                <w:sz w:val="18"/>
                <w:szCs w:val="18"/>
                <w:u w:val="none"/>
              </w:rPr>
            </w:pPr>
          </w:p>
        </w:tc>
        <w:tc>
          <w:tcPr>
            <w:tcW w:w="897" w:type="pct"/>
            <w:tcBorders>
              <w:top w:val="nil"/>
              <w:left w:val="nil"/>
              <w:bottom w:val="nil"/>
              <w:right w:val="nil"/>
            </w:tcBorders>
            <w:shd w:val="clear" w:color="auto" w:fill="auto"/>
            <w:vAlign w:val="center"/>
          </w:tcPr>
          <w:p w14:paraId="528A35B4">
            <w:pPr>
              <w:rPr>
                <w:rFonts w:hint="eastAsia" w:ascii="宋体" w:hAnsi="宋体" w:eastAsia="宋体" w:cs="宋体"/>
                <w:i w:val="0"/>
                <w:iCs w:val="0"/>
                <w:color w:val="000000"/>
                <w:sz w:val="18"/>
                <w:szCs w:val="18"/>
                <w:u w:val="none"/>
              </w:rPr>
            </w:pPr>
          </w:p>
        </w:tc>
      </w:tr>
      <w:tr w14:paraId="1055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3731A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3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A5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AFE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51118124T000012027601-峨山中学改扩建项目</w:t>
            </w:r>
          </w:p>
        </w:tc>
      </w:tr>
      <w:tr w14:paraId="06A1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831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E97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4" w:type="pct"/>
            <w:tcBorders>
              <w:top w:val="nil"/>
              <w:left w:val="nil"/>
              <w:bottom w:val="nil"/>
              <w:right w:val="nil"/>
            </w:tcBorders>
            <w:shd w:val="clear" w:color="auto" w:fill="auto"/>
            <w:vAlign w:val="center"/>
          </w:tcPr>
          <w:p w14:paraId="1EE66A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C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峨眉山市峨山初级中学校</w:t>
            </w:r>
          </w:p>
        </w:tc>
      </w:tr>
      <w:tr w14:paraId="13DB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11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917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E4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2430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3B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79C5">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CA27">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E1D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持续改善学校基本办学条件，保障学校校舍安全，加强教育薄弱环节，缩小城乡差距，全面发展教育事业。</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844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及时支付，保障项目正常开展，改善学校基本办学条件，保障了学校校舍安全，促进了教育事业全面发展。</w:t>
            </w:r>
          </w:p>
        </w:tc>
      </w:tr>
      <w:tr w14:paraId="0D52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9251">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B3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A3B2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按时足额支付了相关费用，项目已经实际完成并支付，保障了学校校舍安全。</w:t>
            </w:r>
          </w:p>
        </w:tc>
      </w:tr>
      <w:tr w14:paraId="6C3A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2F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6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5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F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9B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0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9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2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D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F4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940E">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E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7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4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DC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2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D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0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9E30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该项目已经完成，2024年底已调剂指标实际完成足额支付。</w:t>
            </w:r>
          </w:p>
        </w:tc>
      </w:tr>
      <w:tr w14:paraId="05B9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91FE2">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2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2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E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3B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0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0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F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6D70">
            <w:pPr>
              <w:rPr>
                <w:rFonts w:hint="eastAsia" w:ascii="黑体" w:hAnsi="黑体" w:eastAsia="黑体" w:cs="黑体"/>
                <w:i/>
                <w:iCs/>
                <w:color w:val="000000"/>
                <w:sz w:val="18"/>
                <w:szCs w:val="18"/>
                <w:u w:val="none"/>
              </w:rPr>
            </w:pPr>
          </w:p>
        </w:tc>
      </w:tr>
      <w:tr w14:paraId="5DA7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28A5B">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C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D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6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5F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4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4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E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4B75">
            <w:pPr>
              <w:rPr>
                <w:rFonts w:hint="eastAsia" w:ascii="黑体" w:hAnsi="黑体" w:eastAsia="黑体" w:cs="黑体"/>
                <w:i/>
                <w:iCs/>
                <w:color w:val="000000"/>
                <w:sz w:val="18"/>
                <w:szCs w:val="18"/>
                <w:u w:val="none"/>
              </w:rPr>
            </w:pPr>
          </w:p>
        </w:tc>
      </w:tr>
      <w:tr w14:paraId="7307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0C37">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F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8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5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10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C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4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F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E041">
            <w:pPr>
              <w:rPr>
                <w:rFonts w:hint="eastAsia" w:ascii="黑体" w:hAnsi="黑体" w:eastAsia="黑体" w:cs="黑体"/>
                <w:i/>
                <w:iCs/>
                <w:color w:val="000000"/>
                <w:sz w:val="18"/>
                <w:szCs w:val="18"/>
                <w:u w:val="none"/>
              </w:rPr>
            </w:pPr>
          </w:p>
        </w:tc>
      </w:tr>
      <w:tr w14:paraId="660F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3B824">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A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0512">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D0A8">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12F91">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7037">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8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8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09DF">
            <w:pPr>
              <w:rPr>
                <w:rFonts w:hint="eastAsia" w:ascii="黑体" w:hAnsi="黑体" w:eastAsia="黑体" w:cs="黑体"/>
                <w:i/>
                <w:iCs/>
                <w:color w:val="000000"/>
                <w:sz w:val="18"/>
                <w:szCs w:val="18"/>
                <w:u w:val="none"/>
              </w:rPr>
            </w:pPr>
          </w:p>
        </w:tc>
      </w:tr>
      <w:tr w14:paraId="19A4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1C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7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C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9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7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0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F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D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0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7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7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49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41D5">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65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7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9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资金覆盖在校学生人数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D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5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2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DC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7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6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6934">
            <w:pPr>
              <w:jc w:val="center"/>
              <w:rPr>
                <w:rFonts w:hint="eastAsia" w:ascii="微软雅黑" w:hAnsi="微软雅黑" w:eastAsia="微软雅黑" w:cs="微软雅黑"/>
                <w:i/>
                <w:iCs/>
                <w:color w:val="000000"/>
                <w:sz w:val="16"/>
                <w:szCs w:val="16"/>
                <w:u w:val="none"/>
              </w:rPr>
            </w:pPr>
          </w:p>
        </w:tc>
      </w:tr>
      <w:tr w14:paraId="577B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A1C1">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3C6B9">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D004">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F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校舍修建面积</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A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6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C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AC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4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4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B9C1">
            <w:pPr>
              <w:jc w:val="center"/>
              <w:rPr>
                <w:rFonts w:hint="eastAsia" w:ascii="微软雅黑" w:hAnsi="微软雅黑" w:eastAsia="微软雅黑" w:cs="微软雅黑"/>
                <w:i/>
                <w:iCs/>
                <w:color w:val="000000"/>
                <w:sz w:val="16"/>
                <w:szCs w:val="16"/>
                <w:u w:val="none"/>
              </w:rPr>
            </w:pPr>
          </w:p>
        </w:tc>
      </w:tr>
      <w:tr w14:paraId="5214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EEC9">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E64C">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6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9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3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D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E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87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8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5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F029">
            <w:pPr>
              <w:jc w:val="center"/>
              <w:rPr>
                <w:rFonts w:hint="eastAsia" w:ascii="微软雅黑" w:hAnsi="微软雅黑" w:eastAsia="微软雅黑" w:cs="微软雅黑"/>
                <w:i/>
                <w:iCs/>
                <w:color w:val="000000"/>
                <w:sz w:val="16"/>
                <w:szCs w:val="16"/>
                <w:u w:val="none"/>
              </w:rPr>
            </w:pPr>
          </w:p>
        </w:tc>
      </w:tr>
      <w:tr w14:paraId="3F7A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C4E5">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E0D4C">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4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C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F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3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78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2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8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3257">
            <w:pPr>
              <w:jc w:val="center"/>
              <w:rPr>
                <w:rFonts w:hint="eastAsia" w:ascii="微软雅黑" w:hAnsi="微软雅黑" w:eastAsia="微软雅黑" w:cs="微软雅黑"/>
                <w:i/>
                <w:iCs/>
                <w:color w:val="000000"/>
                <w:sz w:val="16"/>
                <w:szCs w:val="16"/>
                <w:u w:val="none"/>
              </w:rPr>
            </w:pPr>
          </w:p>
        </w:tc>
      </w:tr>
      <w:tr w14:paraId="5EE4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77C2">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8B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0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3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2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D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09F5">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5C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4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F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4E5E">
            <w:pPr>
              <w:jc w:val="center"/>
              <w:rPr>
                <w:rFonts w:hint="eastAsia" w:ascii="微软雅黑" w:hAnsi="微软雅黑" w:eastAsia="微软雅黑" w:cs="微软雅黑"/>
                <w:i/>
                <w:iCs/>
                <w:color w:val="000000"/>
                <w:sz w:val="16"/>
                <w:szCs w:val="16"/>
                <w:u w:val="none"/>
              </w:rPr>
            </w:pPr>
          </w:p>
        </w:tc>
      </w:tr>
      <w:tr w14:paraId="0872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FCC3">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E76D">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4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F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3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9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D6AC">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97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0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5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AF24">
            <w:pPr>
              <w:jc w:val="center"/>
              <w:rPr>
                <w:rFonts w:hint="eastAsia" w:ascii="微软雅黑" w:hAnsi="微软雅黑" w:eastAsia="微软雅黑" w:cs="微软雅黑"/>
                <w:i/>
                <w:iCs/>
                <w:color w:val="000000"/>
                <w:sz w:val="16"/>
                <w:szCs w:val="16"/>
                <w:u w:val="none"/>
              </w:rPr>
            </w:pPr>
          </w:p>
        </w:tc>
      </w:tr>
      <w:tr w14:paraId="31FD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B976">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C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3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A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8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A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3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E1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8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0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92BE">
            <w:pPr>
              <w:jc w:val="center"/>
              <w:rPr>
                <w:rFonts w:hint="eastAsia" w:ascii="微软雅黑" w:hAnsi="微软雅黑" w:eastAsia="微软雅黑" w:cs="微软雅黑"/>
                <w:i/>
                <w:iCs/>
                <w:color w:val="000000"/>
                <w:sz w:val="16"/>
                <w:szCs w:val="16"/>
                <w:u w:val="none"/>
              </w:rPr>
            </w:pPr>
          </w:p>
        </w:tc>
      </w:tr>
      <w:tr w14:paraId="0944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875F">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E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9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3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9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A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0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F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A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A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D862">
            <w:pPr>
              <w:jc w:val="center"/>
              <w:rPr>
                <w:rFonts w:hint="eastAsia" w:ascii="微软雅黑" w:hAnsi="微软雅黑" w:eastAsia="微软雅黑" w:cs="微软雅黑"/>
                <w:i/>
                <w:iCs/>
                <w:color w:val="000000"/>
                <w:sz w:val="16"/>
                <w:szCs w:val="16"/>
                <w:u w:val="none"/>
              </w:rPr>
            </w:pPr>
          </w:p>
        </w:tc>
      </w:tr>
      <w:tr w14:paraId="2660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825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C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1F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30C6">
            <w:pPr>
              <w:rPr>
                <w:rFonts w:hint="eastAsia" w:ascii="宋体" w:hAnsi="宋体" w:eastAsia="宋体" w:cs="宋体"/>
                <w:i w:val="0"/>
                <w:iCs w:val="0"/>
                <w:color w:val="000000"/>
                <w:sz w:val="18"/>
                <w:szCs w:val="18"/>
                <w:u w:val="none"/>
              </w:rPr>
            </w:pPr>
          </w:p>
        </w:tc>
      </w:tr>
      <w:tr w14:paraId="1FA1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A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A9A9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本项目自评总分100分，已实际完成了项目并足额支付，保障了学校校舍安全，促进了教育事业全面发展。</w:t>
            </w:r>
          </w:p>
        </w:tc>
      </w:tr>
      <w:tr w14:paraId="3E61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5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4ADF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F6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8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1B6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D7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983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项目负责人：唐建斌</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CBB1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财务负责人：万进全</w:t>
            </w:r>
          </w:p>
        </w:tc>
      </w:tr>
    </w:tbl>
    <w:p w14:paraId="19B20744">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2369543">
      <w:pPr>
        <w:pStyle w:val="6"/>
        <w:rPr>
          <w:rFonts w:hint="eastAsia" w:ascii="Times New Roman" w:hAnsi="Times New Roman" w:cs="宋体"/>
          <w:color w:val="FF0000"/>
          <w:kern w:val="0"/>
          <w:sz w:val="32"/>
          <w:szCs w:val="32"/>
          <w:highlight w:val="yellow"/>
          <w:shd w:val="clear" w:color="auto" w:fill="FFFFFF"/>
          <w:lang w:val="zh-CN"/>
        </w:rPr>
      </w:pPr>
    </w:p>
    <w:p w14:paraId="56C25515">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378B0B8B">
      <w:pPr>
        <w:widowControl/>
        <w:jc w:val="center"/>
        <w:rPr>
          <w:rFonts w:hint="eastAsia" w:ascii="Times New Roman" w:hAnsi="Times New Roman" w:eastAsia="仿宋"/>
          <w:b w:val="0"/>
          <w:color w:val="auto"/>
          <w:highlight w:val="none"/>
        </w:rPr>
      </w:pPr>
      <w:bookmarkStart w:id="53"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2"/>
      <w:bookmarkEnd w:id="53"/>
      <w:bookmarkStart w:id="54" w:name="_Toc15396619"/>
    </w:p>
    <w:p w14:paraId="71CC941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F43E79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344E873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2CDAF03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632E4D2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0325172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3CFC910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5277BB3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2006D3C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428ABDD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00F248C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19D3806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05EE14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07B81E1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38C759F3">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F70C">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0F557">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20F557">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4A9107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748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14DA5">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D14DA5">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CC9F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abstractNum w:abstractNumId="2">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511ECF"/>
    <w:rsid w:val="09867E8F"/>
    <w:rsid w:val="0A2032A3"/>
    <w:rsid w:val="0BCD7741"/>
    <w:rsid w:val="0CA8290A"/>
    <w:rsid w:val="0D35B1ED"/>
    <w:rsid w:val="0E254B6B"/>
    <w:rsid w:val="0F98263C"/>
    <w:rsid w:val="101860EC"/>
    <w:rsid w:val="101F47CC"/>
    <w:rsid w:val="10C055FF"/>
    <w:rsid w:val="11694EBD"/>
    <w:rsid w:val="11772AA4"/>
    <w:rsid w:val="118107EC"/>
    <w:rsid w:val="12E24EE2"/>
    <w:rsid w:val="13D50BC4"/>
    <w:rsid w:val="14B17F78"/>
    <w:rsid w:val="162B4831"/>
    <w:rsid w:val="165E0673"/>
    <w:rsid w:val="16B831D5"/>
    <w:rsid w:val="16BB723D"/>
    <w:rsid w:val="17E50567"/>
    <w:rsid w:val="186504BB"/>
    <w:rsid w:val="19A445FC"/>
    <w:rsid w:val="1B304996"/>
    <w:rsid w:val="1BE8440E"/>
    <w:rsid w:val="1D155CEE"/>
    <w:rsid w:val="1D1638FE"/>
    <w:rsid w:val="1E312DEB"/>
    <w:rsid w:val="1E740ACF"/>
    <w:rsid w:val="1FF35744"/>
    <w:rsid w:val="1FF6BC77"/>
    <w:rsid w:val="20101079"/>
    <w:rsid w:val="21820AFD"/>
    <w:rsid w:val="2186353C"/>
    <w:rsid w:val="23860B96"/>
    <w:rsid w:val="240371BF"/>
    <w:rsid w:val="244F3473"/>
    <w:rsid w:val="24C97D99"/>
    <w:rsid w:val="25A718F0"/>
    <w:rsid w:val="25BB59F6"/>
    <w:rsid w:val="260F557C"/>
    <w:rsid w:val="26970054"/>
    <w:rsid w:val="281408E2"/>
    <w:rsid w:val="29FD04D3"/>
    <w:rsid w:val="2BFD71E6"/>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5B262C"/>
    <w:rsid w:val="349D6851"/>
    <w:rsid w:val="364D41ED"/>
    <w:rsid w:val="36AA5135"/>
    <w:rsid w:val="36BE0DA7"/>
    <w:rsid w:val="376B6AA6"/>
    <w:rsid w:val="376D39B2"/>
    <w:rsid w:val="37E16F03"/>
    <w:rsid w:val="37F53A3B"/>
    <w:rsid w:val="3877330D"/>
    <w:rsid w:val="389B6C89"/>
    <w:rsid w:val="38D469F0"/>
    <w:rsid w:val="39627CCD"/>
    <w:rsid w:val="397BAF1F"/>
    <w:rsid w:val="3AB79AF3"/>
    <w:rsid w:val="3AE834C0"/>
    <w:rsid w:val="3B7EF35A"/>
    <w:rsid w:val="3B9FDB6C"/>
    <w:rsid w:val="3BA015CD"/>
    <w:rsid w:val="3BF5BC2F"/>
    <w:rsid w:val="3CEBA265"/>
    <w:rsid w:val="3D98207C"/>
    <w:rsid w:val="3DEE7CF3"/>
    <w:rsid w:val="3E26586A"/>
    <w:rsid w:val="3E740A63"/>
    <w:rsid w:val="3E78745D"/>
    <w:rsid w:val="3EE17838"/>
    <w:rsid w:val="3F55381A"/>
    <w:rsid w:val="3F7F7599"/>
    <w:rsid w:val="3FF4CAE0"/>
    <w:rsid w:val="3FF7B227"/>
    <w:rsid w:val="43D7378D"/>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CC6C4A"/>
    <w:rsid w:val="53F74C96"/>
    <w:rsid w:val="55170BA8"/>
    <w:rsid w:val="553218C9"/>
    <w:rsid w:val="567E1AA5"/>
    <w:rsid w:val="56E47B74"/>
    <w:rsid w:val="57175D52"/>
    <w:rsid w:val="57BD3DD4"/>
    <w:rsid w:val="59802ABF"/>
    <w:rsid w:val="5AF92295"/>
    <w:rsid w:val="5B250254"/>
    <w:rsid w:val="5BDD79E6"/>
    <w:rsid w:val="5BF561CA"/>
    <w:rsid w:val="5BFF5DFC"/>
    <w:rsid w:val="5CD71FC4"/>
    <w:rsid w:val="5D1F11B5"/>
    <w:rsid w:val="5D695134"/>
    <w:rsid w:val="5DAE1B18"/>
    <w:rsid w:val="5DE7D9E5"/>
    <w:rsid w:val="5ECEC941"/>
    <w:rsid w:val="5FBF9FF3"/>
    <w:rsid w:val="5FCD4E2C"/>
    <w:rsid w:val="5FD60BFD"/>
    <w:rsid w:val="5FEF394A"/>
    <w:rsid w:val="5FF67715"/>
    <w:rsid w:val="62BF3928"/>
    <w:rsid w:val="635B1C9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2C3D1B"/>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标题 2 字符"/>
    <w:basedOn w:val="18"/>
    <w:link w:val="4"/>
    <w:qFormat/>
    <w:uiPriority w:val="9"/>
    <w:rPr>
      <w:rFonts w:asciiTheme="majorHAnsi" w:hAnsiTheme="majorHAnsi" w:eastAsiaTheme="majorEastAsia" w:cstheme="majorBidi"/>
      <w:b/>
      <w:bCs/>
      <w:kern w:val="2"/>
      <w:sz w:val="32"/>
      <w:szCs w:val="32"/>
    </w:rPr>
  </w:style>
  <w:style w:type="character" w:customStyle="1" w:styleId="37">
    <w:name w:val="标题 1 字符"/>
    <w:basedOn w:val="18"/>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chart" Target="charts/chart4.xml"/><Relationship Id="rId13" Type="http://schemas.openxmlformats.org/officeDocument/2006/relationships/image" Target="media/image4.png"/><Relationship Id="rId12" Type="http://schemas.openxmlformats.org/officeDocument/2006/relationships/chart" Target="charts/chart3.xml"/><Relationship Id="rId11" Type="http://schemas.openxmlformats.org/officeDocument/2006/relationships/image" Target="media/image3.png"/><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1518;&#21220;&#20250;&#35745;\&#20915;&#31639;\&#20915;&#31639;&#20844;&#24320;\2024&#24180;&#20915;&#31639;&#20844;&#24320;\&#23784;&#23665;&#20013;&#23398;2024&#24180;&#20915;&#31639;&#20844;&#24320;\&#20915;&#31639;&#20844;&#24320;&#29992;&#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1518;&#21220;&#20250;&#35745;\&#20915;&#31639;\&#20915;&#31639;&#20844;&#24320;\2024&#24180;&#20915;&#31639;&#20844;&#24320;\&#23784;&#23665;&#20013;&#23398;2024&#24180;&#20915;&#31639;&#20844;&#24320;\&#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1518;&#21220;&#20250;&#35745;\&#20915;&#31639;\&#20915;&#31639;&#20844;&#24320;\2024&#24180;&#20915;&#31639;&#20844;&#24320;\&#23784;&#23665;&#20013;&#23398;2024&#24180;&#20915;&#31639;&#20844;&#24320;\&#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1518;&#21220;&#20250;&#35745;\&#20915;&#31639;\&#20915;&#31639;&#20844;&#24320;\2024&#24180;&#20915;&#31639;&#20844;&#24320;\&#23784;&#23665;&#20013;&#23398;2024&#24180;&#20915;&#31639;&#20844;&#24320;\&#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1017.59</c:v>
                </c:pt>
                <c:pt idx="1">
                  <c:v>948.94</c:v>
                </c:pt>
              </c:numCache>
            </c:numRef>
          </c:val>
        </c:ser>
        <c:dLbls>
          <c:showLegendKey val="0"/>
          <c:showVal val="0"/>
          <c:showCatName val="0"/>
          <c:showSerName val="0"/>
          <c:showPercent val="0"/>
          <c:showBubbleSize val="0"/>
        </c:dLbls>
        <c:gapWidth val="150"/>
        <c:overlap val="100"/>
        <c:axId val="426602490"/>
        <c:axId val="783097372"/>
      </c:barChart>
      <c:catAx>
        <c:axId val="42660249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097372"/>
        <c:crosses val="autoZero"/>
        <c:auto val="1"/>
        <c:lblAlgn val="ctr"/>
        <c:lblOffset val="100"/>
        <c:noMultiLvlLbl val="0"/>
      </c:catAx>
      <c:valAx>
        <c:axId val="7830973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6602490"/>
        <c:crosses val="autoZero"/>
        <c:crossBetween val="between"/>
      </c:valAx>
      <c:spPr>
        <a:noFill/>
        <a:ln>
          <a:noFill/>
        </a:ln>
        <a:effectLst/>
      </c:spPr>
    </c:plotArea>
    <c:plotVisOnly val="1"/>
    <c:dispBlanksAs val="gap"/>
    <c:showDLblsOverMax val="0"/>
    <c:extLst>
      <c:ext uri="{0b15fc19-7d7d-44ad-8c2d-2c3a37ce22c3}">
        <chartProps xmlns="https://web.wps.cn/et/2018/main" chartId="{fbc74aa4-b4e6-4a39-8fd9-1bb8b675823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839.95</c:v>
                </c:pt>
                <c:pt idx="1">
                  <c:v>105.36</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1ac82aac-e79b-44d2-aa8c-e4abbcd403cf}"/>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991.29</c:v>
                </c:pt>
                <c:pt idx="1">
                  <c:v>910.48</c:v>
                </c:pt>
              </c:numCache>
            </c:numRef>
          </c:val>
        </c:ser>
        <c:dLbls>
          <c:showLegendKey val="0"/>
          <c:showVal val="0"/>
          <c:showCatName val="0"/>
          <c:showSerName val="0"/>
          <c:showPercent val="0"/>
          <c:showBubbleSize val="0"/>
        </c:dLbls>
        <c:gapWidth val="150"/>
        <c:overlap val="0"/>
        <c:axId val="110793637"/>
        <c:axId val="236865585"/>
      </c:barChart>
      <c:catAx>
        <c:axId val="110793637"/>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36865585"/>
        <c:crosses val="autoZero"/>
        <c:auto val="1"/>
        <c:lblAlgn val="ctr"/>
        <c:lblOffset val="100"/>
        <c:noMultiLvlLbl val="0"/>
      </c:catAx>
      <c:valAx>
        <c:axId val="23686558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10793637"/>
        <c:crosses val="autoZero"/>
        <c:crossBetween val="between"/>
      </c:valAx>
    </c:plotArea>
    <c:plotVisOnly val="1"/>
    <c:dispBlanksAs val="gap"/>
    <c:showDLblsOverMax val="0"/>
    <c:extLst>
      <c:ext uri="{0b15fc19-7d7d-44ad-8c2d-2c3a37ce22c3}">
        <chartProps xmlns="https://web.wps.cn/et/2018/main" chartId="{25b1bdd8-b382-4d7e-b664-0bd5920a308c}"/>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991.29</c:v>
                </c:pt>
                <c:pt idx="1" c:formatCode="0.00_ ">
                  <c:v>907.28</c:v>
                </c:pt>
              </c:numCache>
            </c:numRef>
          </c:val>
        </c:ser>
        <c:dLbls>
          <c:showLegendKey val="0"/>
          <c:showVal val="0"/>
          <c:showCatName val="0"/>
          <c:showSerName val="0"/>
          <c:showPercent val="0"/>
          <c:showBubbleSize val="0"/>
        </c:dLbls>
        <c:gapWidth val="150"/>
        <c:overlap val="100"/>
        <c:axId val="815127180"/>
        <c:axId val="801827157"/>
      </c:barChart>
      <c:catAx>
        <c:axId val="8151271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1827157"/>
        <c:crosses val="autoZero"/>
        <c:auto val="1"/>
        <c:lblAlgn val="ctr"/>
        <c:lblOffset val="100"/>
        <c:noMultiLvlLbl val="0"/>
      </c:catAx>
      <c:valAx>
        <c:axId val="80182715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127180"/>
        <c:crosses val="autoZero"/>
        <c:crossBetween val="between"/>
      </c:valAx>
      <c:spPr>
        <a:noFill/>
        <a:ln>
          <a:noFill/>
        </a:ln>
        <a:effectLst/>
      </c:spPr>
    </c:plotArea>
    <c:plotVisOnly val="1"/>
    <c:dispBlanksAs val="gap"/>
    <c:showDLblsOverMax val="0"/>
    <c:extLst>
      <c:ext uri="{0b15fc19-7d7d-44ad-8c2d-2c3a37ce22c3}">
        <chartProps xmlns="https://web.wps.cn/et/2018/main" chartId="{585d982d-b9d6-43ab-9aee-756a1c241b1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5206</Words>
  <Characters>5647</Characters>
  <Lines>61</Lines>
  <Paragraphs>17</Paragraphs>
  <TotalTime>0</TotalTime>
  <ScaleCrop>false</ScaleCrop>
  <LinksUpToDate>false</LinksUpToDate>
  <CharactersWithSpaces>5716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2025-11-27T01:15:00Z</cp:lastPrinted>
  <dcterms:modified xsi:type="dcterms:W3CDTF">2025-12-04T00:28:36Z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