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F9CF"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峨眉山市人民医院</w:t>
      </w:r>
    </w:p>
    <w:p w14:paraId="1FA3C33C"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0" w:name="_Toc104824582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202</w:t>
      </w:r>
      <w:r>
        <w:rPr>
          <w:rFonts w:hint="eastAsia" w:ascii="方正小标宋简体" w:hAnsi="宋体" w:eastAsia="方正小标宋简体"/>
          <w:color w:val="000000"/>
          <w:sz w:val="72"/>
          <w:szCs w:val="72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年预算编制说明</w:t>
      </w:r>
      <w:bookmarkEnd w:id="0"/>
    </w:p>
    <w:p w14:paraId="5E23C0E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1A2EE6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829CE1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6697D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9B5C0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6AC9C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 w14:paraId="7318675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44DFA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0941A6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BE4EA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D027C3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E8B9D0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6C05F3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4F3EE0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6DE5FA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43689CC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4B9538FF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4F90577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关于峨眉山市人民医院2025年预算编制的说明</w:t>
      </w:r>
    </w:p>
    <w:p w14:paraId="34091F47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56D4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270C96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7053A1E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3672BD7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3C6280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429E435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728CEEA4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1797CF3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6B09F61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34AC70E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42C5A4E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481E617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7D28DDE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3152940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01027E4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71A37DC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2F84413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17D791A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04C1F4A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4780792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5EFD99B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3405F1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E3917B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0A026E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437DE43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1CC89BD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544A52C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6214050"/>
    <w:rsid w:val="319F176C"/>
    <w:rsid w:val="328448F2"/>
    <w:rsid w:val="397A76C7"/>
    <w:rsid w:val="528E3E56"/>
    <w:rsid w:val="585359AD"/>
    <w:rsid w:val="5D980449"/>
    <w:rsid w:val="6FC36792"/>
    <w:rsid w:val="70543DD8"/>
    <w:rsid w:val="797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361</Characters>
  <Lines>0</Lines>
  <Paragraphs>0</Paragraphs>
  <TotalTime>0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彭凤娥</cp:lastModifiedBy>
  <cp:lastPrinted>2025-06-03T02:05:26Z</cp:lastPrinted>
  <dcterms:modified xsi:type="dcterms:W3CDTF">2025-06-03T02:05:29Z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eyJoZGlkIjoiNTg4NTRlZTJiZTU2MDJjNzYyNGUzODE4NmFmMTM5N2IiLCJ1c2VySWQiOiIxNTQ3NzQzMDQ4In0=</vt:lpwstr>
  </property>
  <property fmtid="{D5CDD505-2E9C-101B-9397-08002B2CF9AE}" pid="4" name="ICV">
    <vt:lpwstr>41FA0D4B737C4793B9297D488D46C528_12</vt:lpwstr>
  </property>
</Properties>
</file>