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关于</w:t>
      </w:r>
      <w:r>
        <w:rPr>
          <w:rFonts w:hint="eastAsia" w:ascii="方正小标宋简体" w:eastAsia="方正小标宋简体"/>
          <w:sz w:val="44"/>
          <w:szCs w:val="44"/>
          <w:lang w:eastAsia="zh-CN"/>
        </w:rPr>
        <w:t>峨眉山市粮食和物资储备中心</w:t>
      </w:r>
      <w:r>
        <w:rPr>
          <w:rFonts w:ascii="方正小标宋简体" w:eastAsia="方正小标宋简体"/>
          <w:sz w:val="44"/>
          <w:szCs w:val="44"/>
        </w:rPr>
        <w:br w:type="textWrapping"/>
      </w:r>
      <w:r>
        <w:rPr>
          <w:rFonts w:hint="eastAsia" w:ascii="方正小标宋简体" w:eastAsia="方正小标宋简体"/>
          <w:sz w:val="44"/>
          <w:szCs w:val="44"/>
        </w:rPr>
        <w:t>20</w:t>
      </w:r>
      <w:r>
        <w:rPr>
          <w:rFonts w:hint="default" w:ascii="方正小标宋简体" w:eastAsia="方正小标宋简体"/>
          <w:sz w:val="44"/>
          <w:szCs w:val="44"/>
          <w:lang w:val="en-US"/>
        </w:rPr>
        <w:t>2</w:t>
      </w:r>
      <w:r>
        <w:rPr>
          <w:rFonts w:hint="eastAsia" w:ascii="方正小标宋简体" w:eastAsia="方正小标宋简体"/>
          <w:sz w:val="44"/>
          <w:szCs w:val="44"/>
          <w:lang w:val="en-US" w:eastAsia="zh-CN"/>
        </w:rPr>
        <w:t>5</w:t>
      </w:r>
      <w:r>
        <w:rPr>
          <w:rFonts w:hint="eastAsia" w:ascii="方正小标宋简体" w:eastAsia="方正小标宋简体"/>
          <w:sz w:val="44"/>
          <w:szCs w:val="44"/>
        </w:rPr>
        <w:t>年预算编制的说明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（一）主要职能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eastAsia="仿宋_GB2312"/>
          <w:color w:val="auto"/>
          <w:sz w:val="32"/>
          <w:szCs w:val="32"/>
          <w:u w:val="none"/>
          <w:lang w:val="en-US" w:eastAsia="zh-CN"/>
        </w:rPr>
        <w:t>1、参与拟订</w:t>
      </w:r>
      <w:r>
        <w:rPr>
          <w:rFonts w:hint="eastAsia" w:ascii="仿宋_GB2312" w:hAnsi="仿宋_GB2312" w:eastAsia="仿宋_GB2312" w:cs="仿宋_GB2312"/>
          <w:b w:val="0"/>
          <w:bCs w:val="0"/>
          <w:color w:val="auto"/>
          <w:sz w:val="32"/>
          <w:szCs w:val="32"/>
          <w:u w:val="none"/>
          <w:lang w:val="en-US" w:eastAsia="zh-CN"/>
        </w:rPr>
        <w:t>全市粮食流通、粮食储备和物资储备等方面的政策制度、规划、计划、方案。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2、承担粮食监测预警相关工作，按要求落实全市粮食流通宏观调控具体工作；承担军粮供应和前运粮工作。</w:t>
      </w:r>
    </w:p>
    <w:p>
      <w:pPr>
        <w:pStyle w:val="6"/>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3、承担全市粮食和救灾物资的收储、轮换工作，按要求落实有关动用计划和指令。</w:t>
      </w:r>
    </w:p>
    <w:p>
      <w:pPr>
        <w:pStyle w:val="6"/>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4、协助开展社会救灾物资的募集和捐赠接收管理工作；承担救灾物资收集、调拨、转运等工作。</w:t>
      </w:r>
    </w:p>
    <w:p>
      <w:pPr>
        <w:pStyle w:val="6"/>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5、贯彻执行国家粮食和物资储备仓储管理有关技术标准和规范，承担粮食储备设施建设和日常维护工作。</w:t>
      </w:r>
    </w:p>
    <w:p>
      <w:pPr>
        <w:pStyle w:val="6"/>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6、完成市委、市政府及粮食行政主管部门交办的其他任务。</w:t>
      </w:r>
    </w:p>
    <w:p>
      <w:pPr>
        <w:spacing w:line="600" w:lineRule="exact"/>
        <w:ind w:firstLine="640" w:firstLineChars="200"/>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（二）20</w:t>
      </w:r>
      <w:r>
        <w:rPr>
          <w:rFonts w:hint="default" w:ascii="楷体_GB2312" w:hAnsi="楷体_GB2312" w:eastAsia="楷体_GB2312" w:cs="楷体_GB2312"/>
          <w:sz w:val="32"/>
          <w:szCs w:val="32"/>
          <w:highlight w:val="none"/>
          <w:lang w:val="en-US"/>
        </w:rPr>
        <w:t>2</w:t>
      </w:r>
      <w:r>
        <w:rPr>
          <w:rFonts w:hint="eastAsia" w:ascii="楷体_GB2312" w:hAnsi="楷体_GB2312" w:eastAsia="楷体_GB2312" w:cs="楷体_GB2312"/>
          <w:sz w:val="32"/>
          <w:szCs w:val="32"/>
          <w:highlight w:val="none"/>
          <w:lang w:val="en-US" w:eastAsia="zh-CN"/>
        </w:rPr>
        <w:t>5</w:t>
      </w:r>
      <w:r>
        <w:rPr>
          <w:rFonts w:hint="eastAsia" w:ascii="楷体_GB2312" w:hAnsi="楷体_GB2312" w:eastAsia="楷体_GB2312" w:cs="楷体_GB2312"/>
          <w:sz w:val="32"/>
          <w:szCs w:val="32"/>
          <w:highlight w:val="none"/>
        </w:rPr>
        <w:t>年重点工作任务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1.妥善处置好超标稻谷收购工作。根据《关于印发&lt;乐山市超标粮食收购处置管理办法(试行)的通知&gt;》（乐发改粮储备〔2023〕356号）文件的要求，组织处置等后续相关工作。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切实强化项目管理。一是配合农发集团完成油罐项目二期的启动工作，力争下半年开工；二是按照省局要求，包装生成设备更新项目1个，计划总投资500万元，拟争取省级补助资金248万元，旨在绿色储粮上实现突破。</w:t>
      </w:r>
    </w:p>
    <w:p>
      <w:pPr>
        <w:keepNext w:val="0"/>
        <w:keepLines w:val="0"/>
        <w:pageBreakBefore w:val="0"/>
        <w:widowControl w:val="0"/>
        <w:kinsoku/>
        <w:wordWrap/>
        <w:overflowPunct/>
        <w:topLinePunct w:val="0"/>
        <w:autoSpaceDE/>
        <w:autoSpaceDN/>
        <w:bidi w:val="0"/>
        <w:adjustRightInd/>
        <w:snapToGrid/>
        <w:spacing w:line="600" w:lineRule="exact"/>
        <w:ind w:firstLine="642"/>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全面提升监管水平。一是充分利用好跨部门联合执法机制，会同市场监管、农业农村开展好粮食流通执法监督检查。二是继续加强政策性粮食库存监督检查，确保库存数量真实、质量良好和储存安全，严防不符合食品安全要求的粮食流入口粮市场。</w:t>
      </w:r>
    </w:p>
    <w:p>
      <w:pPr>
        <w:keepNext w:val="0"/>
        <w:keepLines w:val="0"/>
        <w:pageBreakBefore w:val="0"/>
        <w:widowControl w:val="0"/>
        <w:kinsoku/>
        <w:wordWrap/>
        <w:overflowPunct/>
        <w:topLinePunct w:val="0"/>
        <w:autoSpaceDE/>
        <w:autoSpaceDN/>
        <w:bidi w:val="0"/>
        <w:adjustRightInd/>
        <w:snapToGrid/>
        <w:spacing w:line="600" w:lineRule="exact"/>
        <w:ind w:firstLine="642"/>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4.持续推进仓房报废工作。对燕岗、九里仓房历史修建资料进行整理，待整理汇总情况经农发集团董事会、发改局党组会后报乐山粮储中心批复。</w:t>
      </w:r>
    </w:p>
    <w:p>
      <w:pPr>
        <w:spacing w:line="600" w:lineRule="exact"/>
        <w:ind w:firstLine="640" w:firstLineChars="200"/>
        <w:outlineLvl w:val="1"/>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5.抓好物资储备工作。谋划好物资补仓及报废相关工作，细化《物资调运实施方案》。</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二</w:t>
      </w:r>
      <w:r>
        <w:rPr>
          <w:rFonts w:hint="eastAsia" w:ascii="黑体" w:eastAsia="黑体"/>
          <w:sz w:val="32"/>
          <w:szCs w:val="32"/>
        </w:rPr>
        <w:t>、收支预算总体情况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按照综合预算的原则，</w:t>
      </w:r>
      <w:r>
        <w:rPr>
          <w:rFonts w:hint="eastAsia" w:ascii="仿宋_GB2312" w:eastAsia="仿宋_GB2312"/>
          <w:sz w:val="32"/>
          <w:szCs w:val="32"/>
          <w:lang w:eastAsia="zh-CN"/>
        </w:rPr>
        <w:t>峨眉山市粮食和物资储备中心</w:t>
      </w:r>
      <w:r>
        <w:rPr>
          <w:rFonts w:hint="eastAsia" w:ascii="仿宋_GB2312" w:eastAsia="仿宋_GB2312"/>
          <w:sz w:val="32"/>
          <w:szCs w:val="32"/>
        </w:rPr>
        <w:t>所有收入和支出均纳入预算管理。</w:t>
      </w:r>
      <w:r>
        <w:rPr>
          <w:rFonts w:hint="eastAsia" w:ascii="仿宋_GB2312" w:eastAsia="仿宋_GB2312"/>
          <w:sz w:val="32"/>
          <w:szCs w:val="32"/>
          <w:lang w:eastAsia="zh-CN"/>
        </w:rPr>
        <w:t>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eastAsia="zh-CN"/>
        </w:rPr>
        <w:t>峨眉山市粮食和物资储备中心</w:t>
      </w:r>
      <w:r>
        <w:rPr>
          <w:rFonts w:hint="eastAsia" w:ascii="仿宋_GB2312" w:eastAsia="仿宋_GB2312"/>
          <w:sz w:val="32"/>
          <w:szCs w:val="32"/>
        </w:rPr>
        <w:t>收入预算总额为</w:t>
      </w:r>
      <w:r>
        <w:rPr>
          <w:rFonts w:hint="eastAsia" w:ascii="仿宋_GB2312" w:eastAsia="仿宋_GB2312"/>
          <w:color w:val="auto"/>
          <w:sz w:val="32"/>
          <w:szCs w:val="32"/>
          <w:lang w:val="en-US" w:eastAsia="zh-CN"/>
        </w:rPr>
        <w:t>619.31</w:t>
      </w:r>
      <w:r>
        <w:rPr>
          <w:rFonts w:hint="eastAsia" w:ascii="仿宋_GB2312" w:eastAsia="仿宋_GB2312"/>
          <w:sz w:val="32"/>
          <w:szCs w:val="32"/>
        </w:rPr>
        <w:t>万元，较上年预算数</w:t>
      </w:r>
      <w:r>
        <w:rPr>
          <w:rFonts w:hint="eastAsia" w:ascii="仿宋_GB2312" w:eastAsia="仿宋_GB2312"/>
          <w:sz w:val="32"/>
          <w:szCs w:val="32"/>
          <w:lang w:eastAsia="zh-CN"/>
        </w:rPr>
        <w:t>减少</w:t>
      </w:r>
      <w:r>
        <w:rPr>
          <w:rFonts w:hint="eastAsia" w:ascii="仿宋_GB2312" w:eastAsia="仿宋_GB2312"/>
          <w:color w:val="auto"/>
          <w:sz w:val="32"/>
          <w:szCs w:val="32"/>
          <w:lang w:val="en-US" w:eastAsia="zh-CN"/>
        </w:rPr>
        <w:t>51.01</w:t>
      </w:r>
      <w:r>
        <w:rPr>
          <w:rFonts w:hint="eastAsia" w:ascii="仿宋_GB2312" w:eastAsia="仿宋_GB2312"/>
          <w:sz w:val="32"/>
          <w:szCs w:val="32"/>
        </w:rPr>
        <w:t>万元。其中：当年财政拨款收入</w:t>
      </w:r>
      <w:r>
        <w:rPr>
          <w:rFonts w:hint="eastAsia" w:ascii="仿宋_GB2312" w:eastAsia="仿宋_GB2312"/>
          <w:sz w:val="32"/>
          <w:szCs w:val="32"/>
          <w:lang w:val="en-US" w:eastAsia="zh-CN"/>
        </w:rPr>
        <w:t>613.31</w:t>
      </w:r>
      <w:r>
        <w:rPr>
          <w:rFonts w:hint="eastAsia" w:ascii="仿宋_GB2312" w:eastAsia="仿宋_GB2312"/>
          <w:sz w:val="32"/>
          <w:szCs w:val="32"/>
        </w:rPr>
        <w:t>万元，事业收入</w:t>
      </w:r>
      <w:r>
        <w:rPr>
          <w:rFonts w:hint="eastAsia" w:ascii="仿宋_GB2312" w:eastAsia="仿宋_GB2312"/>
          <w:sz w:val="32"/>
          <w:szCs w:val="32"/>
          <w:lang w:val="en-US" w:eastAsia="zh-CN"/>
        </w:rPr>
        <w:t>0</w:t>
      </w:r>
      <w:r>
        <w:rPr>
          <w:rFonts w:hint="eastAsia" w:ascii="仿宋_GB2312" w:eastAsia="仿宋_GB2312"/>
          <w:sz w:val="32"/>
          <w:szCs w:val="32"/>
        </w:rPr>
        <w:t>万元，其他收入</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val="en-US" w:eastAsia="zh-CN"/>
        </w:rPr>
        <w:t>,上年结转结余6.04万元</w:t>
      </w:r>
      <w:r>
        <w:rPr>
          <w:rFonts w:hint="eastAsia" w:ascii="仿宋_GB2312" w:eastAsia="仿宋_GB2312"/>
          <w:sz w:val="32"/>
          <w:szCs w:val="32"/>
        </w:rPr>
        <w:t>。相应安排支出预算</w:t>
      </w:r>
      <w:r>
        <w:rPr>
          <w:rFonts w:hint="eastAsia" w:ascii="仿宋_GB2312" w:eastAsia="仿宋_GB2312"/>
          <w:sz w:val="32"/>
          <w:szCs w:val="32"/>
          <w:lang w:val="en-US" w:eastAsia="zh-CN"/>
        </w:rPr>
        <w:t>619.35</w:t>
      </w:r>
      <w:r>
        <w:rPr>
          <w:rFonts w:hint="eastAsia" w:ascii="仿宋_GB2312" w:eastAsia="仿宋_GB2312"/>
          <w:sz w:val="32"/>
          <w:szCs w:val="32"/>
        </w:rPr>
        <w:t>万元，其中：人员支出</w:t>
      </w:r>
      <w:r>
        <w:rPr>
          <w:rFonts w:hint="eastAsia" w:ascii="仿宋_GB2312" w:eastAsia="仿宋_GB2312"/>
          <w:sz w:val="32"/>
          <w:szCs w:val="32"/>
          <w:lang w:val="en-US" w:eastAsia="zh-CN"/>
        </w:rPr>
        <w:t>175.78</w:t>
      </w:r>
      <w:r>
        <w:rPr>
          <w:rFonts w:hint="eastAsia" w:ascii="仿宋_GB2312" w:eastAsia="仿宋_GB2312"/>
          <w:sz w:val="32"/>
          <w:szCs w:val="32"/>
        </w:rPr>
        <w:t>万元，日常公用支出</w:t>
      </w:r>
      <w:r>
        <w:rPr>
          <w:rFonts w:hint="eastAsia" w:ascii="仿宋_GB2312" w:eastAsia="仿宋_GB2312"/>
          <w:sz w:val="32"/>
          <w:szCs w:val="32"/>
          <w:lang w:val="en-US" w:eastAsia="zh-CN"/>
        </w:rPr>
        <w:t>41.42</w:t>
      </w:r>
      <w:r>
        <w:rPr>
          <w:rFonts w:hint="eastAsia" w:ascii="仿宋_GB2312" w:eastAsia="仿宋_GB2312"/>
          <w:sz w:val="32"/>
          <w:szCs w:val="32"/>
        </w:rPr>
        <w:t>万元，对个人和家庭的补助支出</w:t>
      </w:r>
      <w:r>
        <w:rPr>
          <w:rFonts w:hint="eastAsia" w:ascii="仿宋_GB2312" w:eastAsia="仿宋_GB2312"/>
          <w:sz w:val="32"/>
          <w:szCs w:val="32"/>
          <w:lang w:val="en-US" w:eastAsia="zh-CN"/>
        </w:rPr>
        <w:t>2.10</w:t>
      </w:r>
      <w:r>
        <w:rPr>
          <w:rFonts w:hint="eastAsia" w:ascii="仿宋_GB2312" w:eastAsia="仿宋_GB2312"/>
          <w:sz w:val="32"/>
          <w:szCs w:val="32"/>
        </w:rPr>
        <w:t>万元</w:t>
      </w:r>
      <w:r>
        <w:rPr>
          <w:rFonts w:hint="eastAsia" w:ascii="仿宋_GB2312" w:eastAsia="仿宋_GB2312"/>
          <w:sz w:val="32"/>
          <w:szCs w:val="32"/>
          <w:lang w:val="en-US" w:eastAsia="zh-CN"/>
        </w:rPr>
        <w:t>，专项支出400.04万元</w:t>
      </w:r>
      <w:r>
        <w:rPr>
          <w:rFonts w:hint="eastAsia" w:ascii="仿宋_GB2312" w:eastAsia="仿宋_GB2312"/>
          <w:sz w:val="32"/>
          <w:szCs w:val="32"/>
        </w:rPr>
        <w:t>。</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三</w:t>
      </w:r>
      <w:r>
        <w:rPr>
          <w:rFonts w:hint="eastAsia" w:ascii="黑体" w:eastAsia="黑体"/>
          <w:sz w:val="32"/>
          <w:szCs w:val="32"/>
        </w:rPr>
        <w:t>、财政拨款支出预算安排情况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峨眉山市粮食和物资储备中心</w:t>
      </w:r>
      <w:r>
        <w:rPr>
          <w:rFonts w:hint="eastAsia" w:ascii="仿宋_GB2312" w:eastAsia="仿宋_GB2312"/>
          <w:sz w:val="32"/>
          <w:szCs w:val="32"/>
          <w:lang w:val="en-US" w:eastAsia="zh-CN"/>
        </w:rPr>
        <w:t>2025</w:t>
      </w:r>
      <w:r>
        <w:rPr>
          <w:rFonts w:hint="eastAsia" w:ascii="仿宋_GB2312" w:eastAsia="仿宋_GB2312"/>
          <w:sz w:val="32"/>
          <w:szCs w:val="32"/>
        </w:rPr>
        <w:t>年财政拨款收支总预算</w:t>
      </w:r>
      <w:r>
        <w:rPr>
          <w:rFonts w:hint="eastAsia" w:ascii="仿宋_GB2312" w:eastAsia="仿宋_GB2312"/>
          <w:sz w:val="32"/>
          <w:szCs w:val="32"/>
          <w:lang w:val="en-US" w:eastAsia="zh-CN"/>
        </w:rPr>
        <w:t>619.35</w:t>
      </w:r>
      <w:r>
        <w:rPr>
          <w:rFonts w:hint="eastAsia" w:ascii="仿宋_GB2312" w:eastAsia="仿宋_GB2312"/>
          <w:sz w:val="32"/>
          <w:szCs w:val="32"/>
        </w:rPr>
        <w:t>万元，主要用于保障</w:t>
      </w:r>
      <w:r>
        <w:rPr>
          <w:rFonts w:hint="eastAsia" w:ascii="仿宋_GB2312" w:eastAsia="仿宋_GB2312"/>
          <w:sz w:val="32"/>
          <w:szCs w:val="32"/>
          <w:lang w:eastAsia="zh-CN"/>
        </w:rPr>
        <w:t>峨眉山市粮食和物资储备中心</w:t>
      </w:r>
      <w:r>
        <w:rPr>
          <w:rFonts w:hint="eastAsia" w:ascii="仿宋_GB2312" w:eastAsia="仿宋_GB2312"/>
          <w:sz w:val="32"/>
          <w:szCs w:val="32"/>
        </w:rPr>
        <w:t>机构正常运转、完成日常工作任务以及承担</w:t>
      </w:r>
      <w:r>
        <w:rPr>
          <w:rFonts w:hint="eastAsia" w:ascii="仿宋_GB2312" w:eastAsia="仿宋_GB2312"/>
          <w:sz w:val="32"/>
          <w:szCs w:val="32"/>
          <w:lang w:eastAsia="zh-CN"/>
        </w:rPr>
        <w:t>粮食和物资储备</w:t>
      </w:r>
      <w:r>
        <w:rPr>
          <w:rFonts w:hint="eastAsia" w:ascii="仿宋_GB2312" w:eastAsia="仿宋_GB2312"/>
          <w:sz w:val="32"/>
          <w:szCs w:val="32"/>
        </w:rPr>
        <w:t>事业发展相关工作。其中：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219.31</w:t>
      </w:r>
      <w:r>
        <w:rPr>
          <w:rFonts w:hint="eastAsia" w:ascii="仿宋_GB2312" w:eastAsia="仿宋_GB2312"/>
          <w:sz w:val="32"/>
          <w:szCs w:val="32"/>
        </w:rPr>
        <w:t>万元，是用于保障</w:t>
      </w:r>
      <w:r>
        <w:rPr>
          <w:rFonts w:hint="eastAsia" w:ascii="仿宋_GB2312" w:eastAsia="仿宋_GB2312"/>
          <w:sz w:val="32"/>
          <w:szCs w:val="32"/>
          <w:lang w:eastAsia="zh-CN"/>
        </w:rPr>
        <w:t>峨眉山市粮食和物资储备中心</w:t>
      </w:r>
      <w:r>
        <w:rPr>
          <w:rFonts w:hint="eastAsia" w:ascii="仿宋_GB2312" w:eastAsia="仿宋_GB2312"/>
          <w:sz w:val="32"/>
          <w:szCs w:val="32"/>
        </w:rPr>
        <w:t>正常运转的日常支出，包括基本工资、津贴补贴等人员经费以及办公费、印刷费、</w:t>
      </w:r>
      <w:r>
        <w:rPr>
          <w:rFonts w:hint="eastAsia" w:ascii="仿宋_GB2312" w:eastAsia="仿宋_GB2312"/>
          <w:sz w:val="32"/>
          <w:szCs w:val="32"/>
          <w:lang w:eastAsia="zh-CN"/>
        </w:rPr>
        <w:t>水</w:t>
      </w:r>
      <w:r>
        <w:rPr>
          <w:rFonts w:hint="eastAsia" w:ascii="仿宋_GB2312" w:eastAsia="仿宋_GB2312"/>
          <w:sz w:val="32"/>
          <w:szCs w:val="32"/>
        </w:rPr>
        <w:t>电费、办公设备购置等日常公用经费。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400.04</w:t>
      </w:r>
      <w:r>
        <w:rPr>
          <w:rFonts w:hint="eastAsia" w:ascii="仿宋_GB2312" w:eastAsia="仿宋_GB2312"/>
          <w:sz w:val="32"/>
          <w:szCs w:val="32"/>
        </w:rPr>
        <w:t>万元，是用于保障</w:t>
      </w:r>
      <w:r>
        <w:rPr>
          <w:rFonts w:hint="eastAsia" w:ascii="仿宋_GB2312" w:eastAsia="仿宋_GB2312"/>
          <w:sz w:val="32"/>
          <w:szCs w:val="32"/>
          <w:lang w:eastAsia="zh-CN"/>
        </w:rPr>
        <w:t>峨眉山市粮食和物资储备中心</w:t>
      </w:r>
      <w:r>
        <w:rPr>
          <w:rFonts w:hint="eastAsia" w:ascii="仿宋_GB2312" w:eastAsia="仿宋_GB2312"/>
          <w:sz w:val="32"/>
          <w:szCs w:val="32"/>
        </w:rPr>
        <w:t>为完成特定的行政工作任务或事业发展目标，用于专项业务工作的经费支出。</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四</w:t>
      </w:r>
      <w:r>
        <w:rPr>
          <w:rFonts w:hint="eastAsia" w:ascii="黑体" w:eastAsia="黑体"/>
          <w:sz w:val="32"/>
          <w:szCs w:val="32"/>
        </w:rPr>
        <w:t>、一般公共预算当年拨款情况说明</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（一）一般公共预算当年拨款规模及变化情况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峨眉山市粮食和物资储备中心</w:t>
      </w:r>
      <w:r>
        <w:rPr>
          <w:rFonts w:hint="eastAsia" w:ascii="仿宋_GB2312" w:eastAsia="仿宋_GB2312"/>
          <w:sz w:val="32"/>
          <w:szCs w:val="32"/>
          <w:lang w:val="en-US" w:eastAsia="zh-CN"/>
        </w:rPr>
        <w:t>2025</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613.31</w:t>
      </w:r>
      <w:r>
        <w:rPr>
          <w:rFonts w:hint="eastAsia" w:ascii="仿宋_GB2312" w:eastAsia="仿宋_GB2312"/>
          <w:sz w:val="32"/>
          <w:szCs w:val="32"/>
        </w:rPr>
        <w:t>万元，较上年预算数</w:t>
      </w:r>
      <w:r>
        <w:rPr>
          <w:rFonts w:hint="eastAsia" w:ascii="仿宋_GB2312" w:eastAsia="仿宋_GB2312"/>
          <w:sz w:val="32"/>
          <w:szCs w:val="32"/>
          <w:lang w:eastAsia="zh-CN"/>
        </w:rPr>
        <w:t>减少</w:t>
      </w:r>
      <w:r>
        <w:rPr>
          <w:rFonts w:hint="eastAsia" w:ascii="仿宋_GB2312" w:eastAsia="仿宋_GB2312"/>
          <w:sz w:val="32"/>
          <w:szCs w:val="32"/>
          <w:lang w:val="en-US" w:eastAsia="zh-CN"/>
        </w:rPr>
        <w:t>44.97</w:t>
      </w:r>
      <w:r>
        <w:rPr>
          <w:rFonts w:hint="eastAsia" w:ascii="仿宋_GB2312" w:eastAsia="仿宋_GB2312"/>
          <w:sz w:val="32"/>
          <w:szCs w:val="32"/>
        </w:rPr>
        <w:t>万元。</w:t>
      </w:r>
      <w:r>
        <w:rPr>
          <w:rFonts w:hint="eastAsia" w:ascii="仿宋_GB2312" w:eastAsia="仿宋_GB2312"/>
          <w:color w:val="auto"/>
          <w:sz w:val="32"/>
          <w:szCs w:val="32"/>
          <w:highlight w:val="none"/>
        </w:rPr>
        <w:t>主要原因</w:t>
      </w:r>
      <w:r>
        <w:rPr>
          <w:rFonts w:hint="eastAsia" w:ascii="仿宋_GB2312" w:eastAsia="仿宋_GB2312"/>
          <w:color w:val="auto"/>
          <w:sz w:val="32"/>
          <w:szCs w:val="32"/>
          <w:highlight w:val="none"/>
          <w:lang w:eastAsia="zh-CN"/>
        </w:rPr>
        <w:t>是新增一名退休人员，人员经费减少；储备粮食管理费用等项目经费减少</w:t>
      </w:r>
      <w:r>
        <w:rPr>
          <w:rFonts w:hint="eastAsia" w:ascii="仿宋_GB2312" w:eastAsia="仿宋_GB2312"/>
          <w:color w:val="auto"/>
          <w:sz w:val="32"/>
          <w:szCs w:val="32"/>
          <w:highlight w:val="none"/>
        </w:rPr>
        <w:t>。</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（二）一般公共预算当年拨款结构情况。</w:t>
      </w:r>
    </w:p>
    <w:p>
      <w:pPr>
        <w:spacing w:line="600" w:lineRule="exact"/>
        <w:ind w:firstLine="640" w:firstLineChars="200"/>
        <w:rPr>
          <w:rFonts w:hint="eastAsia" w:ascii="仿宋_GB2312" w:eastAsia="仿宋_GB2312"/>
          <w:color w:val="FF0000"/>
          <w:sz w:val="32"/>
          <w:szCs w:val="32"/>
        </w:rPr>
      </w:pPr>
      <w:r>
        <w:rPr>
          <w:rFonts w:hint="eastAsia" w:ascii="仿宋_GB2312" w:eastAsia="仿宋_GB2312"/>
          <w:sz w:val="32"/>
          <w:szCs w:val="32"/>
        </w:rPr>
        <w:t>社会保障和就业支出</w:t>
      </w:r>
      <w:r>
        <w:rPr>
          <w:rFonts w:hint="eastAsia" w:ascii="仿宋_GB2312" w:eastAsia="仿宋_GB2312"/>
          <w:color w:val="auto"/>
          <w:sz w:val="32"/>
          <w:szCs w:val="32"/>
          <w:lang w:val="en-US" w:eastAsia="zh-CN"/>
        </w:rPr>
        <w:t>29.06</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4.73</w:t>
      </w:r>
      <w:r>
        <w:rPr>
          <w:rFonts w:ascii="仿宋_GB2312" w:eastAsia="仿宋_GB2312"/>
          <w:color w:val="auto"/>
          <w:sz w:val="32"/>
          <w:szCs w:val="32"/>
        </w:rPr>
        <w:t>%</w:t>
      </w:r>
      <w:r>
        <w:rPr>
          <w:rFonts w:hint="eastAsia" w:ascii="仿宋_GB2312" w:eastAsia="仿宋_GB2312"/>
          <w:color w:val="auto"/>
          <w:sz w:val="32"/>
          <w:szCs w:val="32"/>
        </w:rPr>
        <w:t>；</w:t>
      </w:r>
      <w:r>
        <w:rPr>
          <w:rFonts w:hint="eastAsia" w:ascii="仿宋_GB2312" w:eastAsia="仿宋_GB2312"/>
          <w:color w:val="auto"/>
          <w:sz w:val="32"/>
          <w:szCs w:val="32"/>
          <w:lang w:eastAsia="zh-CN"/>
        </w:rPr>
        <w:t>卫生健康</w:t>
      </w:r>
      <w:r>
        <w:rPr>
          <w:rFonts w:hint="eastAsia" w:ascii="仿宋_GB2312" w:eastAsia="仿宋_GB2312"/>
          <w:color w:val="auto"/>
          <w:sz w:val="32"/>
          <w:szCs w:val="32"/>
        </w:rPr>
        <w:t>支出</w:t>
      </w:r>
      <w:r>
        <w:rPr>
          <w:rFonts w:hint="eastAsia" w:ascii="仿宋_GB2312" w:eastAsia="仿宋_GB2312"/>
          <w:color w:val="auto"/>
          <w:sz w:val="32"/>
          <w:szCs w:val="32"/>
          <w:lang w:val="en-US" w:eastAsia="zh-CN"/>
        </w:rPr>
        <w:t>11.71</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1.9</w:t>
      </w:r>
      <w:r>
        <w:rPr>
          <w:rFonts w:ascii="仿宋_GB2312" w:eastAsia="仿宋_GB2312"/>
          <w:color w:val="auto"/>
          <w:sz w:val="32"/>
          <w:szCs w:val="32"/>
        </w:rPr>
        <w:t>%</w:t>
      </w:r>
      <w:r>
        <w:rPr>
          <w:rFonts w:hint="eastAsia" w:ascii="仿宋_GB2312" w:eastAsia="仿宋_GB2312"/>
          <w:color w:val="auto"/>
          <w:sz w:val="32"/>
          <w:szCs w:val="32"/>
        </w:rPr>
        <w:t>；住房保障支出</w:t>
      </w:r>
      <w:r>
        <w:rPr>
          <w:rFonts w:hint="eastAsia" w:ascii="仿宋_GB2312" w:eastAsia="仿宋_GB2312"/>
          <w:color w:val="auto"/>
          <w:sz w:val="32"/>
          <w:szCs w:val="32"/>
          <w:lang w:val="en-US" w:eastAsia="zh-CN"/>
        </w:rPr>
        <w:t>16.38</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2.67</w:t>
      </w:r>
      <w:r>
        <w:rPr>
          <w:rFonts w:ascii="仿宋_GB2312" w:eastAsia="仿宋_GB2312"/>
          <w:color w:val="auto"/>
          <w:sz w:val="32"/>
          <w:szCs w:val="32"/>
        </w:rPr>
        <w:t>%</w:t>
      </w:r>
      <w:r>
        <w:rPr>
          <w:rFonts w:hint="eastAsia" w:ascii="仿宋_GB2312" w:eastAsia="仿宋_GB2312"/>
          <w:color w:val="auto"/>
          <w:sz w:val="32"/>
          <w:szCs w:val="32"/>
        </w:rPr>
        <w:t>；粮油物资储备支出</w:t>
      </w:r>
      <w:r>
        <w:rPr>
          <w:rFonts w:hint="eastAsia" w:ascii="仿宋_GB2312" w:eastAsia="仿宋_GB2312"/>
          <w:color w:val="auto"/>
          <w:sz w:val="32"/>
          <w:szCs w:val="32"/>
          <w:lang w:val="en-US" w:eastAsia="zh-CN"/>
        </w:rPr>
        <w:t>556.16</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90.68</w:t>
      </w:r>
      <w:r>
        <w:rPr>
          <w:rFonts w:ascii="仿宋_GB2312" w:eastAsia="仿宋_GB2312"/>
          <w:color w:val="auto"/>
          <w:sz w:val="32"/>
          <w:szCs w:val="32"/>
        </w:rPr>
        <w:t>%</w:t>
      </w:r>
      <w:r>
        <w:rPr>
          <w:rFonts w:hint="eastAsia" w:ascii="仿宋_GB2312" w:eastAsia="仿宋_GB2312"/>
          <w:color w:val="auto"/>
          <w:sz w:val="32"/>
          <w:szCs w:val="32"/>
        </w:rPr>
        <w:t>。</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（三）一般公共预算当年拨款</w:t>
      </w:r>
      <w:r>
        <w:rPr>
          <w:rFonts w:hint="eastAsia" w:ascii="楷体_GB2312" w:hAnsi="楷体_GB2312" w:eastAsia="楷体_GB2312" w:cs="楷体_GB2312"/>
          <w:color w:val="auto"/>
          <w:sz w:val="32"/>
          <w:szCs w:val="32"/>
        </w:rPr>
        <w:t>具体使用情况</w:t>
      </w:r>
      <w:r>
        <w:rPr>
          <w:rFonts w:hint="eastAsia" w:ascii="楷体_GB2312" w:hAnsi="楷体_GB2312" w:eastAsia="楷体_GB2312" w:cs="楷体_GB2312"/>
          <w:sz w:val="32"/>
          <w:szCs w:val="32"/>
        </w:rPr>
        <w:t>。</w:t>
      </w:r>
    </w:p>
    <w:p>
      <w:pPr>
        <w:numPr>
          <w:ilvl w:val="0"/>
          <w:numId w:val="0"/>
        </w:numPr>
        <w:spacing w:line="600" w:lineRule="exact"/>
        <w:ind w:firstLine="640" w:firstLineChars="200"/>
        <w:rPr>
          <w:rStyle w:val="9"/>
          <w:rFonts w:ascii="仿宋_GB2312" w:eastAsia="仿宋_GB2312"/>
          <w:b w:val="0"/>
          <w:bCs w:val="0"/>
          <w:color w:val="000000"/>
          <w:sz w:val="32"/>
          <w:szCs w:val="32"/>
        </w:rPr>
      </w:pPr>
      <w:r>
        <w:rPr>
          <w:rStyle w:val="9"/>
          <w:rFonts w:ascii="仿宋_GB2312" w:eastAsia="仿宋_GB2312"/>
          <w:b w:val="0"/>
          <w:bCs w:val="0"/>
          <w:color w:val="000000"/>
          <w:sz w:val="32"/>
          <w:szCs w:val="32"/>
        </w:rPr>
        <w:t>1.</w:t>
      </w:r>
      <w:r>
        <w:rPr>
          <w:rStyle w:val="9"/>
          <w:rFonts w:hint="eastAsia" w:ascii="仿宋_GB2312" w:eastAsia="仿宋_GB2312"/>
          <w:b w:val="0"/>
          <w:bCs w:val="0"/>
          <w:color w:val="000000"/>
          <w:sz w:val="32"/>
          <w:szCs w:val="32"/>
        </w:rPr>
        <w:t>社会保障和就业</w:t>
      </w:r>
      <w:r>
        <w:rPr>
          <w:rStyle w:val="9"/>
          <w:rFonts w:hint="eastAsia" w:ascii="仿宋_GB2312" w:eastAsia="仿宋_GB2312"/>
          <w:b w:val="0"/>
          <w:bCs w:val="0"/>
          <w:color w:val="000000"/>
          <w:sz w:val="32"/>
          <w:szCs w:val="32"/>
          <w:lang w:eastAsia="zh-CN"/>
        </w:rPr>
        <w:t>支出</w:t>
      </w:r>
      <w:r>
        <w:rPr>
          <w:rStyle w:val="9"/>
          <w:rFonts w:ascii="仿宋_GB2312" w:eastAsia="仿宋_GB2312"/>
          <w:b w:val="0"/>
          <w:bCs w:val="0"/>
          <w:color w:val="000000"/>
          <w:sz w:val="32"/>
          <w:szCs w:val="32"/>
        </w:rPr>
        <w:t>208</w:t>
      </w:r>
    </w:p>
    <w:p>
      <w:pPr>
        <w:spacing w:line="600" w:lineRule="exact"/>
        <w:ind w:firstLine="640" w:firstLineChars="200"/>
        <w:rPr>
          <w:rStyle w:val="9"/>
          <w:rFonts w:ascii="仿宋_GB2312" w:eastAsia="仿宋_GB2312"/>
          <w:b w:val="0"/>
          <w:bCs w:val="0"/>
          <w:color w:val="000000"/>
          <w:sz w:val="32"/>
          <w:szCs w:val="32"/>
        </w:rPr>
      </w:pPr>
      <w:r>
        <w:rPr>
          <w:rStyle w:val="9"/>
          <w:rFonts w:hint="eastAsia" w:ascii="仿宋_GB2312" w:eastAsia="仿宋_GB2312"/>
          <w:b w:val="0"/>
          <w:bCs w:val="0"/>
          <w:color w:val="000000"/>
          <w:sz w:val="32"/>
          <w:szCs w:val="32"/>
        </w:rPr>
        <w:t>（</w:t>
      </w:r>
      <w:r>
        <w:rPr>
          <w:rStyle w:val="9"/>
          <w:rFonts w:ascii="仿宋_GB2312" w:eastAsia="仿宋_GB2312"/>
          <w:b w:val="0"/>
          <w:bCs w:val="0"/>
          <w:color w:val="000000"/>
          <w:sz w:val="32"/>
          <w:szCs w:val="32"/>
        </w:rPr>
        <w:t>1</w:t>
      </w:r>
      <w:r>
        <w:rPr>
          <w:rStyle w:val="9"/>
          <w:rFonts w:hint="eastAsia" w:ascii="仿宋_GB2312" w:eastAsia="仿宋_GB2312"/>
          <w:b w:val="0"/>
          <w:bCs w:val="0"/>
          <w:color w:val="000000"/>
          <w:sz w:val="32"/>
          <w:szCs w:val="32"/>
        </w:rPr>
        <w:t>）行政事业单位</w:t>
      </w:r>
      <w:r>
        <w:rPr>
          <w:rStyle w:val="9"/>
          <w:rFonts w:hint="eastAsia" w:ascii="仿宋_GB2312" w:eastAsia="仿宋_GB2312"/>
          <w:b w:val="0"/>
          <w:bCs w:val="0"/>
          <w:color w:val="000000"/>
          <w:sz w:val="32"/>
          <w:szCs w:val="32"/>
          <w:lang w:eastAsia="zh-CN"/>
        </w:rPr>
        <w:t>养老支出</w:t>
      </w:r>
      <w:r>
        <w:rPr>
          <w:rStyle w:val="9"/>
          <w:rFonts w:ascii="仿宋_GB2312" w:eastAsia="仿宋_GB2312"/>
          <w:b w:val="0"/>
          <w:bCs w:val="0"/>
          <w:color w:val="000000"/>
          <w:sz w:val="32"/>
          <w:szCs w:val="32"/>
        </w:rPr>
        <w:t>20805</w:t>
      </w:r>
    </w:p>
    <w:p>
      <w:pPr>
        <w:spacing w:line="600" w:lineRule="exact"/>
        <w:ind w:firstLine="640" w:firstLineChars="200"/>
        <w:rPr>
          <w:rFonts w:ascii="仿宋_GB2312" w:eastAsia="仿宋_GB2312"/>
          <w:sz w:val="32"/>
          <w:szCs w:val="32"/>
        </w:rPr>
      </w:pPr>
      <w:r>
        <w:rPr>
          <w:rStyle w:val="9"/>
          <w:rFonts w:ascii="仿宋_GB2312" w:eastAsia="仿宋_GB2312"/>
          <w:b w:val="0"/>
          <w:bCs w:val="0"/>
          <w:color w:val="000000"/>
          <w:sz w:val="32"/>
          <w:szCs w:val="32"/>
        </w:rPr>
        <w:t>A</w:t>
      </w:r>
      <w:r>
        <w:rPr>
          <w:rStyle w:val="9"/>
          <w:rFonts w:hint="eastAsia" w:ascii="仿宋_GB2312" w:eastAsia="仿宋_GB2312"/>
          <w:b w:val="0"/>
          <w:bCs w:val="0"/>
          <w:color w:val="000000"/>
          <w:sz w:val="32"/>
          <w:szCs w:val="32"/>
        </w:rPr>
        <w:t>、机关事业单位基本养老保险缴费支出</w:t>
      </w:r>
      <w:r>
        <w:rPr>
          <w:rStyle w:val="9"/>
          <w:rFonts w:ascii="仿宋_GB2312" w:eastAsia="仿宋_GB2312"/>
          <w:b w:val="0"/>
          <w:bCs w:val="0"/>
          <w:color w:val="000000"/>
          <w:sz w:val="32"/>
          <w:szCs w:val="32"/>
        </w:rPr>
        <w:t>2080505</w:t>
      </w:r>
      <w:r>
        <w:rPr>
          <w:rStyle w:val="9"/>
          <w:rFonts w:hint="eastAsia" w:ascii="仿宋_GB2312" w:eastAsia="仿宋_GB2312"/>
          <w:b w:val="0"/>
          <w:bCs w:val="0"/>
          <w:color w:val="000000"/>
          <w:sz w:val="32"/>
          <w:szCs w:val="32"/>
        </w:rPr>
        <w:t>：</w:t>
      </w:r>
      <w:r>
        <w:rPr>
          <w:rFonts w:hint="eastAsia" w:ascii="仿宋_GB2312" w:eastAsia="仿宋_GB2312"/>
          <w:sz w:val="32"/>
          <w:szCs w:val="32"/>
          <w:lang w:eastAsia="zh-CN"/>
        </w:rPr>
        <w:t>202</w:t>
      </w:r>
      <w:r>
        <w:rPr>
          <w:rFonts w:hint="eastAsia" w:ascii="仿宋_GB2312" w:eastAsia="仿宋_GB2312"/>
          <w:sz w:val="32"/>
          <w:szCs w:val="32"/>
          <w:lang w:val="en-US" w:eastAsia="zh-CN"/>
        </w:rPr>
        <w:t>5</w:t>
      </w:r>
      <w:r>
        <w:rPr>
          <w:rFonts w:hint="eastAsia" w:ascii="仿宋_GB2312" w:eastAsia="仿宋_GB2312"/>
          <w:sz w:val="32"/>
          <w:szCs w:val="32"/>
        </w:rPr>
        <w:t>年预算数为</w:t>
      </w:r>
      <w:r>
        <w:rPr>
          <w:rFonts w:hint="eastAsia" w:ascii="仿宋_GB2312" w:eastAsia="仿宋_GB2312"/>
          <w:sz w:val="32"/>
          <w:szCs w:val="32"/>
          <w:lang w:val="en-US" w:eastAsia="zh-CN"/>
        </w:rPr>
        <w:t>19.03</w:t>
      </w:r>
      <w:r>
        <w:rPr>
          <w:rFonts w:hint="eastAsia" w:ascii="仿宋_GB2312" w:eastAsia="仿宋_GB2312"/>
          <w:sz w:val="32"/>
          <w:szCs w:val="32"/>
        </w:rPr>
        <w:t>万元，主要用于：机关事业单位实施养老保险制度由单位缴纳的基本养老保险费。</w:t>
      </w:r>
      <w:r>
        <w:rPr>
          <w:rFonts w:ascii="仿宋_GB2312" w:eastAsia="仿宋_GB2312"/>
          <w:sz w:val="32"/>
          <w:szCs w:val="32"/>
        </w:rPr>
        <w:t xml:space="preserve"> </w:t>
      </w:r>
    </w:p>
    <w:p>
      <w:pPr>
        <w:spacing w:line="600" w:lineRule="exact"/>
        <w:ind w:firstLine="640" w:firstLineChars="200"/>
        <w:rPr>
          <w:rFonts w:ascii="仿宋_GB2312" w:eastAsia="仿宋_GB2312"/>
          <w:b w:val="0"/>
          <w:bCs w:val="0"/>
          <w:sz w:val="32"/>
          <w:szCs w:val="32"/>
        </w:rPr>
      </w:pPr>
      <w:r>
        <w:rPr>
          <w:rStyle w:val="9"/>
          <w:rFonts w:ascii="仿宋_GB2312" w:eastAsia="仿宋_GB2312"/>
          <w:b w:val="0"/>
          <w:bCs w:val="0"/>
          <w:color w:val="000000"/>
          <w:sz w:val="32"/>
          <w:szCs w:val="32"/>
        </w:rPr>
        <w:t>B</w:t>
      </w:r>
      <w:r>
        <w:rPr>
          <w:rStyle w:val="9"/>
          <w:rFonts w:hint="eastAsia" w:ascii="仿宋_GB2312" w:eastAsia="仿宋_GB2312"/>
          <w:b w:val="0"/>
          <w:bCs w:val="0"/>
          <w:color w:val="000000"/>
          <w:sz w:val="32"/>
          <w:szCs w:val="32"/>
        </w:rPr>
        <w:t>、机关事业单位职业年金缴费支出</w:t>
      </w:r>
      <w:r>
        <w:rPr>
          <w:rStyle w:val="9"/>
          <w:rFonts w:ascii="仿宋_GB2312" w:eastAsia="仿宋_GB2312"/>
          <w:b w:val="0"/>
          <w:bCs w:val="0"/>
          <w:color w:val="000000"/>
          <w:sz w:val="32"/>
          <w:szCs w:val="32"/>
        </w:rPr>
        <w:t>2080506</w:t>
      </w:r>
      <w:r>
        <w:rPr>
          <w:rStyle w:val="9"/>
          <w:rFonts w:hint="eastAsia" w:ascii="仿宋_GB2312" w:eastAsia="仿宋_GB2312"/>
          <w:b w:val="0"/>
          <w:bCs w:val="0"/>
          <w:color w:val="000000"/>
          <w:sz w:val="32"/>
          <w:szCs w:val="32"/>
        </w:rPr>
        <w:t>：</w:t>
      </w:r>
      <w:r>
        <w:rPr>
          <w:rFonts w:hint="eastAsia" w:ascii="仿宋_GB2312" w:eastAsia="仿宋_GB2312"/>
          <w:b w:val="0"/>
          <w:bCs w:val="0"/>
          <w:sz w:val="32"/>
          <w:szCs w:val="32"/>
          <w:lang w:eastAsia="zh-CN"/>
        </w:rPr>
        <w:t>202</w:t>
      </w:r>
      <w:r>
        <w:rPr>
          <w:rFonts w:hint="eastAsia" w:ascii="仿宋_GB2312" w:eastAsia="仿宋_GB2312"/>
          <w:b w:val="0"/>
          <w:bCs w:val="0"/>
          <w:sz w:val="32"/>
          <w:szCs w:val="32"/>
          <w:lang w:val="en-US" w:eastAsia="zh-CN"/>
        </w:rPr>
        <w:t>5</w:t>
      </w:r>
      <w:r>
        <w:rPr>
          <w:rFonts w:hint="eastAsia" w:ascii="仿宋_GB2312" w:eastAsia="仿宋_GB2312"/>
          <w:b w:val="0"/>
          <w:bCs w:val="0"/>
          <w:sz w:val="32"/>
          <w:szCs w:val="32"/>
        </w:rPr>
        <w:t>年预算数为</w:t>
      </w:r>
      <w:r>
        <w:rPr>
          <w:rFonts w:hint="eastAsia" w:ascii="仿宋_GB2312" w:eastAsia="仿宋_GB2312"/>
          <w:b w:val="0"/>
          <w:bCs w:val="0"/>
          <w:sz w:val="32"/>
          <w:szCs w:val="32"/>
          <w:lang w:val="en-US" w:eastAsia="zh-CN"/>
        </w:rPr>
        <w:t>9.52</w:t>
      </w:r>
      <w:r>
        <w:rPr>
          <w:rFonts w:hint="eastAsia" w:ascii="仿宋_GB2312" w:eastAsia="仿宋_GB2312"/>
          <w:b w:val="0"/>
          <w:bCs w:val="0"/>
          <w:sz w:val="32"/>
          <w:szCs w:val="32"/>
        </w:rPr>
        <w:t>万元，主要用于：机关事业单位实施养老保险制度由单位缴纳的职业年金。</w:t>
      </w:r>
      <w:r>
        <w:rPr>
          <w:rFonts w:ascii="仿宋_GB2312" w:eastAsia="仿宋_GB2312"/>
          <w:b w:val="0"/>
          <w:bCs w:val="0"/>
          <w:sz w:val="32"/>
          <w:szCs w:val="32"/>
        </w:rPr>
        <w:t xml:space="preserve"> </w:t>
      </w:r>
    </w:p>
    <w:p>
      <w:pPr>
        <w:spacing w:line="600" w:lineRule="exact"/>
        <w:ind w:firstLine="640" w:firstLineChars="200"/>
        <w:rPr>
          <w:rStyle w:val="9"/>
          <w:rFonts w:ascii="仿宋_GB2312" w:eastAsia="仿宋_GB2312"/>
          <w:b w:val="0"/>
          <w:bCs w:val="0"/>
          <w:color w:val="000000"/>
          <w:sz w:val="32"/>
          <w:szCs w:val="32"/>
        </w:rPr>
      </w:pPr>
      <w:r>
        <w:rPr>
          <w:rStyle w:val="9"/>
          <w:rFonts w:hint="eastAsia" w:ascii="仿宋_GB2312" w:eastAsia="仿宋_GB2312"/>
          <w:b w:val="0"/>
          <w:bCs w:val="0"/>
          <w:color w:val="000000"/>
          <w:sz w:val="32"/>
          <w:szCs w:val="32"/>
        </w:rPr>
        <w:t>（</w:t>
      </w:r>
      <w:r>
        <w:rPr>
          <w:rStyle w:val="9"/>
          <w:rFonts w:ascii="仿宋_GB2312" w:eastAsia="仿宋_GB2312"/>
          <w:b w:val="0"/>
          <w:bCs w:val="0"/>
          <w:color w:val="000000"/>
          <w:sz w:val="32"/>
          <w:szCs w:val="32"/>
        </w:rPr>
        <w:t>2</w:t>
      </w:r>
      <w:r>
        <w:rPr>
          <w:rStyle w:val="9"/>
          <w:rFonts w:hint="eastAsia" w:ascii="仿宋_GB2312" w:eastAsia="仿宋_GB2312"/>
          <w:b w:val="0"/>
          <w:bCs w:val="0"/>
          <w:color w:val="000000"/>
          <w:sz w:val="32"/>
          <w:szCs w:val="32"/>
        </w:rPr>
        <w:t>）抚恤</w:t>
      </w:r>
      <w:r>
        <w:rPr>
          <w:rStyle w:val="9"/>
          <w:rFonts w:ascii="仿宋_GB2312" w:eastAsia="仿宋_GB2312"/>
          <w:b w:val="0"/>
          <w:bCs w:val="0"/>
          <w:color w:val="000000"/>
          <w:sz w:val="32"/>
          <w:szCs w:val="32"/>
        </w:rPr>
        <w:t>20808</w:t>
      </w:r>
      <w:r>
        <w:rPr>
          <w:rStyle w:val="9"/>
          <w:rFonts w:hint="eastAsia" w:ascii="仿宋_GB2312" w:eastAsia="仿宋_GB2312"/>
          <w:b w:val="0"/>
          <w:bCs w:val="0"/>
          <w:color w:val="000000"/>
          <w:sz w:val="32"/>
          <w:szCs w:val="32"/>
        </w:rPr>
        <w:t>：</w:t>
      </w:r>
    </w:p>
    <w:p>
      <w:pPr>
        <w:spacing w:line="600" w:lineRule="exact"/>
        <w:ind w:firstLine="640" w:firstLineChars="200"/>
        <w:rPr>
          <w:rFonts w:ascii="仿宋_GB2312" w:eastAsia="仿宋_GB2312"/>
          <w:b w:val="0"/>
          <w:bCs w:val="0"/>
          <w:sz w:val="32"/>
          <w:szCs w:val="32"/>
        </w:rPr>
      </w:pPr>
      <w:r>
        <w:rPr>
          <w:rStyle w:val="9"/>
          <w:rFonts w:hint="eastAsia" w:ascii="仿宋_GB2312" w:eastAsia="仿宋_GB2312"/>
          <w:b w:val="0"/>
          <w:bCs w:val="0"/>
          <w:color w:val="000000"/>
          <w:sz w:val="32"/>
          <w:szCs w:val="32"/>
        </w:rPr>
        <w:t>其它优抚支出</w:t>
      </w:r>
      <w:r>
        <w:rPr>
          <w:rStyle w:val="9"/>
          <w:rFonts w:ascii="仿宋_GB2312" w:eastAsia="仿宋_GB2312"/>
          <w:b w:val="0"/>
          <w:bCs w:val="0"/>
          <w:color w:val="000000"/>
          <w:sz w:val="32"/>
          <w:szCs w:val="32"/>
        </w:rPr>
        <w:t>2080899</w:t>
      </w:r>
      <w:r>
        <w:rPr>
          <w:rStyle w:val="9"/>
          <w:rFonts w:hint="eastAsia" w:ascii="仿宋_GB2312" w:eastAsia="仿宋_GB2312"/>
          <w:b w:val="0"/>
          <w:bCs w:val="0"/>
          <w:color w:val="000000"/>
          <w:sz w:val="32"/>
          <w:szCs w:val="32"/>
        </w:rPr>
        <w:t>：</w:t>
      </w:r>
      <w:r>
        <w:rPr>
          <w:rFonts w:hint="eastAsia" w:ascii="仿宋_GB2312" w:eastAsia="仿宋_GB2312"/>
          <w:b w:val="0"/>
          <w:bCs w:val="0"/>
          <w:sz w:val="32"/>
          <w:szCs w:val="32"/>
          <w:lang w:eastAsia="zh-CN"/>
        </w:rPr>
        <w:t>202</w:t>
      </w:r>
      <w:r>
        <w:rPr>
          <w:rFonts w:hint="eastAsia" w:ascii="仿宋_GB2312" w:eastAsia="仿宋_GB2312"/>
          <w:b w:val="0"/>
          <w:bCs w:val="0"/>
          <w:sz w:val="32"/>
          <w:szCs w:val="32"/>
          <w:lang w:val="en-US" w:eastAsia="zh-CN"/>
        </w:rPr>
        <w:t>5</w:t>
      </w:r>
      <w:r>
        <w:rPr>
          <w:rFonts w:hint="eastAsia" w:ascii="仿宋_GB2312" w:eastAsia="仿宋_GB2312"/>
          <w:b w:val="0"/>
          <w:bCs w:val="0"/>
          <w:sz w:val="32"/>
          <w:szCs w:val="32"/>
        </w:rPr>
        <w:t>年预算数为</w:t>
      </w:r>
      <w:r>
        <w:rPr>
          <w:rFonts w:hint="eastAsia" w:ascii="仿宋_GB2312" w:eastAsia="仿宋_GB2312"/>
          <w:b w:val="0"/>
          <w:bCs w:val="0"/>
          <w:sz w:val="32"/>
          <w:szCs w:val="32"/>
          <w:lang w:val="en-US" w:eastAsia="zh-CN"/>
        </w:rPr>
        <w:t>0.32</w:t>
      </w:r>
      <w:r>
        <w:rPr>
          <w:rFonts w:hint="eastAsia" w:ascii="仿宋_GB2312" w:eastAsia="仿宋_GB2312"/>
          <w:b w:val="0"/>
          <w:bCs w:val="0"/>
          <w:sz w:val="32"/>
          <w:szCs w:val="32"/>
        </w:rPr>
        <w:t>万元，主要用于：遗属补助。</w:t>
      </w:r>
      <w:r>
        <w:rPr>
          <w:rFonts w:ascii="仿宋_GB2312" w:eastAsia="仿宋_GB2312"/>
          <w:b w:val="0"/>
          <w:bCs w:val="0"/>
          <w:sz w:val="32"/>
          <w:szCs w:val="32"/>
        </w:rPr>
        <w:t xml:space="preserve"> </w:t>
      </w:r>
    </w:p>
    <w:p>
      <w:pPr>
        <w:numPr>
          <w:ilvl w:val="0"/>
          <w:numId w:val="1"/>
        </w:numPr>
        <w:spacing w:line="600" w:lineRule="exact"/>
        <w:ind w:firstLine="640" w:firstLineChars="200"/>
        <w:rPr>
          <w:rStyle w:val="9"/>
          <w:rFonts w:hint="eastAsia" w:ascii="仿宋_GB2312" w:eastAsia="仿宋_GB2312"/>
          <w:b w:val="0"/>
          <w:bCs w:val="0"/>
          <w:color w:val="000000"/>
          <w:sz w:val="32"/>
          <w:szCs w:val="32"/>
          <w:lang w:val="en-US" w:eastAsia="zh-CN"/>
        </w:rPr>
      </w:pPr>
      <w:r>
        <w:rPr>
          <w:rStyle w:val="9"/>
          <w:rFonts w:hint="eastAsia" w:ascii="仿宋_GB2312" w:eastAsia="仿宋_GB2312"/>
          <w:b w:val="0"/>
          <w:bCs w:val="0"/>
          <w:color w:val="000000"/>
          <w:sz w:val="32"/>
          <w:szCs w:val="32"/>
          <w:lang w:val="en-US" w:eastAsia="zh-CN"/>
        </w:rPr>
        <w:t>其他社会保障和就业支出20899</w:t>
      </w:r>
    </w:p>
    <w:p>
      <w:pPr>
        <w:numPr>
          <w:ilvl w:val="0"/>
          <w:numId w:val="0"/>
        </w:numPr>
        <w:spacing w:line="600" w:lineRule="exact"/>
        <w:ind w:firstLine="640" w:firstLineChars="200"/>
        <w:rPr>
          <w:rFonts w:hint="eastAsia" w:ascii="仿宋_GB2312" w:eastAsia="仿宋_GB2312"/>
          <w:b w:val="0"/>
          <w:bCs w:val="0"/>
          <w:sz w:val="32"/>
          <w:szCs w:val="32"/>
          <w:lang w:eastAsia="zh-CN"/>
        </w:rPr>
      </w:pPr>
      <w:r>
        <w:rPr>
          <w:rStyle w:val="9"/>
          <w:rFonts w:hint="eastAsia" w:ascii="仿宋_GB2312" w:eastAsia="仿宋_GB2312"/>
          <w:b w:val="0"/>
          <w:bCs w:val="0"/>
          <w:color w:val="000000"/>
          <w:sz w:val="32"/>
          <w:szCs w:val="32"/>
          <w:lang w:eastAsia="zh-CN"/>
        </w:rPr>
        <w:t>其他社会保障和就业支出</w:t>
      </w:r>
      <w:r>
        <w:rPr>
          <w:rStyle w:val="9"/>
          <w:rFonts w:hint="eastAsia" w:ascii="仿宋_GB2312" w:eastAsia="仿宋_GB2312"/>
          <w:b w:val="0"/>
          <w:bCs w:val="0"/>
          <w:color w:val="000000"/>
          <w:sz w:val="32"/>
          <w:szCs w:val="32"/>
          <w:lang w:val="en-US" w:eastAsia="zh-CN"/>
        </w:rPr>
        <w:t>2089999</w:t>
      </w:r>
      <w:r>
        <w:rPr>
          <w:rFonts w:hint="eastAsia" w:ascii="仿宋_GB2312" w:eastAsia="仿宋_GB2312"/>
          <w:b w:val="0"/>
          <w:bCs w:val="0"/>
          <w:sz w:val="32"/>
          <w:szCs w:val="32"/>
          <w:lang w:val="en-US" w:eastAsia="zh-CN"/>
        </w:rPr>
        <w:t>：</w:t>
      </w:r>
      <w:r>
        <w:rPr>
          <w:rFonts w:hint="eastAsia" w:ascii="仿宋_GB2312" w:eastAsia="仿宋_GB2312"/>
          <w:b w:val="0"/>
          <w:bCs w:val="0"/>
          <w:sz w:val="32"/>
          <w:szCs w:val="32"/>
          <w:lang w:eastAsia="zh-CN"/>
        </w:rPr>
        <w:t>202</w:t>
      </w:r>
      <w:r>
        <w:rPr>
          <w:rFonts w:hint="eastAsia" w:ascii="仿宋_GB2312" w:eastAsia="仿宋_GB2312"/>
          <w:b w:val="0"/>
          <w:bCs w:val="0"/>
          <w:sz w:val="32"/>
          <w:szCs w:val="32"/>
          <w:lang w:val="en-US" w:eastAsia="zh-CN"/>
        </w:rPr>
        <w:t>5</w:t>
      </w:r>
      <w:r>
        <w:rPr>
          <w:rFonts w:hint="eastAsia" w:ascii="仿宋_GB2312" w:eastAsia="仿宋_GB2312"/>
          <w:b w:val="0"/>
          <w:bCs w:val="0"/>
          <w:sz w:val="32"/>
          <w:szCs w:val="32"/>
        </w:rPr>
        <w:t>年预算数为</w:t>
      </w:r>
      <w:r>
        <w:rPr>
          <w:rFonts w:hint="eastAsia" w:ascii="仿宋_GB2312" w:eastAsia="仿宋_GB2312"/>
          <w:b w:val="0"/>
          <w:bCs w:val="0"/>
          <w:sz w:val="32"/>
          <w:szCs w:val="32"/>
          <w:lang w:val="en-US" w:eastAsia="zh-CN"/>
        </w:rPr>
        <w:t>0.19</w:t>
      </w:r>
      <w:r>
        <w:rPr>
          <w:rFonts w:hint="eastAsia" w:ascii="仿宋_GB2312" w:eastAsia="仿宋_GB2312"/>
          <w:b w:val="0"/>
          <w:bCs w:val="0"/>
          <w:sz w:val="32"/>
          <w:szCs w:val="32"/>
        </w:rPr>
        <w:t>万元，主要用于</w:t>
      </w:r>
      <w:r>
        <w:rPr>
          <w:rFonts w:hint="eastAsia" w:ascii="仿宋_GB2312" w:eastAsia="仿宋_GB2312"/>
          <w:b w:val="0"/>
          <w:bCs w:val="0"/>
          <w:color w:val="auto"/>
          <w:sz w:val="32"/>
          <w:szCs w:val="32"/>
        </w:rPr>
        <w:t>：</w:t>
      </w:r>
      <w:r>
        <w:rPr>
          <w:rFonts w:hint="eastAsia" w:ascii="仿宋_GB2312" w:eastAsia="仿宋_GB2312"/>
          <w:b w:val="0"/>
          <w:bCs w:val="0"/>
          <w:sz w:val="32"/>
          <w:szCs w:val="32"/>
        </w:rPr>
        <w:t>单位</w:t>
      </w:r>
      <w:r>
        <w:rPr>
          <w:rFonts w:hint="eastAsia" w:ascii="仿宋_GB2312" w:eastAsia="仿宋_GB2312"/>
          <w:b w:val="0"/>
          <w:bCs w:val="0"/>
          <w:sz w:val="32"/>
          <w:szCs w:val="32"/>
          <w:lang w:eastAsia="zh-CN"/>
        </w:rPr>
        <w:t>工</w:t>
      </w:r>
      <w:r>
        <w:rPr>
          <w:rFonts w:hint="eastAsia" w:ascii="仿宋_GB2312" w:eastAsia="仿宋_GB2312"/>
          <w:b w:val="0"/>
          <w:bCs w:val="0"/>
          <w:color w:val="auto"/>
          <w:sz w:val="32"/>
          <w:szCs w:val="32"/>
          <w:lang w:eastAsia="zh-CN"/>
        </w:rPr>
        <w:t>伤保险</w:t>
      </w:r>
      <w:r>
        <w:rPr>
          <w:rFonts w:hint="eastAsia" w:ascii="仿宋_GB2312" w:eastAsia="仿宋_GB2312"/>
          <w:b w:val="0"/>
          <w:bCs w:val="0"/>
          <w:color w:val="auto"/>
          <w:sz w:val="32"/>
          <w:szCs w:val="32"/>
        </w:rPr>
        <w:t>缴费</w:t>
      </w:r>
      <w:r>
        <w:rPr>
          <w:rFonts w:hint="eastAsia" w:ascii="仿宋_GB2312" w:eastAsia="仿宋_GB2312"/>
          <w:b w:val="0"/>
          <w:bCs w:val="0"/>
          <w:color w:val="auto"/>
          <w:sz w:val="32"/>
          <w:szCs w:val="32"/>
          <w:lang w:eastAsia="zh-CN"/>
        </w:rPr>
        <w:t>经费</w:t>
      </w:r>
      <w:r>
        <w:rPr>
          <w:rFonts w:hint="eastAsia" w:ascii="仿宋_GB2312" w:eastAsia="仿宋_GB2312"/>
          <w:b w:val="0"/>
          <w:bCs w:val="0"/>
          <w:sz w:val="32"/>
          <w:szCs w:val="32"/>
          <w:lang w:eastAsia="zh-CN"/>
        </w:rPr>
        <w:t>。</w:t>
      </w:r>
    </w:p>
    <w:p>
      <w:pPr>
        <w:spacing w:line="600" w:lineRule="exact"/>
        <w:ind w:firstLine="640" w:firstLineChars="200"/>
        <w:rPr>
          <w:rStyle w:val="9"/>
          <w:rFonts w:ascii="仿宋_GB2312" w:eastAsia="仿宋_GB2312"/>
          <w:b w:val="0"/>
          <w:bCs w:val="0"/>
          <w:sz w:val="32"/>
          <w:szCs w:val="32"/>
        </w:rPr>
      </w:pPr>
      <w:r>
        <w:rPr>
          <w:rStyle w:val="9"/>
          <w:rFonts w:ascii="仿宋_GB2312" w:eastAsia="仿宋_GB2312"/>
          <w:b w:val="0"/>
          <w:bCs w:val="0"/>
          <w:color w:val="000000"/>
          <w:sz w:val="32"/>
          <w:szCs w:val="32"/>
        </w:rPr>
        <w:t>2.</w:t>
      </w:r>
      <w:r>
        <w:rPr>
          <w:rStyle w:val="9"/>
          <w:rFonts w:hint="eastAsia" w:ascii="仿宋_GB2312" w:eastAsia="仿宋_GB2312"/>
          <w:b w:val="0"/>
          <w:bCs w:val="0"/>
          <w:color w:val="000000"/>
          <w:sz w:val="32"/>
          <w:szCs w:val="32"/>
          <w:lang w:eastAsia="zh-CN"/>
        </w:rPr>
        <w:t>卫生健康支出</w:t>
      </w:r>
      <w:r>
        <w:rPr>
          <w:rStyle w:val="9"/>
          <w:rFonts w:ascii="仿宋_GB2312" w:eastAsia="仿宋_GB2312"/>
          <w:b w:val="0"/>
          <w:bCs w:val="0"/>
          <w:color w:val="000000"/>
          <w:sz w:val="32"/>
          <w:szCs w:val="32"/>
        </w:rPr>
        <w:t>210</w:t>
      </w:r>
    </w:p>
    <w:p>
      <w:pPr>
        <w:spacing w:line="600" w:lineRule="exact"/>
        <w:ind w:firstLine="640" w:firstLineChars="200"/>
        <w:rPr>
          <w:rStyle w:val="9"/>
          <w:rFonts w:ascii="仿宋_GB2312" w:eastAsia="仿宋_GB2312"/>
          <w:b w:val="0"/>
          <w:bCs w:val="0"/>
          <w:color w:val="000000"/>
          <w:sz w:val="32"/>
          <w:szCs w:val="32"/>
        </w:rPr>
      </w:pPr>
      <w:r>
        <w:rPr>
          <w:rStyle w:val="9"/>
          <w:rFonts w:hint="eastAsia" w:ascii="仿宋_GB2312" w:eastAsia="仿宋_GB2312"/>
          <w:b w:val="0"/>
          <w:bCs w:val="0"/>
          <w:color w:val="000000"/>
          <w:sz w:val="32"/>
          <w:szCs w:val="32"/>
        </w:rPr>
        <w:t>行政单位医疗</w:t>
      </w:r>
      <w:r>
        <w:rPr>
          <w:rStyle w:val="9"/>
          <w:rFonts w:ascii="仿宋_GB2312" w:eastAsia="仿宋_GB2312"/>
          <w:b w:val="0"/>
          <w:bCs w:val="0"/>
          <w:color w:val="000000"/>
          <w:sz w:val="32"/>
          <w:szCs w:val="32"/>
        </w:rPr>
        <w:t>21011</w:t>
      </w:r>
    </w:p>
    <w:p>
      <w:pPr>
        <w:spacing w:line="600" w:lineRule="exact"/>
        <w:ind w:firstLine="640" w:firstLineChars="200"/>
        <w:rPr>
          <w:rFonts w:hint="eastAsia" w:ascii="仿宋_GB2312" w:eastAsia="仿宋_GB2312"/>
          <w:b w:val="0"/>
          <w:bCs w:val="0"/>
          <w:sz w:val="32"/>
          <w:szCs w:val="32"/>
        </w:rPr>
      </w:pPr>
      <w:r>
        <w:rPr>
          <w:rStyle w:val="9"/>
          <w:rFonts w:hint="eastAsia" w:ascii="仿宋_GB2312" w:eastAsia="仿宋_GB2312"/>
          <w:b w:val="0"/>
          <w:bCs w:val="0"/>
          <w:color w:val="000000"/>
          <w:sz w:val="32"/>
          <w:szCs w:val="32"/>
        </w:rPr>
        <w:t>行政单位医疗</w:t>
      </w:r>
      <w:r>
        <w:rPr>
          <w:rStyle w:val="9"/>
          <w:rFonts w:ascii="仿宋_GB2312" w:eastAsia="仿宋_GB2312"/>
          <w:b w:val="0"/>
          <w:bCs w:val="0"/>
          <w:color w:val="000000"/>
          <w:sz w:val="32"/>
          <w:szCs w:val="32"/>
        </w:rPr>
        <w:t>2101101</w:t>
      </w:r>
      <w:r>
        <w:rPr>
          <w:rStyle w:val="9"/>
          <w:rFonts w:hint="eastAsia" w:ascii="仿宋_GB2312" w:eastAsia="仿宋_GB2312"/>
          <w:b w:val="0"/>
          <w:bCs w:val="0"/>
          <w:color w:val="000000"/>
          <w:sz w:val="32"/>
          <w:szCs w:val="32"/>
        </w:rPr>
        <w:t>：</w:t>
      </w:r>
      <w:r>
        <w:rPr>
          <w:rFonts w:hint="eastAsia" w:ascii="仿宋_GB2312" w:eastAsia="仿宋_GB2312"/>
          <w:b w:val="0"/>
          <w:bCs w:val="0"/>
          <w:sz w:val="32"/>
          <w:szCs w:val="32"/>
          <w:lang w:eastAsia="zh-CN"/>
        </w:rPr>
        <w:t>202</w:t>
      </w:r>
      <w:r>
        <w:rPr>
          <w:rFonts w:hint="eastAsia" w:ascii="仿宋_GB2312" w:eastAsia="仿宋_GB2312"/>
          <w:b w:val="0"/>
          <w:bCs w:val="0"/>
          <w:sz w:val="32"/>
          <w:szCs w:val="32"/>
          <w:lang w:val="en-US" w:eastAsia="zh-CN"/>
        </w:rPr>
        <w:t>5</w:t>
      </w:r>
      <w:r>
        <w:rPr>
          <w:rFonts w:hint="eastAsia" w:ascii="仿宋_GB2312" w:eastAsia="仿宋_GB2312"/>
          <w:b w:val="0"/>
          <w:bCs w:val="0"/>
          <w:sz w:val="32"/>
          <w:szCs w:val="32"/>
        </w:rPr>
        <w:t>年预算数为</w:t>
      </w:r>
      <w:r>
        <w:rPr>
          <w:rFonts w:hint="eastAsia" w:ascii="仿宋_GB2312" w:eastAsia="仿宋_GB2312"/>
          <w:b w:val="0"/>
          <w:bCs w:val="0"/>
          <w:sz w:val="32"/>
          <w:szCs w:val="32"/>
          <w:lang w:val="en-US" w:eastAsia="zh-CN"/>
        </w:rPr>
        <w:t>11.71</w:t>
      </w:r>
      <w:r>
        <w:rPr>
          <w:rFonts w:hint="eastAsia" w:ascii="仿宋_GB2312" w:eastAsia="仿宋_GB2312"/>
          <w:b w:val="0"/>
          <w:bCs w:val="0"/>
          <w:sz w:val="32"/>
          <w:szCs w:val="32"/>
        </w:rPr>
        <w:t>万元，主要用于：单位基本医疗</w:t>
      </w:r>
      <w:r>
        <w:rPr>
          <w:rFonts w:hint="eastAsia" w:ascii="仿宋_GB2312" w:eastAsia="仿宋_GB2312"/>
          <w:b w:val="0"/>
          <w:bCs w:val="0"/>
          <w:sz w:val="32"/>
          <w:szCs w:val="32"/>
          <w:lang w:eastAsia="zh-CN"/>
        </w:rPr>
        <w:t>保险</w:t>
      </w:r>
      <w:r>
        <w:rPr>
          <w:rFonts w:hint="eastAsia" w:ascii="仿宋_GB2312" w:eastAsia="仿宋_GB2312"/>
          <w:b w:val="0"/>
          <w:bCs w:val="0"/>
          <w:sz w:val="32"/>
          <w:szCs w:val="32"/>
        </w:rPr>
        <w:t>缴费</w:t>
      </w:r>
      <w:r>
        <w:rPr>
          <w:rFonts w:hint="eastAsia" w:ascii="仿宋_GB2312" w:eastAsia="仿宋_GB2312"/>
          <w:b w:val="0"/>
          <w:bCs w:val="0"/>
          <w:sz w:val="32"/>
          <w:szCs w:val="32"/>
          <w:lang w:eastAsia="zh-CN"/>
        </w:rPr>
        <w:t>经费、补充医疗保险费用</w:t>
      </w:r>
      <w:r>
        <w:rPr>
          <w:rFonts w:hint="eastAsia" w:ascii="仿宋_GB2312" w:eastAsia="仿宋_GB2312"/>
          <w:b w:val="0"/>
          <w:bCs w:val="0"/>
          <w:sz w:val="32"/>
          <w:szCs w:val="32"/>
        </w:rPr>
        <w:t>。</w:t>
      </w:r>
    </w:p>
    <w:p>
      <w:pPr>
        <w:spacing w:line="600" w:lineRule="exact"/>
        <w:ind w:firstLine="640" w:firstLineChars="200"/>
        <w:rPr>
          <w:rStyle w:val="9"/>
          <w:rFonts w:ascii="仿宋_GB2312" w:eastAsia="仿宋_GB2312"/>
          <w:b w:val="0"/>
          <w:bCs w:val="0"/>
          <w:color w:val="000000"/>
          <w:sz w:val="32"/>
          <w:szCs w:val="32"/>
        </w:rPr>
      </w:pPr>
      <w:r>
        <w:rPr>
          <w:rStyle w:val="9"/>
          <w:rFonts w:hint="eastAsia" w:ascii="仿宋_GB2312" w:eastAsia="仿宋_GB2312"/>
          <w:b w:val="0"/>
          <w:bCs w:val="0"/>
          <w:color w:val="000000"/>
          <w:sz w:val="32"/>
          <w:szCs w:val="32"/>
          <w:lang w:val="en-US" w:eastAsia="zh-CN"/>
        </w:rPr>
        <w:t>3</w:t>
      </w:r>
      <w:r>
        <w:rPr>
          <w:rStyle w:val="9"/>
          <w:rFonts w:ascii="仿宋_GB2312" w:eastAsia="仿宋_GB2312"/>
          <w:b w:val="0"/>
          <w:bCs w:val="0"/>
          <w:color w:val="000000"/>
          <w:sz w:val="32"/>
          <w:szCs w:val="32"/>
        </w:rPr>
        <w:t>.</w:t>
      </w:r>
      <w:r>
        <w:rPr>
          <w:rStyle w:val="9"/>
          <w:rFonts w:hint="eastAsia" w:ascii="仿宋_GB2312" w:eastAsia="仿宋_GB2312"/>
          <w:b w:val="0"/>
          <w:bCs w:val="0"/>
          <w:color w:val="000000"/>
          <w:sz w:val="32"/>
          <w:szCs w:val="32"/>
        </w:rPr>
        <w:t>住房保障支出</w:t>
      </w:r>
      <w:r>
        <w:rPr>
          <w:rStyle w:val="9"/>
          <w:rFonts w:ascii="仿宋_GB2312" w:eastAsia="仿宋_GB2312"/>
          <w:b w:val="0"/>
          <w:bCs w:val="0"/>
          <w:color w:val="000000"/>
          <w:sz w:val="32"/>
          <w:szCs w:val="32"/>
        </w:rPr>
        <w:t>221</w:t>
      </w:r>
    </w:p>
    <w:p>
      <w:pPr>
        <w:spacing w:line="600" w:lineRule="exact"/>
        <w:ind w:firstLine="640" w:firstLineChars="200"/>
        <w:rPr>
          <w:rStyle w:val="9"/>
          <w:rFonts w:ascii="仿宋_GB2312" w:eastAsia="仿宋_GB2312"/>
          <w:b w:val="0"/>
          <w:bCs w:val="0"/>
          <w:color w:val="000000"/>
          <w:sz w:val="32"/>
          <w:szCs w:val="32"/>
        </w:rPr>
      </w:pPr>
      <w:r>
        <w:rPr>
          <w:rStyle w:val="9"/>
          <w:rFonts w:hint="eastAsia" w:ascii="仿宋_GB2312" w:eastAsia="仿宋_GB2312"/>
          <w:b w:val="0"/>
          <w:bCs w:val="0"/>
          <w:color w:val="000000"/>
          <w:sz w:val="32"/>
          <w:szCs w:val="32"/>
        </w:rPr>
        <w:t>住房改革支出</w:t>
      </w:r>
      <w:r>
        <w:rPr>
          <w:rStyle w:val="9"/>
          <w:rFonts w:ascii="仿宋_GB2312" w:eastAsia="仿宋_GB2312"/>
          <w:b w:val="0"/>
          <w:bCs w:val="0"/>
          <w:color w:val="000000"/>
          <w:sz w:val="32"/>
          <w:szCs w:val="32"/>
        </w:rPr>
        <w:t>22102</w:t>
      </w:r>
    </w:p>
    <w:p>
      <w:pPr>
        <w:spacing w:line="600" w:lineRule="exact"/>
        <w:ind w:firstLine="640" w:firstLineChars="200"/>
        <w:rPr>
          <w:rStyle w:val="9"/>
          <w:rFonts w:ascii="仿宋_GB2312" w:eastAsia="仿宋_GB2312"/>
          <w:b w:val="0"/>
          <w:bCs w:val="0"/>
          <w:color w:val="000000"/>
          <w:sz w:val="32"/>
          <w:szCs w:val="32"/>
        </w:rPr>
      </w:pPr>
      <w:r>
        <w:rPr>
          <w:rStyle w:val="9"/>
          <w:rFonts w:hint="eastAsia" w:ascii="仿宋_GB2312" w:eastAsia="仿宋_GB2312"/>
          <w:b w:val="0"/>
          <w:bCs w:val="0"/>
          <w:color w:val="000000"/>
          <w:sz w:val="32"/>
          <w:szCs w:val="32"/>
        </w:rPr>
        <w:t>住房公积金</w:t>
      </w:r>
      <w:r>
        <w:rPr>
          <w:rStyle w:val="9"/>
          <w:rFonts w:ascii="仿宋_GB2312" w:eastAsia="仿宋_GB2312"/>
          <w:b w:val="0"/>
          <w:bCs w:val="0"/>
          <w:color w:val="000000"/>
          <w:sz w:val="32"/>
          <w:szCs w:val="32"/>
        </w:rPr>
        <w:t>2210201</w:t>
      </w:r>
      <w:r>
        <w:rPr>
          <w:rStyle w:val="9"/>
          <w:rFonts w:hint="eastAsia" w:ascii="仿宋_GB2312" w:eastAsia="仿宋_GB2312"/>
          <w:b w:val="0"/>
          <w:bCs w:val="0"/>
          <w:color w:val="000000"/>
          <w:sz w:val="32"/>
          <w:szCs w:val="32"/>
        </w:rPr>
        <w:t>：</w:t>
      </w:r>
      <w:r>
        <w:rPr>
          <w:rFonts w:hint="eastAsia" w:ascii="仿宋_GB2312" w:eastAsia="仿宋_GB2312"/>
          <w:b w:val="0"/>
          <w:bCs w:val="0"/>
          <w:sz w:val="32"/>
          <w:szCs w:val="32"/>
          <w:lang w:eastAsia="zh-CN"/>
        </w:rPr>
        <w:t>202</w:t>
      </w:r>
      <w:r>
        <w:rPr>
          <w:rFonts w:hint="eastAsia" w:ascii="仿宋_GB2312" w:eastAsia="仿宋_GB2312"/>
          <w:b w:val="0"/>
          <w:bCs w:val="0"/>
          <w:sz w:val="32"/>
          <w:szCs w:val="32"/>
          <w:lang w:val="en-US" w:eastAsia="zh-CN"/>
        </w:rPr>
        <w:t>5</w:t>
      </w:r>
      <w:r>
        <w:rPr>
          <w:rFonts w:hint="eastAsia" w:ascii="仿宋_GB2312" w:eastAsia="仿宋_GB2312"/>
          <w:b w:val="0"/>
          <w:bCs w:val="0"/>
          <w:sz w:val="32"/>
          <w:szCs w:val="32"/>
        </w:rPr>
        <w:t>年预算数为</w:t>
      </w:r>
      <w:r>
        <w:rPr>
          <w:rFonts w:hint="eastAsia" w:ascii="仿宋_GB2312" w:eastAsia="仿宋_GB2312"/>
          <w:b w:val="0"/>
          <w:bCs w:val="0"/>
          <w:sz w:val="32"/>
          <w:szCs w:val="32"/>
          <w:lang w:val="en-US" w:eastAsia="zh-CN"/>
        </w:rPr>
        <w:t>16.38</w:t>
      </w:r>
      <w:r>
        <w:rPr>
          <w:rFonts w:hint="eastAsia" w:ascii="仿宋_GB2312" w:eastAsia="仿宋_GB2312"/>
          <w:b w:val="0"/>
          <w:bCs w:val="0"/>
          <w:sz w:val="32"/>
          <w:szCs w:val="32"/>
        </w:rPr>
        <w:t>万元，主要用于：人社部、财政部规定按基本工资和津贴比例缴纳的住房公积金。</w:t>
      </w:r>
      <w:r>
        <w:rPr>
          <w:rFonts w:ascii="仿宋_GB2312" w:eastAsia="仿宋_GB2312"/>
          <w:b w:val="0"/>
          <w:bCs w:val="0"/>
          <w:sz w:val="32"/>
          <w:szCs w:val="32"/>
        </w:rPr>
        <w:t xml:space="preserve"> </w:t>
      </w:r>
    </w:p>
    <w:p>
      <w:pPr>
        <w:spacing w:line="600" w:lineRule="exact"/>
        <w:ind w:firstLine="640" w:firstLineChars="200"/>
        <w:rPr>
          <w:rFonts w:ascii="仿宋_GB2312" w:eastAsia="仿宋_GB2312"/>
          <w:b w:val="0"/>
          <w:bCs w:val="0"/>
          <w:color w:val="000000"/>
          <w:sz w:val="32"/>
          <w:szCs w:val="32"/>
        </w:rPr>
      </w:pPr>
      <w:r>
        <w:rPr>
          <w:rFonts w:hint="eastAsia" w:ascii="仿宋_GB2312" w:eastAsia="仿宋_GB2312"/>
          <w:b w:val="0"/>
          <w:bCs w:val="0"/>
          <w:color w:val="000000"/>
          <w:sz w:val="32"/>
          <w:szCs w:val="32"/>
          <w:lang w:val="en-US" w:eastAsia="zh-CN"/>
        </w:rPr>
        <w:t>4</w:t>
      </w:r>
      <w:r>
        <w:rPr>
          <w:rFonts w:ascii="仿宋_GB2312" w:eastAsia="仿宋_GB2312"/>
          <w:b w:val="0"/>
          <w:bCs w:val="0"/>
          <w:color w:val="000000"/>
          <w:sz w:val="32"/>
          <w:szCs w:val="32"/>
        </w:rPr>
        <w:t>.</w:t>
      </w:r>
      <w:r>
        <w:rPr>
          <w:rFonts w:hint="eastAsia" w:ascii="仿宋_GB2312" w:eastAsia="仿宋_GB2312"/>
          <w:b w:val="0"/>
          <w:bCs w:val="0"/>
          <w:color w:val="000000"/>
          <w:sz w:val="32"/>
          <w:szCs w:val="32"/>
        </w:rPr>
        <w:t>粮油物资储备支出</w:t>
      </w:r>
      <w:r>
        <w:rPr>
          <w:rFonts w:ascii="仿宋_GB2312" w:eastAsia="仿宋_GB2312"/>
          <w:b w:val="0"/>
          <w:bCs w:val="0"/>
          <w:color w:val="000000"/>
          <w:sz w:val="32"/>
          <w:szCs w:val="32"/>
        </w:rPr>
        <w:t>222</w:t>
      </w:r>
    </w:p>
    <w:p>
      <w:pPr>
        <w:spacing w:line="600" w:lineRule="exact"/>
        <w:ind w:firstLine="640" w:firstLineChars="200"/>
        <w:rPr>
          <w:rFonts w:ascii="仿宋_GB2312" w:eastAsia="仿宋_GB2312"/>
          <w:b w:val="0"/>
          <w:bCs w:val="0"/>
          <w:color w:val="000000"/>
          <w:sz w:val="32"/>
          <w:szCs w:val="32"/>
        </w:rPr>
      </w:pPr>
      <w:r>
        <w:rPr>
          <w:rFonts w:hint="eastAsia" w:ascii="仿宋_GB2312" w:eastAsia="仿宋_GB2312"/>
          <w:b w:val="0"/>
          <w:bCs w:val="0"/>
          <w:color w:val="000000"/>
          <w:sz w:val="32"/>
          <w:szCs w:val="32"/>
        </w:rPr>
        <w:t>（</w:t>
      </w:r>
      <w:r>
        <w:rPr>
          <w:rFonts w:ascii="仿宋_GB2312" w:eastAsia="仿宋_GB2312"/>
          <w:b w:val="0"/>
          <w:bCs w:val="0"/>
          <w:color w:val="000000"/>
          <w:sz w:val="32"/>
          <w:szCs w:val="32"/>
        </w:rPr>
        <w:t>1</w:t>
      </w:r>
      <w:r>
        <w:rPr>
          <w:rFonts w:hint="eastAsia" w:ascii="仿宋_GB2312" w:eastAsia="仿宋_GB2312"/>
          <w:b w:val="0"/>
          <w:bCs w:val="0"/>
          <w:color w:val="000000"/>
          <w:sz w:val="32"/>
          <w:szCs w:val="32"/>
        </w:rPr>
        <w:t>）粮油</w:t>
      </w:r>
      <w:r>
        <w:rPr>
          <w:rFonts w:hint="eastAsia" w:ascii="仿宋_GB2312" w:eastAsia="仿宋_GB2312"/>
          <w:b w:val="0"/>
          <w:bCs w:val="0"/>
          <w:color w:val="000000"/>
          <w:sz w:val="32"/>
          <w:szCs w:val="32"/>
          <w:lang w:eastAsia="zh-CN"/>
        </w:rPr>
        <w:t>物资</w:t>
      </w:r>
      <w:r>
        <w:rPr>
          <w:rFonts w:hint="eastAsia" w:ascii="仿宋_GB2312" w:eastAsia="仿宋_GB2312"/>
          <w:b w:val="0"/>
          <w:bCs w:val="0"/>
          <w:color w:val="000000"/>
          <w:sz w:val="32"/>
          <w:szCs w:val="32"/>
        </w:rPr>
        <w:t>事务</w:t>
      </w:r>
      <w:r>
        <w:rPr>
          <w:rFonts w:ascii="仿宋_GB2312" w:eastAsia="仿宋_GB2312"/>
          <w:b w:val="0"/>
          <w:bCs w:val="0"/>
          <w:color w:val="000000"/>
          <w:sz w:val="32"/>
          <w:szCs w:val="32"/>
        </w:rPr>
        <w:t>22201</w:t>
      </w:r>
    </w:p>
    <w:p>
      <w:pPr>
        <w:spacing w:line="600" w:lineRule="exact"/>
        <w:ind w:firstLine="640" w:firstLineChars="200"/>
        <w:rPr>
          <w:rFonts w:hint="eastAsia" w:ascii="仿宋_GB2312" w:hAnsi="仿宋_GB2312" w:eastAsia="仿宋_GB2312" w:cs="仿宋_GB2312"/>
          <w:b w:val="0"/>
          <w:bCs w:val="0"/>
          <w:sz w:val="32"/>
          <w:szCs w:val="32"/>
          <w:lang w:eastAsia="zh-CN"/>
        </w:rPr>
      </w:pPr>
      <w:r>
        <w:rPr>
          <w:rFonts w:ascii="仿宋_GB2312" w:eastAsia="仿宋_GB2312"/>
          <w:b w:val="0"/>
          <w:bCs w:val="0"/>
          <w:color w:val="000000"/>
          <w:sz w:val="32"/>
          <w:szCs w:val="32"/>
        </w:rPr>
        <w:t>A</w:t>
      </w:r>
      <w:r>
        <w:rPr>
          <w:rFonts w:hint="eastAsia" w:ascii="仿宋_GB2312" w:eastAsia="仿宋_GB2312"/>
          <w:b w:val="0"/>
          <w:bCs w:val="0"/>
          <w:color w:val="000000"/>
          <w:sz w:val="32"/>
          <w:szCs w:val="32"/>
          <w:lang w:eastAsia="zh-CN"/>
        </w:rPr>
        <w:t>、</w:t>
      </w:r>
      <w:r>
        <w:rPr>
          <w:rFonts w:hint="eastAsia" w:ascii="仿宋_GB2312" w:eastAsia="仿宋_GB2312"/>
          <w:b w:val="0"/>
          <w:bCs w:val="0"/>
          <w:color w:val="000000"/>
          <w:sz w:val="32"/>
          <w:szCs w:val="32"/>
        </w:rPr>
        <w:t>行政运行</w:t>
      </w:r>
      <w:r>
        <w:rPr>
          <w:rFonts w:ascii="仿宋_GB2312" w:eastAsia="仿宋_GB2312"/>
          <w:b w:val="0"/>
          <w:bCs w:val="0"/>
          <w:color w:val="000000"/>
          <w:sz w:val="32"/>
          <w:szCs w:val="32"/>
        </w:rPr>
        <w:t>2220101</w:t>
      </w:r>
      <w:r>
        <w:rPr>
          <w:rFonts w:hint="eastAsia" w:ascii="仿宋_GB2312" w:eastAsia="仿宋_GB2312"/>
          <w:b w:val="0"/>
          <w:bCs w:val="0"/>
          <w:color w:val="000000"/>
          <w:sz w:val="32"/>
          <w:szCs w:val="32"/>
        </w:rPr>
        <w:t>：</w:t>
      </w:r>
      <w:r>
        <w:rPr>
          <w:rFonts w:hint="eastAsia" w:ascii="仿宋_GB2312" w:eastAsia="仿宋_GB2312"/>
          <w:b w:val="0"/>
          <w:bCs w:val="0"/>
          <w:sz w:val="32"/>
          <w:szCs w:val="32"/>
          <w:lang w:eastAsia="zh-CN"/>
        </w:rPr>
        <w:t>202</w:t>
      </w:r>
      <w:r>
        <w:rPr>
          <w:rFonts w:hint="eastAsia" w:ascii="仿宋_GB2312" w:eastAsia="仿宋_GB2312"/>
          <w:b w:val="0"/>
          <w:bCs w:val="0"/>
          <w:sz w:val="32"/>
          <w:szCs w:val="32"/>
          <w:lang w:val="en-US" w:eastAsia="zh-CN"/>
        </w:rPr>
        <w:t>5</w:t>
      </w:r>
      <w:r>
        <w:rPr>
          <w:rFonts w:hint="eastAsia" w:ascii="仿宋_GB2312" w:eastAsia="仿宋_GB2312"/>
          <w:b w:val="0"/>
          <w:bCs w:val="0"/>
          <w:sz w:val="32"/>
          <w:szCs w:val="32"/>
        </w:rPr>
        <w:t>年预算数为</w:t>
      </w:r>
      <w:r>
        <w:rPr>
          <w:rFonts w:hint="eastAsia" w:ascii="仿宋_GB2312" w:eastAsia="仿宋_GB2312"/>
          <w:b w:val="0"/>
          <w:bCs w:val="0"/>
          <w:sz w:val="32"/>
          <w:szCs w:val="32"/>
          <w:lang w:val="en-US" w:eastAsia="zh-CN"/>
        </w:rPr>
        <w:t>162.16</w:t>
      </w:r>
      <w:r>
        <w:rPr>
          <w:rFonts w:hint="eastAsia" w:ascii="仿宋_GB2312" w:eastAsia="仿宋_GB2312"/>
          <w:b w:val="0"/>
          <w:bCs w:val="0"/>
          <w:sz w:val="32"/>
          <w:szCs w:val="32"/>
        </w:rPr>
        <w:t>万元，主要用于：</w:t>
      </w:r>
      <w:r>
        <w:rPr>
          <w:rFonts w:hint="eastAsia" w:ascii="仿宋_GB2312" w:eastAsia="仿宋_GB2312"/>
          <w:b w:val="0"/>
          <w:bCs w:val="0"/>
          <w:sz w:val="32"/>
          <w:szCs w:val="32"/>
          <w:lang w:eastAsia="zh-CN"/>
        </w:rPr>
        <w:t>保障机关正常运转的基本支出，包括基本工资、津贴补贴</w:t>
      </w:r>
      <w:r>
        <w:rPr>
          <w:rFonts w:hint="eastAsia" w:ascii="仿宋_GB2312" w:hAnsi="仿宋_GB2312" w:eastAsia="仿宋_GB2312" w:cs="仿宋_GB2312"/>
          <w:b w:val="0"/>
          <w:bCs w:val="0"/>
          <w:sz w:val="32"/>
          <w:szCs w:val="32"/>
          <w:lang w:eastAsia="zh-CN"/>
        </w:rPr>
        <w:t>等人员经费以及办公费、印刷费、水电费等日常公用经费。</w:t>
      </w:r>
    </w:p>
    <w:p>
      <w:pPr>
        <w:numPr>
          <w:ilvl w:val="0"/>
          <w:numId w:val="0"/>
        </w:numPr>
        <w:spacing w:line="600" w:lineRule="exact"/>
        <w:ind w:firstLine="640" w:firstLineChars="200"/>
        <w:rPr>
          <w:rFonts w:hint="eastAsia" w:ascii="仿宋_GB2312" w:hAnsi="仿宋_GB2312" w:eastAsia="仿宋_GB2312" w:cs="仿宋_GB2312"/>
          <w:b w:val="0"/>
          <w:bCs w:val="0"/>
          <w:sz w:val="32"/>
          <w:szCs w:val="32"/>
          <w:lang w:val="en-US" w:eastAsia="zh-CN"/>
        </w:rPr>
      </w:pPr>
      <w:r>
        <w:rPr>
          <w:rStyle w:val="9"/>
          <w:rFonts w:hint="eastAsia" w:ascii="仿宋_GB2312" w:hAnsi="仿宋_GB2312" w:eastAsia="仿宋_GB2312" w:cs="仿宋_GB2312"/>
          <w:b w:val="0"/>
          <w:bCs w:val="0"/>
          <w:color w:val="000000"/>
          <w:sz w:val="32"/>
          <w:szCs w:val="32"/>
          <w:lang w:val="en-US" w:eastAsia="zh-CN"/>
        </w:rPr>
        <w:t>B、</w:t>
      </w:r>
      <w:r>
        <w:rPr>
          <w:rStyle w:val="9"/>
          <w:rFonts w:hint="eastAsia" w:ascii="仿宋_GB2312" w:hAnsi="仿宋_GB2312" w:eastAsia="仿宋_GB2312" w:cs="仿宋_GB2312"/>
          <w:b w:val="0"/>
          <w:bCs w:val="0"/>
          <w:color w:val="000000"/>
          <w:sz w:val="32"/>
          <w:szCs w:val="32"/>
          <w:lang w:eastAsia="zh-CN"/>
        </w:rPr>
        <w:t>粮食风险基金</w:t>
      </w:r>
      <w:r>
        <w:rPr>
          <w:rStyle w:val="9"/>
          <w:rFonts w:hint="eastAsia" w:ascii="仿宋_GB2312" w:hAnsi="仿宋_GB2312" w:eastAsia="仿宋_GB2312" w:cs="仿宋_GB2312"/>
          <w:b w:val="0"/>
          <w:bCs w:val="0"/>
          <w:color w:val="000000"/>
          <w:sz w:val="32"/>
          <w:szCs w:val="32"/>
        </w:rPr>
        <w:t>22201</w:t>
      </w:r>
      <w:r>
        <w:rPr>
          <w:rStyle w:val="9"/>
          <w:rFonts w:hint="eastAsia" w:ascii="仿宋_GB2312" w:hAnsi="仿宋_GB2312" w:eastAsia="仿宋_GB2312" w:cs="仿宋_GB2312"/>
          <w:b w:val="0"/>
          <w:bCs w:val="0"/>
          <w:color w:val="000000"/>
          <w:sz w:val="32"/>
          <w:szCs w:val="32"/>
          <w:lang w:val="en-US" w:eastAsia="zh-CN"/>
        </w:rPr>
        <w:t>15</w:t>
      </w:r>
      <w:r>
        <w:rPr>
          <w:rStyle w:val="9"/>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sz w:val="32"/>
          <w:szCs w:val="32"/>
          <w:lang w:eastAsia="zh-CN"/>
        </w:rPr>
        <w:t>202</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年预算数为</w:t>
      </w:r>
      <w:r>
        <w:rPr>
          <w:rFonts w:hint="eastAsia" w:ascii="仿宋_GB2312" w:hAnsi="仿宋_GB2312" w:eastAsia="仿宋_GB2312" w:cs="仿宋_GB2312"/>
          <w:b w:val="0"/>
          <w:bCs w:val="0"/>
          <w:sz w:val="32"/>
          <w:szCs w:val="32"/>
          <w:lang w:val="en-US" w:eastAsia="zh-CN"/>
        </w:rPr>
        <w:t>394</w:t>
      </w:r>
      <w:r>
        <w:rPr>
          <w:rFonts w:hint="eastAsia" w:ascii="仿宋_GB2312" w:hAnsi="仿宋_GB2312" w:eastAsia="仿宋_GB2312" w:cs="仿宋_GB2312"/>
          <w:b w:val="0"/>
          <w:bCs w:val="0"/>
          <w:sz w:val="32"/>
          <w:szCs w:val="32"/>
        </w:rPr>
        <w:t>万元，主要用于：粮食政策性挂账利息补贴</w:t>
      </w:r>
      <w:r>
        <w:rPr>
          <w:rFonts w:hint="eastAsia" w:ascii="仿宋_GB2312" w:hAnsi="仿宋_GB2312" w:eastAsia="仿宋_GB2312" w:cs="仿宋_GB2312"/>
          <w:b w:val="0"/>
          <w:bCs w:val="0"/>
          <w:sz w:val="32"/>
          <w:szCs w:val="32"/>
          <w:lang w:eastAsia="zh-CN"/>
        </w:rPr>
        <w:t>、储备粮食管理经费和成品粮油储备补贴</w:t>
      </w:r>
      <w:r>
        <w:rPr>
          <w:rFonts w:hint="eastAsia" w:ascii="仿宋_GB2312" w:hAnsi="仿宋_GB2312" w:eastAsia="仿宋_GB2312" w:cs="仿宋_GB2312"/>
          <w:b w:val="0"/>
          <w:bCs w:val="0"/>
          <w:sz w:val="32"/>
          <w:szCs w:val="32"/>
        </w:rPr>
        <w:t>。</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五</w:t>
      </w:r>
      <w:r>
        <w:rPr>
          <w:rFonts w:hint="eastAsia" w:ascii="黑体" w:eastAsia="黑体"/>
          <w:sz w:val="32"/>
          <w:szCs w:val="32"/>
        </w:rPr>
        <w:t>、一般公共预算基本支出情况说明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eastAsia="zh-CN"/>
        </w:rPr>
        <w:t>峨眉山市粮食和物资储备中心</w:t>
      </w:r>
      <w:r>
        <w:rPr>
          <w:rFonts w:hint="eastAsia" w:ascii="仿宋_GB2312" w:eastAsia="仿宋_GB2312"/>
          <w:sz w:val="32"/>
          <w:szCs w:val="32"/>
          <w:lang w:val="en-US" w:eastAsia="zh-CN"/>
        </w:rPr>
        <w:t>2025</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218.96</w:t>
      </w:r>
      <w:r>
        <w:rPr>
          <w:rFonts w:hint="eastAsia" w:ascii="仿宋_GB2312" w:eastAsia="仿宋_GB2312"/>
          <w:sz w:val="32"/>
          <w:szCs w:val="32"/>
        </w:rPr>
        <w:t>万元，其中：</w:t>
      </w:r>
    </w:p>
    <w:p>
      <w:pPr>
        <w:spacing w:line="600" w:lineRule="exact"/>
        <w:ind w:firstLine="640" w:firstLineChars="200"/>
        <w:outlineLvl w:val="1"/>
        <w:rPr>
          <w:rFonts w:hint="eastAsia" w:ascii="仿宋_GB2312" w:eastAsia="仿宋_GB2312"/>
          <w:sz w:val="32"/>
          <w:szCs w:val="32"/>
          <w:highlight w:val="yellow"/>
          <w:lang w:eastAsia="zh-CN"/>
        </w:rPr>
      </w:pPr>
      <w:r>
        <w:rPr>
          <w:rFonts w:hint="eastAsia" w:ascii="仿宋_GB2312" w:eastAsia="仿宋_GB2312"/>
          <w:sz w:val="32"/>
          <w:szCs w:val="32"/>
        </w:rPr>
        <w:t>人员经费</w:t>
      </w:r>
      <w:r>
        <w:rPr>
          <w:rFonts w:hint="eastAsia" w:ascii="仿宋_GB2312" w:eastAsia="仿宋_GB2312"/>
          <w:sz w:val="32"/>
          <w:szCs w:val="32"/>
          <w:lang w:val="en-US" w:eastAsia="zh-CN"/>
        </w:rPr>
        <w:t>177.88</w:t>
      </w:r>
      <w:r>
        <w:rPr>
          <w:rFonts w:hint="eastAsia" w:ascii="仿宋_GB2312" w:eastAsia="仿宋_GB2312"/>
          <w:sz w:val="32"/>
          <w:szCs w:val="32"/>
        </w:rPr>
        <w:t>万元，主要包括：基本工资</w:t>
      </w:r>
      <w:r>
        <w:rPr>
          <w:rFonts w:hint="eastAsia" w:ascii="仿宋_GB2312" w:eastAsia="仿宋_GB2312"/>
          <w:sz w:val="32"/>
          <w:szCs w:val="32"/>
          <w:lang w:val="en-US" w:eastAsia="zh-CN"/>
        </w:rPr>
        <w:t>48.71万元</w:t>
      </w:r>
      <w:r>
        <w:rPr>
          <w:rFonts w:hint="eastAsia" w:ascii="仿宋_GB2312" w:eastAsia="仿宋_GB2312"/>
          <w:sz w:val="32"/>
          <w:szCs w:val="32"/>
          <w:lang w:eastAsia="zh-CN"/>
        </w:rPr>
        <w:t>、津贴补贴</w:t>
      </w:r>
      <w:r>
        <w:rPr>
          <w:rFonts w:hint="eastAsia" w:ascii="仿宋_GB2312" w:eastAsia="仿宋_GB2312"/>
          <w:sz w:val="32"/>
          <w:szCs w:val="32"/>
          <w:lang w:val="en-US" w:eastAsia="zh-CN"/>
        </w:rPr>
        <w:t>28.75万元</w:t>
      </w:r>
      <w:r>
        <w:rPr>
          <w:rFonts w:hint="eastAsia" w:ascii="仿宋_GB2312" w:eastAsia="仿宋_GB2312"/>
          <w:sz w:val="32"/>
          <w:szCs w:val="32"/>
          <w:lang w:eastAsia="zh-CN"/>
        </w:rPr>
        <w:t>、奖金</w:t>
      </w:r>
      <w:r>
        <w:rPr>
          <w:rFonts w:hint="eastAsia" w:ascii="仿宋_GB2312" w:eastAsia="仿宋_GB2312"/>
          <w:sz w:val="32"/>
          <w:szCs w:val="32"/>
          <w:lang w:val="en-US" w:eastAsia="zh-CN"/>
        </w:rPr>
        <w:t>41.50万元</w:t>
      </w:r>
      <w:r>
        <w:rPr>
          <w:rFonts w:hint="eastAsia" w:ascii="仿宋_GB2312" w:eastAsia="仿宋_GB2312"/>
          <w:sz w:val="32"/>
          <w:szCs w:val="32"/>
          <w:lang w:eastAsia="zh-CN"/>
        </w:rPr>
        <w:t>、养老保险</w:t>
      </w:r>
      <w:r>
        <w:rPr>
          <w:rFonts w:hint="eastAsia" w:ascii="仿宋_GB2312" w:eastAsia="仿宋_GB2312"/>
          <w:sz w:val="32"/>
          <w:szCs w:val="32"/>
          <w:lang w:val="en-US" w:eastAsia="zh-CN"/>
        </w:rPr>
        <w:t>19.03</w:t>
      </w:r>
      <w:r>
        <w:rPr>
          <w:rFonts w:hint="eastAsia" w:ascii="仿宋_GB2312" w:eastAsia="仿宋_GB2312"/>
          <w:sz w:val="32"/>
          <w:szCs w:val="32"/>
          <w:lang w:eastAsia="zh-CN"/>
        </w:rPr>
        <w:t>万元、职业年金</w:t>
      </w:r>
      <w:r>
        <w:rPr>
          <w:rFonts w:hint="eastAsia" w:ascii="仿宋_GB2312" w:eastAsia="仿宋_GB2312"/>
          <w:sz w:val="32"/>
          <w:szCs w:val="32"/>
          <w:lang w:val="en-US" w:eastAsia="zh-CN"/>
        </w:rPr>
        <w:t>9.52</w:t>
      </w:r>
      <w:r>
        <w:rPr>
          <w:rFonts w:hint="eastAsia" w:ascii="仿宋_GB2312" w:eastAsia="仿宋_GB2312"/>
          <w:sz w:val="32"/>
          <w:szCs w:val="32"/>
          <w:lang w:eastAsia="zh-CN"/>
        </w:rPr>
        <w:t>万元、基本医疗保险</w:t>
      </w:r>
      <w:r>
        <w:rPr>
          <w:rFonts w:hint="eastAsia" w:ascii="仿宋_GB2312" w:eastAsia="仿宋_GB2312"/>
          <w:sz w:val="32"/>
          <w:szCs w:val="32"/>
          <w:lang w:val="en-US" w:eastAsia="zh-CN"/>
        </w:rPr>
        <w:t>7.26</w:t>
      </w:r>
      <w:r>
        <w:rPr>
          <w:rFonts w:hint="eastAsia" w:ascii="仿宋_GB2312" w:eastAsia="仿宋_GB2312"/>
          <w:sz w:val="32"/>
          <w:szCs w:val="32"/>
          <w:lang w:eastAsia="zh-CN"/>
        </w:rPr>
        <w:t>万元、其他社会保障缴费</w:t>
      </w:r>
      <w:r>
        <w:rPr>
          <w:rFonts w:hint="eastAsia" w:ascii="仿宋_GB2312" w:eastAsia="仿宋_GB2312"/>
          <w:sz w:val="32"/>
          <w:szCs w:val="32"/>
          <w:lang w:val="en-US" w:eastAsia="zh-CN"/>
        </w:rPr>
        <w:t>0.19万元、</w:t>
      </w:r>
      <w:r>
        <w:rPr>
          <w:rFonts w:hint="eastAsia" w:ascii="仿宋_GB2312" w:eastAsia="仿宋_GB2312"/>
          <w:sz w:val="32"/>
          <w:szCs w:val="32"/>
          <w:lang w:eastAsia="zh-CN"/>
        </w:rPr>
        <w:t>住房公积金</w:t>
      </w:r>
      <w:r>
        <w:rPr>
          <w:rFonts w:hint="eastAsia" w:ascii="仿宋_GB2312" w:eastAsia="仿宋_GB2312"/>
          <w:sz w:val="32"/>
          <w:szCs w:val="32"/>
          <w:lang w:val="en-US" w:eastAsia="zh-CN"/>
        </w:rPr>
        <w:t>16.38</w:t>
      </w:r>
      <w:r>
        <w:rPr>
          <w:rFonts w:hint="eastAsia" w:ascii="仿宋_GB2312" w:eastAsia="仿宋_GB2312"/>
          <w:sz w:val="32"/>
          <w:szCs w:val="32"/>
          <w:lang w:eastAsia="zh-CN"/>
        </w:rPr>
        <w:t>万元、</w:t>
      </w:r>
      <w:r>
        <w:rPr>
          <w:rFonts w:hint="eastAsia" w:ascii="仿宋_GB2312" w:eastAsia="仿宋_GB2312"/>
          <w:sz w:val="32"/>
          <w:szCs w:val="32"/>
          <w:highlight w:val="none"/>
          <w:lang w:eastAsia="zh-CN"/>
        </w:rPr>
        <w:t>生活补助</w:t>
      </w:r>
      <w:r>
        <w:rPr>
          <w:rFonts w:hint="eastAsia" w:ascii="仿宋_GB2312" w:eastAsia="仿宋_GB2312"/>
          <w:sz w:val="32"/>
          <w:szCs w:val="32"/>
          <w:highlight w:val="none"/>
          <w:lang w:val="en-US" w:eastAsia="zh-CN"/>
        </w:rPr>
        <w:t>1.66万元、其他</w:t>
      </w:r>
      <w:r>
        <w:rPr>
          <w:rFonts w:hint="eastAsia" w:ascii="仿宋_GB2312" w:eastAsia="仿宋_GB2312"/>
          <w:sz w:val="32"/>
          <w:szCs w:val="32"/>
          <w:highlight w:val="none"/>
          <w:lang w:eastAsia="zh-CN"/>
        </w:rPr>
        <w:t>对个人和家庭的补助</w:t>
      </w:r>
      <w:r>
        <w:rPr>
          <w:rFonts w:hint="eastAsia" w:ascii="仿宋_GB2312" w:eastAsia="仿宋_GB2312"/>
          <w:sz w:val="32"/>
          <w:szCs w:val="32"/>
          <w:highlight w:val="none"/>
          <w:lang w:val="en-US" w:eastAsia="zh-CN"/>
        </w:rPr>
        <w:t>0.44</w:t>
      </w:r>
      <w:r>
        <w:rPr>
          <w:rFonts w:hint="eastAsia" w:ascii="仿宋_GB2312" w:eastAsia="仿宋_GB2312"/>
          <w:sz w:val="32"/>
          <w:szCs w:val="32"/>
          <w:highlight w:val="none"/>
          <w:lang w:eastAsia="zh-CN"/>
        </w:rPr>
        <w:t>万元。</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rPr>
        <w:t>公用经费</w:t>
      </w:r>
      <w:r>
        <w:rPr>
          <w:rFonts w:hint="eastAsia" w:ascii="仿宋_GB2312" w:eastAsia="仿宋_GB2312"/>
          <w:color w:val="auto"/>
          <w:sz w:val="32"/>
          <w:szCs w:val="32"/>
          <w:lang w:val="en-US" w:eastAsia="zh-CN"/>
        </w:rPr>
        <w:t>41.42</w:t>
      </w:r>
      <w:r>
        <w:rPr>
          <w:rFonts w:hint="eastAsia" w:ascii="仿宋_GB2312" w:eastAsia="仿宋_GB2312"/>
          <w:sz w:val="32"/>
          <w:szCs w:val="32"/>
        </w:rPr>
        <w:t>万元，主要包括：办公费</w:t>
      </w:r>
      <w:r>
        <w:rPr>
          <w:rFonts w:hint="eastAsia" w:ascii="仿宋_GB2312" w:eastAsia="仿宋_GB2312"/>
          <w:sz w:val="32"/>
          <w:szCs w:val="32"/>
          <w:lang w:val="en-US" w:eastAsia="zh-CN"/>
        </w:rPr>
        <w:t>0.5万元</w:t>
      </w:r>
      <w:r>
        <w:rPr>
          <w:rFonts w:hint="eastAsia" w:ascii="仿宋_GB2312" w:eastAsia="仿宋_GB2312"/>
          <w:sz w:val="32"/>
          <w:szCs w:val="32"/>
        </w:rPr>
        <w:t>、</w:t>
      </w:r>
      <w:r>
        <w:rPr>
          <w:rFonts w:hint="eastAsia" w:ascii="仿宋_GB2312" w:eastAsia="仿宋_GB2312"/>
          <w:sz w:val="32"/>
          <w:szCs w:val="32"/>
          <w:lang w:eastAsia="zh-CN"/>
        </w:rPr>
        <w:t>电费</w:t>
      </w:r>
      <w:r>
        <w:rPr>
          <w:rFonts w:hint="eastAsia" w:ascii="仿宋_GB2312" w:eastAsia="仿宋_GB2312"/>
          <w:sz w:val="32"/>
          <w:szCs w:val="32"/>
          <w:lang w:val="en-US" w:eastAsia="zh-CN"/>
        </w:rPr>
        <w:t>0.8万元、</w:t>
      </w:r>
      <w:r>
        <w:rPr>
          <w:rFonts w:hint="eastAsia" w:ascii="仿宋_GB2312" w:eastAsia="仿宋_GB2312"/>
          <w:sz w:val="32"/>
          <w:szCs w:val="32"/>
          <w:lang w:eastAsia="zh-CN"/>
        </w:rPr>
        <w:t>邮</w:t>
      </w:r>
      <w:r>
        <w:rPr>
          <w:rFonts w:hint="eastAsia" w:ascii="仿宋_GB2312" w:eastAsia="仿宋_GB2312"/>
          <w:sz w:val="32"/>
          <w:szCs w:val="32"/>
        </w:rPr>
        <w:t>电费</w:t>
      </w:r>
      <w:r>
        <w:rPr>
          <w:rFonts w:hint="eastAsia" w:ascii="仿宋_GB2312" w:eastAsia="仿宋_GB2312"/>
          <w:sz w:val="32"/>
          <w:szCs w:val="32"/>
          <w:lang w:val="en-US" w:eastAsia="zh-CN"/>
        </w:rPr>
        <w:t>2.8万元</w:t>
      </w:r>
      <w:r>
        <w:rPr>
          <w:rFonts w:hint="eastAsia" w:ascii="仿宋_GB2312" w:eastAsia="仿宋_GB2312"/>
          <w:sz w:val="32"/>
          <w:szCs w:val="32"/>
        </w:rPr>
        <w:t>、</w:t>
      </w:r>
      <w:r>
        <w:rPr>
          <w:rFonts w:hint="eastAsia" w:ascii="仿宋_GB2312" w:eastAsia="仿宋_GB2312"/>
          <w:sz w:val="32"/>
          <w:szCs w:val="32"/>
          <w:lang w:eastAsia="zh-CN"/>
        </w:rPr>
        <w:t>差旅费</w:t>
      </w:r>
      <w:r>
        <w:rPr>
          <w:rFonts w:hint="eastAsia" w:ascii="仿宋_GB2312" w:eastAsia="仿宋_GB2312"/>
          <w:sz w:val="32"/>
          <w:szCs w:val="32"/>
          <w:lang w:val="en-US" w:eastAsia="zh-CN"/>
        </w:rPr>
        <w:t>2万元、维修（护）费1万元、公务接待费1万元、劳务费10.8</w:t>
      </w:r>
      <w:r>
        <w:rPr>
          <w:rFonts w:hint="eastAsia" w:ascii="仿宋_GB2312" w:eastAsia="仿宋_GB2312"/>
          <w:color w:val="auto"/>
          <w:sz w:val="32"/>
          <w:szCs w:val="32"/>
          <w:lang w:val="en-US" w:eastAsia="zh-CN"/>
        </w:rPr>
        <w:t>万元、委托业务费1万元、工会经</w:t>
      </w:r>
      <w:r>
        <w:rPr>
          <w:rFonts w:hint="eastAsia" w:ascii="仿宋_GB2312" w:eastAsia="仿宋_GB2312"/>
          <w:sz w:val="32"/>
          <w:szCs w:val="32"/>
          <w:lang w:val="en-US" w:eastAsia="zh-CN"/>
        </w:rPr>
        <w:t>费2.42万元、</w:t>
      </w:r>
      <w:r>
        <w:rPr>
          <w:rFonts w:hint="eastAsia" w:ascii="仿宋_GB2312" w:eastAsia="仿宋_GB2312"/>
          <w:sz w:val="32"/>
          <w:szCs w:val="32"/>
        </w:rPr>
        <w:t>公务用车运行维护费</w:t>
      </w:r>
      <w:r>
        <w:rPr>
          <w:rFonts w:hint="eastAsia" w:ascii="仿宋_GB2312" w:eastAsia="仿宋_GB2312"/>
          <w:sz w:val="32"/>
          <w:szCs w:val="32"/>
          <w:lang w:val="en-US" w:eastAsia="zh-CN"/>
        </w:rPr>
        <w:t>3</w:t>
      </w:r>
      <w:r>
        <w:rPr>
          <w:rFonts w:hint="eastAsia" w:ascii="仿宋_GB2312" w:eastAsia="仿宋_GB2312"/>
          <w:sz w:val="32"/>
          <w:szCs w:val="32"/>
        </w:rPr>
        <w:t>万元、其它交通费用</w:t>
      </w:r>
      <w:r>
        <w:rPr>
          <w:rFonts w:hint="eastAsia" w:ascii="仿宋_GB2312" w:eastAsia="仿宋_GB2312"/>
          <w:sz w:val="32"/>
          <w:szCs w:val="32"/>
          <w:lang w:val="en-US" w:eastAsia="zh-CN"/>
        </w:rPr>
        <w:t>8.84</w:t>
      </w:r>
      <w:r>
        <w:rPr>
          <w:rFonts w:hint="eastAsia" w:ascii="仿宋_GB2312" w:eastAsia="仿宋_GB2312"/>
          <w:sz w:val="32"/>
          <w:szCs w:val="32"/>
        </w:rPr>
        <w:t>万元、其他商品和服务支出</w:t>
      </w:r>
      <w:r>
        <w:rPr>
          <w:rFonts w:hint="eastAsia" w:ascii="仿宋_GB2312" w:eastAsia="仿宋_GB2312"/>
          <w:sz w:val="32"/>
          <w:szCs w:val="32"/>
          <w:lang w:val="en-US" w:eastAsia="zh-CN"/>
        </w:rPr>
        <w:t>7.26</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六</w:t>
      </w:r>
      <w:r>
        <w:rPr>
          <w:rFonts w:hint="eastAsia" w:ascii="黑体" w:eastAsia="黑体"/>
          <w:sz w:val="32"/>
          <w:szCs w:val="32"/>
        </w:rPr>
        <w:t>、政府性基金预算支出规模及变化情况说明</w:t>
      </w:r>
    </w:p>
    <w:p>
      <w:pPr>
        <w:spacing w:line="600" w:lineRule="exact"/>
        <w:ind w:firstLine="640" w:firstLineChars="200"/>
        <w:outlineLvl w:val="1"/>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lang w:eastAsia="zh-CN"/>
        </w:rPr>
        <w:t>峨眉山市粮食和物资储备中心</w:t>
      </w:r>
      <w:r>
        <w:rPr>
          <w:rFonts w:hint="eastAsia" w:ascii="仿宋_GB2312" w:eastAsia="仿宋_GB2312"/>
          <w:color w:val="auto"/>
          <w:sz w:val="32"/>
          <w:szCs w:val="32"/>
          <w:highlight w:val="none"/>
          <w:lang w:val="en-US" w:eastAsia="zh-CN"/>
        </w:rPr>
        <w:t>2025年无政府性基金预算。</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七</w:t>
      </w:r>
      <w:r>
        <w:rPr>
          <w:rFonts w:hint="eastAsia" w:ascii="黑体" w:eastAsia="黑体"/>
          <w:sz w:val="32"/>
          <w:szCs w:val="32"/>
        </w:rPr>
        <w:t>、“三公”经费预算安排情况说明</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lang w:eastAsia="zh-CN"/>
        </w:rPr>
        <w:t>峨眉山市粮食和物资储备中心</w:t>
      </w:r>
      <w:r>
        <w:rPr>
          <w:rFonts w:hint="eastAsia" w:ascii="仿宋_GB2312" w:eastAsia="仿宋_GB2312"/>
          <w:sz w:val="32"/>
          <w:szCs w:val="32"/>
          <w:lang w:val="en-US" w:eastAsia="zh-CN"/>
        </w:rPr>
        <w:t>2025</w:t>
      </w:r>
      <w:r>
        <w:rPr>
          <w:rFonts w:hint="eastAsia" w:ascii="仿宋_GB2312" w:eastAsia="仿宋_GB2312"/>
          <w:sz w:val="32"/>
          <w:szCs w:val="32"/>
        </w:rPr>
        <w:t>年“三公”经费预算数</w:t>
      </w:r>
      <w:r>
        <w:rPr>
          <w:rFonts w:hint="eastAsia" w:ascii="仿宋_GB2312" w:eastAsia="仿宋_GB2312"/>
          <w:sz w:val="32"/>
          <w:szCs w:val="32"/>
          <w:lang w:val="en-US" w:eastAsia="zh-CN"/>
        </w:rPr>
        <w:t>4</w:t>
      </w:r>
      <w:r>
        <w:rPr>
          <w:rFonts w:hint="eastAsia" w:ascii="仿宋_GB2312" w:eastAsia="仿宋_GB2312"/>
          <w:sz w:val="32"/>
          <w:szCs w:val="32"/>
        </w:rPr>
        <w:t>万元，</w:t>
      </w:r>
      <w:r>
        <w:rPr>
          <w:rFonts w:hint="eastAsia" w:ascii="仿宋_GB2312" w:eastAsia="仿宋_GB2312"/>
          <w:sz w:val="32"/>
          <w:szCs w:val="32"/>
          <w:lang w:eastAsia="zh-CN"/>
        </w:rPr>
        <w:t>与</w:t>
      </w:r>
      <w:r>
        <w:rPr>
          <w:rFonts w:hint="eastAsia" w:ascii="仿宋_GB2312" w:eastAsia="仿宋_GB2312"/>
          <w:sz w:val="32"/>
          <w:szCs w:val="32"/>
        </w:rPr>
        <w:t>上年“三公”经费预算数</w:t>
      </w:r>
      <w:r>
        <w:rPr>
          <w:rFonts w:hint="eastAsia" w:ascii="仿宋_GB2312" w:eastAsia="仿宋_GB2312"/>
          <w:sz w:val="32"/>
          <w:szCs w:val="32"/>
          <w:lang w:eastAsia="zh-CN"/>
        </w:rPr>
        <w:t>持平</w:t>
      </w:r>
      <w:r>
        <w:rPr>
          <w:rFonts w:hint="eastAsia" w:ascii="仿宋_GB2312" w:eastAsia="仿宋_GB2312"/>
          <w:sz w:val="32"/>
          <w:szCs w:val="32"/>
        </w:rPr>
        <w:t>。其中财政拨款安排“三公”经费</w:t>
      </w:r>
      <w:r>
        <w:rPr>
          <w:rFonts w:hint="eastAsia" w:ascii="仿宋_GB2312" w:eastAsia="仿宋_GB2312"/>
          <w:sz w:val="32"/>
          <w:szCs w:val="32"/>
          <w:lang w:val="en-US" w:eastAsia="zh-CN"/>
        </w:rPr>
        <w:t>4</w:t>
      </w:r>
      <w:r>
        <w:rPr>
          <w:rFonts w:hint="eastAsia" w:ascii="仿宋_GB2312" w:eastAsia="仿宋_GB2312"/>
          <w:sz w:val="32"/>
          <w:szCs w:val="32"/>
        </w:rPr>
        <w:t>万元。因公出国（境）经费</w:t>
      </w:r>
      <w:r>
        <w:rPr>
          <w:rFonts w:hint="eastAsia" w:ascii="仿宋_GB2312" w:eastAsia="仿宋_GB2312"/>
          <w:sz w:val="32"/>
          <w:szCs w:val="32"/>
          <w:lang w:val="en-US" w:eastAsia="zh-CN"/>
        </w:rPr>
        <w:t>0</w:t>
      </w:r>
      <w:r>
        <w:rPr>
          <w:rFonts w:hint="eastAsia" w:ascii="仿宋_GB2312" w:eastAsia="仿宋_GB2312"/>
          <w:sz w:val="32"/>
          <w:szCs w:val="32"/>
        </w:rPr>
        <w:t>万元，公务接待费</w:t>
      </w:r>
      <w:r>
        <w:rPr>
          <w:rFonts w:hint="eastAsia" w:ascii="仿宋_GB2312" w:eastAsia="仿宋_GB2312"/>
          <w:sz w:val="32"/>
          <w:szCs w:val="32"/>
          <w:lang w:val="en-US" w:eastAsia="zh-CN"/>
        </w:rPr>
        <w:t>1</w:t>
      </w:r>
      <w:r>
        <w:rPr>
          <w:rFonts w:hint="eastAsia" w:ascii="仿宋_GB2312" w:eastAsia="仿宋_GB2312"/>
          <w:sz w:val="32"/>
          <w:szCs w:val="32"/>
        </w:rPr>
        <w:t>万元，公务用车运行维护费</w:t>
      </w:r>
      <w:r>
        <w:rPr>
          <w:rFonts w:hint="eastAsia" w:ascii="仿宋_GB2312" w:eastAsia="仿宋_GB2312"/>
          <w:sz w:val="32"/>
          <w:szCs w:val="32"/>
          <w:lang w:val="en-US" w:eastAsia="zh-CN"/>
        </w:rPr>
        <w:t>3</w:t>
      </w:r>
      <w:r>
        <w:rPr>
          <w:rFonts w:hint="eastAsia" w:ascii="仿宋_GB2312" w:eastAsia="仿宋_GB2312"/>
          <w:sz w:val="32"/>
          <w:szCs w:val="32"/>
        </w:rPr>
        <w:t>万元。</w:t>
      </w:r>
    </w:p>
    <w:p>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eastAsia="zh-CN"/>
        </w:rPr>
        <w:t>无</w:t>
      </w:r>
      <w:r>
        <w:rPr>
          <w:rFonts w:hint="eastAsia" w:ascii="楷体_GB2312" w:hAnsi="楷体_GB2312" w:eastAsia="楷体_GB2312" w:cs="楷体_GB2312"/>
          <w:sz w:val="32"/>
          <w:szCs w:val="32"/>
        </w:rPr>
        <w:t>因公出国（境）经费。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2025</w:t>
      </w:r>
      <w:r>
        <w:rPr>
          <w:rFonts w:hint="eastAsia" w:ascii="仿宋_GB2312" w:eastAsia="仿宋_GB2312"/>
          <w:sz w:val="32"/>
          <w:szCs w:val="32"/>
        </w:rPr>
        <w:t>年因公临时出国（境）</w:t>
      </w:r>
      <w:r>
        <w:rPr>
          <w:rFonts w:hint="eastAsia" w:ascii="仿宋_GB2312" w:eastAsia="仿宋_GB2312"/>
          <w:sz w:val="32"/>
          <w:szCs w:val="32"/>
          <w:lang w:eastAsia="zh-CN"/>
        </w:rPr>
        <w:t>未</w:t>
      </w:r>
      <w:r>
        <w:rPr>
          <w:rFonts w:hint="eastAsia" w:ascii="仿宋_GB2312" w:eastAsia="仿宋_GB2312"/>
          <w:sz w:val="32"/>
          <w:szCs w:val="32"/>
        </w:rPr>
        <w:t>安排人次。</w:t>
      </w:r>
    </w:p>
    <w:p>
      <w:pPr>
        <w:numPr>
          <w:numId w:val="0"/>
        </w:num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）公务接待费</w:t>
      </w:r>
    </w:p>
    <w:p>
      <w:pPr>
        <w:numPr>
          <w:ilvl w:val="0"/>
          <w:numId w:val="0"/>
        </w:num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lang w:val="en-US" w:eastAsia="zh-CN"/>
        </w:rPr>
        <w:t>2025年预算</w:t>
      </w:r>
      <w:r>
        <w:rPr>
          <w:rFonts w:hint="eastAsia" w:ascii="仿宋_GB2312" w:eastAsia="仿宋_GB2312"/>
          <w:sz w:val="32"/>
          <w:szCs w:val="32"/>
          <w:lang w:eastAsia="zh-CN"/>
        </w:rPr>
        <w:t>与</w:t>
      </w:r>
      <w:r>
        <w:rPr>
          <w:rFonts w:hint="eastAsia" w:ascii="仿宋_GB2312" w:eastAsia="仿宋_GB2312"/>
          <w:sz w:val="32"/>
          <w:szCs w:val="32"/>
        </w:rPr>
        <w:t>上年</w:t>
      </w:r>
      <w:r>
        <w:rPr>
          <w:rFonts w:hint="eastAsia" w:ascii="仿宋_GB2312" w:eastAsia="仿宋_GB2312"/>
          <w:sz w:val="32"/>
          <w:szCs w:val="32"/>
          <w:lang w:eastAsia="zh-CN"/>
        </w:rPr>
        <w:t>持平</w:t>
      </w:r>
      <w:r>
        <w:rPr>
          <w:rFonts w:hint="eastAsia" w:ascii="仿宋_GB2312" w:eastAsia="仿宋_GB2312"/>
          <w:sz w:val="32"/>
          <w:szCs w:val="32"/>
        </w:rPr>
        <w:t>。</w:t>
      </w:r>
    </w:p>
    <w:p>
      <w:pPr>
        <w:numPr>
          <w:ilvl w:val="0"/>
          <w:numId w:val="0"/>
        </w:num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2025</w:t>
      </w:r>
      <w:r>
        <w:rPr>
          <w:rFonts w:hint="eastAsia" w:ascii="仿宋_GB2312" w:eastAsia="仿宋_GB2312"/>
          <w:sz w:val="32"/>
          <w:szCs w:val="32"/>
        </w:rPr>
        <w:t>年公务接待费计划用于</w:t>
      </w:r>
      <w:r>
        <w:rPr>
          <w:rFonts w:hint="eastAsia" w:ascii="仿宋_GB2312" w:eastAsia="仿宋_GB2312"/>
          <w:sz w:val="32"/>
          <w:szCs w:val="32"/>
          <w:lang w:eastAsia="zh-CN"/>
        </w:rPr>
        <w:t>上级领导来峨检查调研粮食和物资储备工作接待餐费及其他接待费用</w:t>
      </w:r>
      <w:r>
        <w:rPr>
          <w:rFonts w:hint="eastAsia" w:ascii="仿宋_GB2312" w:eastAsia="仿宋_GB2312"/>
          <w:sz w:val="32"/>
          <w:szCs w:val="32"/>
        </w:rPr>
        <w:t>。</w:t>
      </w:r>
    </w:p>
    <w:p>
      <w:pPr>
        <w:numPr>
          <w:numId w:val="0"/>
        </w:numPr>
        <w:spacing w:line="600" w:lineRule="exact"/>
        <w:ind w:firstLine="640" w:firstLineChars="200"/>
        <w:outlineLvl w:val="1"/>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三</w:t>
      </w:r>
      <w:bookmarkStart w:id="0" w:name="_GoBack"/>
      <w:bookmarkEnd w:id="0"/>
      <w:r>
        <w:rPr>
          <w:rFonts w:hint="eastAsia" w:ascii="楷体_GB2312" w:hAnsi="楷体_GB2312" w:eastAsia="楷体_GB2312" w:cs="楷体_GB2312"/>
          <w:sz w:val="32"/>
          <w:szCs w:val="32"/>
        </w:rPr>
        <w:t>）公务用车购置及运行维护费</w:t>
      </w:r>
    </w:p>
    <w:p>
      <w:pPr>
        <w:numPr>
          <w:ilvl w:val="0"/>
          <w:numId w:val="0"/>
        </w:num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lang w:val="en-US" w:eastAsia="zh-CN"/>
        </w:rPr>
        <w:t>2025年预算</w:t>
      </w:r>
      <w:r>
        <w:rPr>
          <w:rFonts w:hint="eastAsia" w:ascii="仿宋_GB2312" w:eastAsia="仿宋_GB2312"/>
          <w:sz w:val="32"/>
          <w:szCs w:val="32"/>
          <w:lang w:eastAsia="zh-CN"/>
        </w:rPr>
        <w:t>与</w:t>
      </w:r>
      <w:r>
        <w:rPr>
          <w:rFonts w:hint="eastAsia" w:ascii="仿宋_GB2312" w:eastAsia="仿宋_GB2312"/>
          <w:sz w:val="32"/>
          <w:szCs w:val="32"/>
        </w:rPr>
        <w:t>上年</w:t>
      </w:r>
      <w:r>
        <w:rPr>
          <w:rFonts w:hint="eastAsia" w:ascii="仿宋_GB2312" w:eastAsia="仿宋_GB2312"/>
          <w:sz w:val="32"/>
          <w:szCs w:val="32"/>
          <w:lang w:eastAsia="zh-CN"/>
        </w:rPr>
        <w:t>持平。</w:t>
      </w:r>
    </w:p>
    <w:p>
      <w:pPr>
        <w:numPr>
          <w:ilvl w:val="0"/>
          <w:numId w:val="0"/>
        </w:num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单位现有公务用车</w:t>
      </w:r>
      <w:r>
        <w:rPr>
          <w:rFonts w:hint="eastAsia" w:ascii="仿宋_GB2312" w:eastAsia="仿宋_GB2312"/>
          <w:sz w:val="32"/>
          <w:szCs w:val="32"/>
          <w:lang w:val="en-US" w:eastAsia="zh-CN"/>
        </w:rPr>
        <w:t>1</w:t>
      </w:r>
      <w:r>
        <w:rPr>
          <w:rFonts w:hint="eastAsia" w:ascii="仿宋_GB2312" w:eastAsia="仿宋_GB2312"/>
          <w:sz w:val="32"/>
          <w:szCs w:val="32"/>
        </w:rPr>
        <w:t>辆，其中：轿车</w:t>
      </w:r>
      <w:r>
        <w:rPr>
          <w:rFonts w:hint="eastAsia" w:ascii="仿宋_GB2312" w:eastAsia="仿宋_GB2312"/>
          <w:sz w:val="32"/>
          <w:szCs w:val="32"/>
          <w:lang w:val="en-US" w:eastAsia="zh-CN"/>
        </w:rPr>
        <w:t>1</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辆、多功能乘用车</w:t>
      </w:r>
      <w:r>
        <w:rPr>
          <w:rFonts w:hint="eastAsia" w:ascii="仿宋_GB2312" w:eastAsia="仿宋_GB2312"/>
          <w:sz w:val="32"/>
          <w:szCs w:val="32"/>
          <w:lang w:val="en-US" w:eastAsia="zh-CN"/>
        </w:rPr>
        <w:t>0</w:t>
      </w:r>
      <w:r>
        <w:rPr>
          <w:rFonts w:hint="eastAsia" w:ascii="仿宋_GB2312" w:eastAsia="仿宋_GB2312"/>
          <w:sz w:val="32"/>
          <w:szCs w:val="32"/>
        </w:rPr>
        <w:t>辆。</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lang w:val="en-US" w:eastAsia="zh-CN"/>
        </w:rPr>
        <w:t>2025</w:t>
      </w:r>
      <w:r>
        <w:rPr>
          <w:rFonts w:hint="eastAsia" w:ascii="仿宋_GB2312" w:eastAsia="仿宋_GB2312"/>
          <w:sz w:val="32"/>
          <w:szCs w:val="32"/>
        </w:rPr>
        <w:t>年安排公务用车购置费</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2025</w:t>
      </w:r>
      <w:r>
        <w:rPr>
          <w:rFonts w:hint="eastAsia" w:ascii="仿宋_GB2312" w:eastAsia="仿宋_GB2312"/>
          <w:sz w:val="32"/>
          <w:szCs w:val="32"/>
        </w:rPr>
        <w:t>年安排公务用车运行维护费</w:t>
      </w:r>
      <w:r>
        <w:rPr>
          <w:rFonts w:hint="eastAsia" w:ascii="仿宋_GB2312" w:eastAsia="仿宋_GB2312"/>
          <w:sz w:val="32"/>
          <w:szCs w:val="32"/>
          <w:lang w:val="en-US" w:eastAsia="zh-CN"/>
        </w:rPr>
        <w:t>3</w:t>
      </w:r>
      <w:r>
        <w:rPr>
          <w:rFonts w:hint="eastAsia" w:ascii="仿宋_GB2312" w:eastAsia="仿宋_GB2312"/>
          <w:sz w:val="32"/>
          <w:szCs w:val="32"/>
        </w:rPr>
        <w:t>万元，</w:t>
      </w:r>
      <w:r>
        <w:rPr>
          <w:rFonts w:hint="eastAsia" w:ascii="仿宋_GB2312" w:eastAsia="仿宋_GB2312"/>
          <w:sz w:val="32"/>
          <w:szCs w:val="32"/>
          <w:lang w:eastAsia="zh-CN"/>
        </w:rPr>
        <w:t>主要</w:t>
      </w:r>
      <w:r>
        <w:rPr>
          <w:rFonts w:hint="eastAsia" w:ascii="仿宋_GB2312" w:eastAsia="仿宋_GB2312"/>
          <w:sz w:val="32"/>
          <w:szCs w:val="32"/>
        </w:rPr>
        <w:t>用于</w:t>
      </w:r>
      <w:r>
        <w:rPr>
          <w:rFonts w:hint="eastAsia" w:ascii="仿宋_GB2312" w:eastAsia="仿宋_GB2312"/>
          <w:sz w:val="32"/>
          <w:szCs w:val="32"/>
          <w:lang w:eastAsia="zh-CN"/>
        </w:rPr>
        <w:t>：日常出差</w:t>
      </w:r>
      <w:r>
        <w:rPr>
          <w:rFonts w:hint="eastAsia" w:ascii="仿宋_GB2312" w:eastAsia="仿宋_GB2312"/>
          <w:sz w:val="32"/>
          <w:szCs w:val="32"/>
        </w:rPr>
        <w:t>以及精准扶贫、</w:t>
      </w:r>
      <w:r>
        <w:rPr>
          <w:rFonts w:hint="eastAsia" w:ascii="仿宋_GB2312" w:eastAsia="仿宋_GB2312"/>
          <w:sz w:val="32"/>
          <w:szCs w:val="32"/>
          <w:lang w:eastAsia="zh-CN"/>
        </w:rPr>
        <w:t>储备粮食和物资管理等职能工作</w:t>
      </w:r>
      <w:r>
        <w:rPr>
          <w:rFonts w:hint="eastAsia" w:ascii="仿宋_GB2312" w:eastAsia="仿宋_GB2312"/>
          <w:sz w:val="32"/>
          <w:szCs w:val="32"/>
        </w:rPr>
        <w:t>。</w:t>
      </w:r>
    </w:p>
    <w:p>
      <w:pPr>
        <w:spacing w:line="600" w:lineRule="exact"/>
        <w:ind w:firstLine="640" w:firstLineChars="200"/>
        <w:outlineLvl w:val="1"/>
        <w:rPr>
          <w:rFonts w:ascii="黑体" w:eastAsia="黑体"/>
          <w:sz w:val="32"/>
          <w:szCs w:val="32"/>
          <w:highlight w:val="none"/>
        </w:rPr>
      </w:pPr>
      <w:r>
        <w:rPr>
          <w:rFonts w:hint="eastAsia" w:ascii="黑体" w:eastAsia="黑体"/>
          <w:sz w:val="32"/>
          <w:szCs w:val="32"/>
          <w:highlight w:val="none"/>
          <w:lang w:eastAsia="zh-CN"/>
        </w:rPr>
        <w:t>八</w:t>
      </w:r>
      <w:r>
        <w:rPr>
          <w:rFonts w:hint="eastAsia" w:ascii="黑体" w:eastAsia="黑体"/>
          <w:sz w:val="32"/>
          <w:szCs w:val="32"/>
          <w:highlight w:val="none"/>
        </w:rPr>
        <w:t>、其他重要事项的情况说明</w:t>
      </w:r>
    </w:p>
    <w:p>
      <w:pPr>
        <w:spacing w:line="600" w:lineRule="exact"/>
        <w:ind w:firstLine="640" w:firstLineChars="200"/>
        <w:outlineLvl w:val="1"/>
        <w:rPr>
          <w:rFonts w:hint="eastAsia" w:ascii="楷体_GB2312" w:hAnsi="楷体_GB2312" w:eastAsia="楷体_GB2312" w:cs="楷体_GB2312"/>
          <w:sz w:val="32"/>
          <w:szCs w:val="32"/>
          <w:highlight w:val="none"/>
        </w:rPr>
      </w:pPr>
      <w:r>
        <w:rPr>
          <w:rFonts w:hint="eastAsia" w:ascii="仿宋_GB2312" w:eastAsia="仿宋_GB2312"/>
          <w:sz w:val="32"/>
          <w:szCs w:val="32"/>
          <w:highlight w:val="none"/>
        </w:rPr>
        <w:t>（</w:t>
      </w:r>
      <w:r>
        <w:rPr>
          <w:rFonts w:hint="eastAsia" w:ascii="楷体_GB2312" w:hAnsi="楷体_GB2312" w:eastAsia="楷体_GB2312" w:cs="楷体_GB2312"/>
          <w:sz w:val="32"/>
          <w:szCs w:val="32"/>
          <w:highlight w:val="none"/>
        </w:rPr>
        <w:t>一）机关运行经费。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2025</w:t>
      </w:r>
      <w:r>
        <w:rPr>
          <w:rFonts w:hint="eastAsia" w:ascii="仿宋_GB2312" w:eastAsia="仿宋_GB2312"/>
          <w:sz w:val="32"/>
          <w:szCs w:val="32"/>
        </w:rPr>
        <w:t>年，</w:t>
      </w:r>
      <w:r>
        <w:rPr>
          <w:rFonts w:hint="eastAsia" w:ascii="仿宋_GB2312" w:eastAsia="仿宋_GB2312"/>
          <w:sz w:val="32"/>
          <w:szCs w:val="32"/>
          <w:lang w:eastAsia="zh-CN"/>
        </w:rPr>
        <w:t>峨眉山市粮食和物资储备中心</w:t>
      </w:r>
      <w:r>
        <w:rPr>
          <w:rFonts w:hint="eastAsia" w:ascii="仿宋_GB2312" w:eastAsia="仿宋_GB2312"/>
          <w:sz w:val="32"/>
          <w:szCs w:val="32"/>
        </w:rPr>
        <w:t>为保障</w:t>
      </w:r>
      <w:r>
        <w:rPr>
          <w:rFonts w:hint="eastAsia" w:ascii="仿宋_GB2312" w:eastAsia="仿宋_GB2312"/>
          <w:sz w:val="32"/>
          <w:szCs w:val="32"/>
          <w:lang w:eastAsia="zh-CN"/>
        </w:rPr>
        <w:t>机关</w:t>
      </w:r>
      <w:r>
        <w:rPr>
          <w:rFonts w:hint="eastAsia" w:ascii="仿宋_GB2312" w:eastAsia="仿宋_GB2312"/>
          <w:sz w:val="32"/>
          <w:szCs w:val="32"/>
        </w:rPr>
        <w:t>运行，安排的包括办公</w:t>
      </w:r>
      <w:r>
        <w:rPr>
          <w:rFonts w:hint="eastAsia" w:ascii="仿宋_GB2312" w:eastAsia="仿宋_GB2312"/>
          <w:sz w:val="32"/>
          <w:szCs w:val="32"/>
          <w:lang w:eastAsia="zh-CN"/>
        </w:rPr>
        <w:t>费</w:t>
      </w:r>
      <w:r>
        <w:rPr>
          <w:rFonts w:hint="eastAsia" w:ascii="仿宋_GB2312" w:eastAsia="仿宋_GB2312"/>
          <w:sz w:val="32"/>
          <w:szCs w:val="32"/>
        </w:rPr>
        <w:t>、邮电费、</w:t>
      </w:r>
      <w:r>
        <w:rPr>
          <w:rFonts w:hint="eastAsia" w:ascii="仿宋_GB2312" w:eastAsia="仿宋_GB2312"/>
          <w:sz w:val="32"/>
          <w:szCs w:val="32"/>
          <w:lang w:eastAsia="zh-CN"/>
        </w:rPr>
        <w:t>接待</w:t>
      </w:r>
      <w:r>
        <w:rPr>
          <w:rFonts w:hint="eastAsia" w:ascii="仿宋_GB2312" w:eastAsia="仿宋_GB2312"/>
          <w:sz w:val="32"/>
          <w:szCs w:val="32"/>
        </w:rPr>
        <w:t>费、</w:t>
      </w:r>
      <w:r>
        <w:rPr>
          <w:rFonts w:hint="eastAsia" w:ascii="仿宋_GB2312" w:eastAsia="仿宋_GB2312"/>
          <w:sz w:val="32"/>
          <w:szCs w:val="32"/>
          <w:lang w:eastAsia="zh-CN"/>
        </w:rPr>
        <w:t>差旅费、</w:t>
      </w:r>
      <w:r>
        <w:rPr>
          <w:rFonts w:hint="eastAsia" w:ascii="仿宋_GB2312" w:eastAsia="仿宋_GB2312"/>
          <w:sz w:val="32"/>
          <w:szCs w:val="32"/>
        </w:rPr>
        <w:t>日常维修费、办公用房水电费、公务用车运行维护费以及其他费用等机关运行经费预算为</w:t>
      </w:r>
      <w:r>
        <w:rPr>
          <w:rFonts w:hint="eastAsia" w:ascii="仿宋_GB2312" w:eastAsia="仿宋_GB2312"/>
          <w:sz w:val="32"/>
          <w:szCs w:val="32"/>
          <w:lang w:val="en-US" w:eastAsia="zh-CN"/>
        </w:rPr>
        <w:t>41.42</w:t>
      </w:r>
      <w:r>
        <w:rPr>
          <w:rFonts w:hint="eastAsia" w:ascii="仿宋_GB2312" w:eastAsia="仿宋_GB2312"/>
          <w:sz w:val="32"/>
          <w:szCs w:val="32"/>
        </w:rPr>
        <w:t>万元，较上年预算</w:t>
      </w:r>
      <w:r>
        <w:rPr>
          <w:rFonts w:hint="eastAsia" w:ascii="仿宋_GB2312" w:eastAsia="仿宋_GB2312"/>
          <w:sz w:val="32"/>
          <w:szCs w:val="32"/>
          <w:lang w:eastAsia="zh-CN"/>
        </w:rPr>
        <w:t>减少</w:t>
      </w:r>
      <w:r>
        <w:rPr>
          <w:rFonts w:hint="eastAsia" w:ascii="仿宋_GB2312" w:eastAsia="仿宋_GB2312"/>
          <w:sz w:val="32"/>
          <w:szCs w:val="32"/>
          <w:lang w:val="en-US" w:eastAsia="zh-CN"/>
        </w:rPr>
        <w:t>4.05</w:t>
      </w:r>
      <w:r>
        <w:rPr>
          <w:rFonts w:hint="eastAsia" w:ascii="仿宋_GB2312" w:eastAsia="仿宋_GB2312"/>
          <w:sz w:val="32"/>
          <w:szCs w:val="32"/>
        </w:rPr>
        <w:t>万元，</w:t>
      </w:r>
      <w:r>
        <w:rPr>
          <w:rFonts w:hint="eastAsia" w:ascii="仿宋_GB2312" w:eastAsia="仿宋_GB2312"/>
          <w:sz w:val="32"/>
          <w:szCs w:val="32"/>
          <w:lang w:eastAsia="zh-CN"/>
        </w:rPr>
        <w:t>下降</w:t>
      </w:r>
      <w:r>
        <w:rPr>
          <w:rFonts w:hint="eastAsia" w:ascii="仿宋_GB2312" w:eastAsia="仿宋_GB2312"/>
          <w:color w:val="auto"/>
          <w:sz w:val="32"/>
          <w:szCs w:val="32"/>
          <w:lang w:val="en-US" w:eastAsia="zh-CN"/>
        </w:rPr>
        <w:t>8.9</w:t>
      </w:r>
      <w:r>
        <w:rPr>
          <w:rFonts w:hint="eastAsia" w:ascii="仿宋_GB2312" w:eastAsia="仿宋_GB2312"/>
          <w:sz w:val="32"/>
          <w:szCs w:val="32"/>
        </w:rPr>
        <w:t>%。</w:t>
      </w:r>
    </w:p>
    <w:p>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（二）政府采购情况。</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lang w:val="en-US" w:eastAsia="zh-CN"/>
        </w:rPr>
        <w:t>2025</w:t>
      </w:r>
      <w:r>
        <w:rPr>
          <w:rFonts w:hint="eastAsia" w:ascii="仿宋_GB2312" w:eastAsia="仿宋_GB2312"/>
          <w:sz w:val="32"/>
          <w:szCs w:val="32"/>
        </w:rPr>
        <w:t>年，</w:t>
      </w:r>
      <w:r>
        <w:rPr>
          <w:rFonts w:hint="eastAsia" w:ascii="仿宋_GB2312" w:eastAsia="仿宋_GB2312"/>
          <w:sz w:val="32"/>
          <w:szCs w:val="32"/>
          <w:lang w:eastAsia="zh-CN"/>
        </w:rPr>
        <w:t>峨眉山市粮食和物资储备中心未</w:t>
      </w:r>
      <w:r>
        <w:rPr>
          <w:rFonts w:hint="eastAsia" w:ascii="仿宋_GB2312" w:eastAsia="仿宋_GB2312"/>
          <w:sz w:val="32"/>
          <w:szCs w:val="32"/>
        </w:rPr>
        <w:t>安排政府采购预算</w:t>
      </w:r>
      <w:r>
        <w:rPr>
          <w:rFonts w:hint="eastAsia" w:ascii="仿宋_GB2312" w:eastAsia="仿宋_GB2312"/>
          <w:sz w:val="32"/>
          <w:szCs w:val="32"/>
          <w:lang w:eastAsia="zh-CN"/>
        </w:rPr>
        <w:t>。</w:t>
      </w:r>
    </w:p>
    <w:p>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w:t>
      </w:r>
      <w:r>
        <w:rPr>
          <w:rFonts w:hint="eastAsia" w:ascii="仿宋_GB2312" w:eastAsia="仿宋_GB2312"/>
          <w:sz w:val="32"/>
          <w:szCs w:val="32"/>
          <w:lang w:eastAsia="zh-CN"/>
        </w:rPr>
        <w:t>峨眉山市粮食和物资储备中心</w:t>
      </w:r>
      <w:r>
        <w:rPr>
          <w:rFonts w:hint="eastAsia" w:ascii="仿宋_GB2312" w:eastAsia="仿宋_GB2312"/>
          <w:sz w:val="32"/>
          <w:szCs w:val="32"/>
        </w:rPr>
        <w:t>实际共有车辆</w:t>
      </w:r>
      <w:r>
        <w:rPr>
          <w:rFonts w:hint="eastAsia" w:ascii="仿宋_GB2312" w:eastAsia="仿宋_GB2312"/>
          <w:sz w:val="32"/>
          <w:szCs w:val="32"/>
          <w:lang w:val="en-US" w:eastAsia="zh-CN"/>
        </w:rPr>
        <w:t>1</w:t>
      </w:r>
      <w:r>
        <w:rPr>
          <w:rFonts w:hint="eastAsia" w:ascii="仿宋_GB2312" w:eastAsia="仿宋_GB2312"/>
          <w:sz w:val="32"/>
          <w:szCs w:val="32"/>
        </w:rPr>
        <w:t>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仿宋_GB2312" w:eastAsia="仿宋_GB2312"/>
          <w:sz w:val="32"/>
          <w:szCs w:val="32"/>
          <w:lang w:val="en-US" w:eastAsia="zh-CN"/>
        </w:rPr>
        <w:t>2025</w:t>
      </w:r>
      <w:r>
        <w:rPr>
          <w:rFonts w:hint="eastAsia" w:ascii="仿宋_GB2312" w:eastAsia="仿宋_GB2312"/>
          <w:sz w:val="32"/>
          <w:szCs w:val="32"/>
        </w:rPr>
        <w:t>年，预算安排购置车辆</w:t>
      </w:r>
      <w:r>
        <w:rPr>
          <w:rFonts w:hint="eastAsia" w:ascii="仿宋_GB2312" w:eastAsia="仿宋_GB2312"/>
          <w:sz w:val="32"/>
          <w:szCs w:val="32"/>
          <w:lang w:val="en-US" w:eastAsia="zh-CN"/>
        </w:rPr>
        <w:t>0</w:t>
      </w:r>
      <w:r>
        <w:rPr>
          <w:rFonts w:hint="eastAsia" w:ascii="仿宋_GB2312" w:eastAsia="仿宋_GB2312"/>
          <w:sz w:val="32"/>
          <w:szCs w:val="32"/>
        </w:rPr>
        <w:t>辆及单位价值200万元以上大型设备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spacing w:line="600" w:lineRule="exact"/>
        <w:ind w:firstLine="640" w:firstLineChars="200"/>
        <w:outlineLvl w:val="1"/>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（四）绩效目标设置情况。</w:t>
      </w:r>
    </w:p>
    <w:p>
      <w:pPr>
        <w:spacing w:line="600" w:lineRule="exact"/>
        <w:ind w:firstLine="640" w:firstLineChars="200"/>
        <w:outlineLvl w:val="1"/>
        <w:rPr>
          <w:rFonts w:ascii="仿宋_GB2312" w:eastAsia="仿宋_GB2312"/>
          <w:sz w:val="32"/>
          <w:szCs w:val="32"/>
          <w:highlight w:val="none"/>
        </w:rPr>
      </w:pPr>
      <w:r>
        <w:rPr>
          <w:rFonts w:hint="eastAsia" w:ascii="仿宋_GB2312" w:eastAsia="仿宋_GB2312"/>
          <w:sz w:val="32"/>
          <w:szCs w:val="32"/>
          <w:highlight w:val="none"/>
          <w:lang w:val="en-US" w:eastAsia="zh-CN"/>
        </w:rPr>
        <w:t>2025</w:t>
      </w:r>
      <w:r>
        <w:rPr>
          <w:rFonts w:hint="eastAsia" w:ascii="仿宋_GB2312" w:eastAsia="仿宋_GB2312"/>
          <w:sz w:val="32"/>
          <w:szCs w:val="32"/>
          <w:highlight w:val="none"/>
        </w:rPr>
        <w:t>年，</w:t>
      </w:r>
      <w:r>
        <w:rPr>
          <w:rFonts w:hint="eastAsia" w:ascii="仿宋_GB2312" w:eastAsia="仿宋_GB2312"/>
          <w:sz w:val="32"/>
          <w:szCs w:val="32"/>
          <w:highlight w:val="none"/>
          <w:lang w:eastAsia="zh-CN"/>
        </w:rPr>
        <w:t>峨眉山市粮食和物资储备中心</w:t>
      </w:r>
      <w:r>
        <w:rPr>
          <w:rFonts w:hint="eastAsia" w:ascii="仿宋_GB2312" w:eastAsia="仿宋_GB2312"/>
          <w:sz w:val="32"/>
          <w:szCs w:val="32"/>
          <w:highlight w:val="none"/>
        </w:rPr>
        <w:t>按要求实行绩效目标管理，</w:t>
      </w:r>
      <w:r>
        <w:rPr>
          <w:rFonts w:hint="eastAsia" w:ascii="仿宋_GB2312" w:eastAsia="仿宋_GB2312"/>
          <w:sz w:val="32"/>
          <w:szCs w:val="32"/>
          <w:highlight w:val="none"/>
          <w:lang w:val="en-US" w:eastAsia="zh-CN"/>
        </w:rPr>
        <w:t>单位</w:t>
      </w:r>
      <w:r>
        <w:rPr>
          <w:rFonts w:hint="eastAsia" w:ascii="仿宋_GB2312" w:eastAsia="仿宋_GB2312"/>
          <w:sz w:val="32"/>
          <w:szCs w:val="32"/>
          <w:highlight w:val="none"/>
        </w:rPr>
        <w:t>整体绩效目标涉及预算安排</w:t>
      </w:r>
      <w:r>
        <w:rPr>
          <w:rFonts w:hint="eastAsia" w:ascii="仿宋_GB2312" w:eastAsia="仿宋_GB2312"/>
          <w:sz w:val="32"/>
          <w:szCs w:val="32"/>
          <w:highlight w:val="none"/>
          <w:lang w:val="en-US" w:eastAsia="zh-CN"/>
        </w:rPr>
        <w:t>619.35</w:t>
      </w:r>
      <w:r>
        <w:rPr>
          <w:rFonts w:hint="eastAsia" w:ascii="仿宋_GB2312" w:eastAsia="仿宋_GB2312"/>
          <w:sz w:val="32"/>
          <w:szCs w:val="32"/>
          <w:highlight w:val="none"/>
        </w:rPr>
        <w:t>万元，其中基本支出</w:t>
      </w:r>
      <w:r>
        <w:rPr>
          <w:rFonts w:hint="eastAsia" w:ascii="仿宋_GB2312" w:eastAsia="仿宋_GB2312"/>
          <w:sz w:val="32"/>
          <w:szCs w:val="32"/>
          <w:highlight w:val="none"/>
          <w:lang w:val="en-US" w:eastAsia="zh-CN"/>
        </w:rPr>
        <w:t>219.31</w:t>
      </w:r>
      <w:r>
        <w:rPr>
          <w:rFonts w:hint="eastAsia" w:ascii="仿宋_GB2312" w:eastAsia="仿宋_GB2312"/>
          <w:sz w:val="32"/>
          <w:szCs w:val="32"/>
          <w:highlight w:val="none"/>
        </w:rPr>
        <w:t>万元，项目支出</w:t>
      </w:r>
      <w:r>
        <w:rPr>
          <w:rFonts w:hint="eastAsia" w:ascii="仿宋_GB2312" w:eastAsia="仿宋_GB2312"/>
          <w:sz w:val="32"/>
          <w:szCs w:val="32"/>
          <w:highlight w:val="none"/>
          <w:lang w:val="en-US" w:eastAsia="zh-CN"/>
        </w:rPr>
        <w:t>400.04</w:t>
      </w:r>
      <w:r>
        <w:rPr>
          <w:rFonts w:hint="eastAsia" w:ascii="仿宋_GB2312" w:eastAsia="仿宋_GB2312"/>
          <w:sz w:val="32"/>
          <w:szCs w:val="32"/>
          <w:highlight w:val="none"/>
        </w:rPr>
        <w:t>万元。其中编制了项目绩效目标的预算</w:t>
      </w:r>
      <w:r>
        <w:rPr>
          <w:rFonts w:hint="eastAsia" w:ascii="仿宋_GB2312" w:eastAsia="仿宋_GB2312"/>
          <w:sz w:val="32"/>
          <w:szCs w:val="32"/>
          <w:highlight w:val="none"/>
          <w:lang w:val="en-US" w:eastAsia="zh-CN"/>
        </w:rPr>
        <w:t>619.35</w:t>
      </w:r>
      <w:r>
        <w:rPr>
          <w:rFonts w:hint="eastAsia" w:ascii="仿宋_GB2312" w:eastAsia="仿宋_GB2312"/>
          <w:sz w:val="32"/>
          <w:szCs w:val="32"/>
          <w:highlight w:val="none"/>
        </w:rPr>
        <w:t>万元，主要为</w:t>
      </w:r>
      <w:r>
        <w:rPr>
          <w:rFonts w:hint="eastAsia" w:ascii="仿宋_GB2312" w:eastAsia="仿宋_GB2312"/>
          <w:sz w:val="32"/>
          <w:szCs w:val="32"/>
          <w:highlight w:val="none"/>
          <w:lang w:eastAsia="zh-CN"/>
        </w:rPr>
        <w:t>工资性支出、社会保障缴费、定额公用经费、公务交通补贴</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成品粮储备补贴、储备粮食管理</w:t>
      </w:r>
      <w:r>
        <w:rPr>
          <w:rFonts w:hint="eastAsia" w:ascii="仿宋_GB2312" w:eastAsia="仿宋_GB2312"/>
          <w:sz w:val="32"/>
          <w:szCs w:val="32"/>
          <w:highlight w:val="none"/>
        </w:rPr>
        <w:t>、粮食财务挂账利息补贴等项目。</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九</w:t>
      </w:r>
      <w:r>
        <w:rPr>
          <w:rFonts w:hint="eastAsia" w:ascii="黑体" w:eastAsia="黑体"/>
          <w:sz w:val="32"/>
          <w:szCs w:val="32"/>
        </w:rPr>
        <w:t>、名词解释</w:t>
      </w:r>
    </w:p>
    <w:p>
      <w:pPr>
        <w:pStyle w:val="10"/>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1.财政拨款收支情况：指一般公共预算、政府性基金预算、国有资产经营预算拨款收支情况。 </w:t>
      </w:r>
    </w:p>
    <w:p>
      <w:pPr>
        <w:pStyle w:val="10"/>
        <w:spacing w:line="560" w:lineRule="exact"/>
        <w:ind w:firstLine="640" w:firstLineChars="200"/>
        <w:rPr>
          <w:rFonts w:ascii="仿宋_GB2312" w:eastAsia="仿宋_GB2312"/>
          <w:sz w:val="32"/>
          <w:szCs w:val="32"/>
        </w:rPr>
      </w:pPr>
      <w:r>
        <w:rPr>
          <w:rFonts w:hint="eastAsia" w:ascii="仿宋_GB2312" w:eastAsia="仿宋_GB2312"/>
          <w:sz w:val="32"/>
          <w:szCs w:val="32"/>
        </w:rPr>
        <w:t>2.一般公共预算拨款收入：指本级财政当年拨付的资金。</w:t>
      </w:r>
    </w:p>
    <w:p>
      <w:pPr>
        <w:pStyle w:val="10"/>
        <w:spacing w:line="560" w:lineRule="exact"/>
        <w:ind w:firstLine="640" w:firstLineChars="200"/>
        <w:rPr>
          <w:rFonts w:ascii="仿宋_GB2312" w:eastAsia="仿宋_GB2312"/>
          <w:sz w:val="32"/>
          <w:szCs w:val="32"/>
        </w:rPr>
      </w:pPr>
      <w:r>
        <w:rPr>
          <w:rFonts w:hint="eastAsia" w:ascii="仿宋_GB2312" w:eastAsia="仿宋_GB2312"/>
          <w:sz w:val="32"/>
          <w:szCs w:val="32"/>
        </w:rPr>
        <w:t>3.其他收入：指除上述“财政拨款收入”、“事业收入”、“经营收入”等以外的收入。主要是</w:t>
      </w:r>
      <w:r>
        <w:rPr>
          <w:rFonts w:hint="eastAsia" w:ascii="仿宋_GB2312" w:eastAsia="仿宋_GB2312"/>
          <w:sz w:val="32"/>
          <w:szCs w:val="32"/>
          <w:lang w:eastAsia="zh-CN"/>
        </w:rPr>
        <w:t>上级拨款</w:t>
      </w:r>
      <w:r>
        <w:rPr>
          <w:rFonts w:hint="eastAsia" w:ascii="仿宋_GB2312" w:eastAsia="仿宋_GB2312"/>
          <w:sz w:val="32"/>
          <w:szCs w:val="32"/>
        </w:rPr>
        <w:t xml:space="preserve">。 </w:t>
      </w:r>
    </w:p>
    <w:p>
      <w:pPr>
        <w:spacing w:line="600" w:lineRule="exact"/>
        <w:ind w:firstLine="640" w:firstLineChars="200"/>
        <w:rPr>
          <w:rStyle w:val="9"/>
          <w:rFonts w:ascii="仿宋_GB2312" w:eastAsia="仿宋_GB2312"/>
          <w:b w:val="0"/>
          <w:bCs/>
          <w:color w:val="000000"/>
          <w:sz w:val="32"/>
          <w:szCs w:val="32"/>
        </w:rPr>
      </w:pPr>
      <w:r>
        <w:rPr>
          <w:rFonts w:ascii="仿宋_GB2312" w:eastAsia="仿宋_GB2312"/>
          <w:color w:val="000000"/>
          <w:sz w:val="32"/>
          <w:szCs w:val="32"/>
        </w:rPr>
        <w:t>4</w:t>
      </w:r>
      <w:r>
        <w:rPr>
          <w:rStyle w:val="9"/>
          <w:rFonts w:ascii="仿宋_GB2312" w:eastAsia="仿宋_GB2312"/>
          <w:b w:val="0"/>
          <w:bCs/>
          <w:color w:val="000000"/>
          <w:sz w:val="32"/>
          <w:szCs w:val="32"/>
        </w:rPr>
        <w:t>.</w:t>
      </w:r>
      <w:r>
        <w:rPr>
          <w:rStyle w:val="9"/>
          <w:rFonts w:hint="eastAsia" w:ascii="仿宋_GB2312" w:eastAsia="仿宋_GB2312"/>
          <w:b w:val="0"/>
          <w:bCs/>
          <w:color w:val="000000"/>
          <w:sz w:val="32"/>
          <w:szCs w:val="32"/>
        </w:rPr>
        <w:t>社会保障和就业</w:t>
      </w:r>
      <w:r>
        <w:rPr>
          <w:rStyle w:val="9"/>
          <w:rFonts w:hint="eastAsia" w:ascii="仿宋_GB2312" w:eastAsia="仿宋_GB2312"/>
          <w:b w:val="0"/>
          <w:bCs/>
          <w:color w:val="000000"/>
          <w:sz w:val="32"/>
          <w:szCs w:val="32"/>
          <w:lang w:eastAsia="zh-CN"/>
        </w:rPr>
        <w:t>支出</w:t>
      </w:r>
      <w:r>
        <w:rPr>
          <w:rStyle w:val="9"/>
          <w:rFonts w:ascii="仿宋_GB2312" w:eastAsia="仿宋_GB2312"/>
          <w:b w:val="0"/>
          <w:bCs/>
          <w:color w:val="000000"/>
          <w:sz w:val="32"/>
          <w:szCs w:val="32"/>
        </w:rPr>
        <w:t>208</w:t>
      </w:r>
    </w:p>
    <w:p>
      <w:pPr>
        <w:spacing w:line="600" w:lineRule="exact"/>
        <w:ind w:firstLine="640" w:firstLineChars="200"/>
        <w:rPr>
          <w:rStyle w:val="9"/>
          <w:rFonts w:ascii="仿宋_GB2312" w:eastAsia="仿宋_GB2312"/>
          <w:b w:val="0"/>
          <w:bCs/>
          <w:color w:val="000000"/>
          <w:sz w:val="32"/>
          <w:szCs w:val="32"/>
        </w:rPr>
      </w:pPr>
      <w:r>
        <w:rPr>
          <w:rStyle w:val="9"/>
          <w:rFonts w:hint="eastAsia" w:ascii="仿宋_GB2312" w:eastAsia="仿宋_GB2312"/>
          <w:b w:val="0"/>
          <w:bCs/>
          <w:color w:val="000000"/>
          <w:sz w:val="32"/>
          <w:szCs w:val="32"/>
        </w:rPr>
        <w:t>（</w:t>
      </w:r>
      <w:r>
        <w:rPr>
          <w:rStyle w:val="9"/>
          <w:rFonts w:ascii="仿宋_GB2312" w:eastAsia="仿宋_GB2312"/>
          <w:b w:val="0"/>
          <w:bCs/>
          <w:color w:val="000000"/>
          <w:sz w:val="32"/>
          <w:szCs w:val="32"/>
        </w:rPr>
        <w:t>1</w:t>
      </w:r>
      <w:r>
        <w:rPr>
          <w:rStyle w:val="9"/>
          <w:rFonts w:hint="eastAsia" w:ascii="仿宋_GB2312" w:eastAsia="仿宋_GB2312"/>
          <w:b w:val="0"/>
          <w:bCs/>
          <w:color w:val="000000"/>
          <w:sz w:val="32"/>
          <w:szCs w:val="32"/>
        </w:rPr>
        <w:t>）行政事业单位</w:t>
      </w:r>
      <w:r>
        <w:rPr>
          <w:rStyle w:val="9"/>
          <w:rFonts w:hint="eastAsia" w:ascii="仿宋_GB2312" w:eastAsia="仿宋_GB2312"/>
          <w:b w:val="0"/>
          <w:bCs/>
          <w:color w:val="000000"/>
          <w:sz w:val="32"/>
          <w:szCs w:val="32"/>
          <w:lang w:eastAsia="zh-CN"/>
        </w:rPr>
        <w:t>养老支出</w:t>
      </w:r>
      <w:r>
        <w:rPr>
          <w:rStyle w:val="9"/>
          <w:rFonts w:ascii="仿宋_GB2312" w:eastAsia="仿宋_GB2312"/>
          <w:b w:val="0"/>
          <w:bCs/>
          <w:color w:val="000000"/>
          <w:sz w:val="32"/>
          <w:szCs w:val="32"/>
        </w:rPr>
        <w:t>20805</w:t>
      </w:r>
    </w:p>
    <w:p>
      <w:pPr>
        <w:spacing w:line="600" w:lineRule="exact"/>
        <w:ind w:firstLine="640" w:firstLineChars="200"/>
        <w:rPr>
          <w:rFonts w:ascii="仿宋_GB2312" w:eastAsia="仿宋_GB2312"/>
          <w:sz w:val="32"/>
          <w:szCs w:val="32"/>
        </w:rPr>
      </w:pPr>
      <w:r>
        <w:rPr>
          <w:rStyle w:val="9"/>
          <w:rFonts w:ascii="仿宋_GB2312" w:eastAsia="仿宋_GB2312"/>
          <w:b w:val="0"/>
          <w:bCs/>
          <w:color w:val="000000"/>
          <w:sz w:val="32"/>
          <w:szCs w:val="32"/>
        </w:rPr>
        <w:t>A</w:t>
      </w:r>
      <w:r>
        <w:rPr>
          <w:rStyle w:val="9"/>
          <w:rFonts w:hint="eastAsia" w:ascii="仿宋_GB2312" w:eastAsia="仿宋_GB2312"/>
          <w:b w:val="0"/>
          <w:bCs/>
          <w:color w:val="000000"/>
          <w:sz w:val="32"/>
          <w:szCs w:val="32"/>
        </w:rPr>
        <w:t>、机关事业单位基本养老保险缴费支出</w:t>
      </w:r>
      <w:r>
        <w:rPr>
          <w:rStyle w:val="9"/>
          <w:rFonts w:ascii="仿宋_GB2312" w:eastAsia="仿宋_GB2312"/>
          <w:b w:val="0"/>
          <w:bCs/>
          <w:color w:val="000000"/>
          <w:sz w:val="32"/>
          <w:szCs w:val="32"/>
        </w:rPr>
        <w:t>2080505</w:t>
      </w:r>
      <w:r>
        <w:rPr>
          <w:rStyle w:val="9"/>
          <w:rFonts w:hint="eastAsia" w:ascii="仿宋_GB2312" w:eastAsia="仿宋_GB2312"/>
          <w:b w:val="0"/>
          <w:bCs/>
          <w:color w:val="000000"/>
          <w:sz w:val="32"/>
          <w:szCs w:val="32"/>
        </w:rPr>
        <w:t>：</w:t>
      </w:r>
      <w:r>
        <w:rPr>
          <w:rFonts w:hint="eastAsia" w:ascii="仿宋_GB2312" w:eastAsia="仿宋_GB2312"/>
          <w:sz w:val="32"/>
          <w:szCs w:val="32"/>
        </w:rPr>
        <w:t>机关事业单位实施养老保险制度由单位缴纳的基本养老保险费。</w:t>
      </w:r>
      <w:r>
        <w:rPr>
          <w:rFonts w:ascii="仿宋_GB2312" w:eastAsia="仿宋_GB2312"/>
          <w:sz w:val="32"/>
          <w:szCs w:val="32"/>
        </w:rPr>
        <w:t xml:space="preserve"> </w:t>
      </w:r>
    </w:p>
    <w:p>
      <w:pPr>
        <w:spacing w:line="600" w:lineRule="exact"/>
        <w:ind w:firstLine="640" w:firstLineChars="200"/>
        <w:rPr>
          <w:rFonts w:ascii="仿宋_GB2312" w:eastAsia="仿宋_GB2312"/>
          <w:sz w:val="32"/>
          <w:szCs w:val="32"/>
        </w:rPr>
      </w:pPr>
      <w:r>
        <w:rPr>
          <w:rStyle w:val="9"/>
          <w:rFonts w:ascii="仿宋_GB2312" w:eastAsia="仿宋_GB2312"/>
          <w:b w:val="0"/>
          <w:bCs/>
          <w:color w:val="000000"/>
          <w:sz w:val="32"/>
          <w:szCs w:val="32"/>
        </w:rPr>
        <w:t>B</w:t>
      </w:r>
      <w:r>
        <w:rPr>
          <w:rStyle w:val="9"/>
          <w:rFonts w:hint="eastAsia" w:ascii="仿宋_GB2312" w:eastAsia="仿宋_GB2312"/>
          <w:b w:val="0"/>
          <w:bCs/>
          <w:color w:val="000000"/>
          <w:sz w:val="32"/>
          <w:szCs w:val="32"/>
        </w:rPr>
        <w:t>、机关事业单位职业年金缴费支出</w:t>
      </w:r>
      <w:r>
        <w:rPr>
          <w:rStyle w:val="9"/>
          <w:rFonts w:ascii="仿宋_GB2312" w:eastAsia="仿宋_GB2312"/>
          <w:b w:val="0"/>
          <w:bCs/>
          <w:color w:val="000000"/>
          <w:sz w:val="32"/>
          <w:szCs w:val="32"/>
        </w:rPr>
        <w:t>2080506</w:t>
      </w:r>
      <w:r>
        <w:rPr>
          <w:rStyle w:val="9"/>
          <w:rFonts w:hint="eastAsia" w:ascii="仿宋_GB2312" w:eastAsia="仿宋_GB2312"/>
          <w:b w:val="0"/>
          <w:bCs/>
          <w:color w:val="000000"/>
          <w:sz w:val="32"/>
          <w:szCs w:val="32"/>
        </w:rPr>
        <w:t>：</w:t>
      </w:r>
      <w:r>
        <w:rPr>
          <w:rFonts w:hint="eastAsia" w:ascii="仿宋_GB2312" w:eastAsia="仿宋_GB2312"/>
          <w:sz w:val="32"/>
          <w:szCs w:val="32"/>
        </w:rPr>
        <w:t>机关事业单位实施养老保险制度由单位缴纳的职业年金。</w:t>
      </w:r>
      <w:r>
        <w:rPr>
          <w:rFonts w:ascii="仿宋_GB2312" w:eastAsia="仿宋_GB2312"/>
          <w:sz w:val="32"/>
          <w:szCs w:val="32"/>
        </w:rPr>
        <w:t xml:space="preserve"> </w:t>
      </w:r>
    </w:p>
    <w:p>
      <w:pPr>
        <w:spacing w:line="600" w:lineRule="exact"/>
        <w:ind w:left="638" w:leftChars="304"/>
        <w:rPr>
          <w:rStyle w:val="9"/>
          <w:rFonts w:ascii="仿宋_GB2312" w:eastAsia="仿宋_GB2312"/>
          <w:b w:val="0"/>
          <w:bCs/>
          <w:color w:val="000000"/>
          <w:sz w:val="32"/>
          <w:szCs w:val="32"/>
        </w:rPr>
      </w:pPr>
      <w:r>
        <w:rPr>
          <w:rStyle w:val="9"/>
          <w:rFonts w:hint="eastAsia" w:ascii="仿宋_GB2312" w:eastAsia="仿宋_GB2312"/>
          <w:b w:val="0"/>
          <w:bCs/>
          <w:color w:val="000000"/>
          <w:sz w:val="32"/>
          <w:szCs w:val="32"/>
        </w:rPr>
        <w:t>（</w:t>
      </w:r>
      <w:r>
        <w:rPr>
          <w:rStyle w:val="9"/>
          <w:rFonts w:ascii="仿宋_GB2312" w:eastAsia="仿宋_GB2312"/>
          <w:b w:val="0"/>
          <w:bCs/>
          <w:color w:val="000000"/>
          <w:sz w:val="32"/>
          <w:szCs w:val="32"/>
        </w:rPr>
        <w:t>2</w:t>
      </w:r>
      <w:r>
        <w:rPr>
          <w:rStyle w:val="9"/>
          <w:rFonts w:hint="eastAsia" w:ascii="仿宋_GB2312" w:eastAsia="仿宋_GB2312"/>
          <w:b w:val="0"/>
          <w:bCs/>
          <w:color w:val="000000"/>
          <w:sz w:val="32"/>
          <w:szCs w:val="32"/>
        </w:rPr>
        <w:t>）抚恤</w:t>
      </w:r>
      <w:r>
        <w:rPr>
          <w:rStyle w:val="9"/>
          <w:rFonts w:ascii="仿宋_GB2312" w:eastAsia="仿宋_GB2312"/>
          <w:b w:val="0"/>
          <w:bCs/>
          <w:color w:val="000000"/>
          <w:sz w:val="32"/>
          <w:szCs w:val="32"/>
        </w:rPr>
        <w:t>20808</w:t>
      </w:r>
    </w:p>
    <w:p>
      <w:pPr>
        <w:spacing w:line="600" w:lineRule="exact"/>
        <w:ind w:left="638" w:leftChars="304"/>
        <w:rPr>
          <w:rFonts w:ascii="仿宋_GB2312" w:eastAsia="仿宋_GB2312"/>
          <w:sz w:val="32"/>
          <w:szCs w:val="32"/>
        </w:rPr>
      </w:pPr>
      <w:r>
        <w:rPr>
          <w:rStyle w:val="9"/>
          <w:rFonts w:hint="eastAsia" w:ascii="仿宋_GB2312" w:eastAsia="仿宋_GB2312"/>
          <w:b w:val="0"/>
          <w:bCs/>
          <w:color w:val="000000"/>
          <w:sz w:val="32"/>
          <w:szCs w:val="32"/>
        </w:rPr>
        <w:t>其它优抚支出</w:t>
      </w:r>
      <w:r>
        <w:rPr>
          <w:rStyle w:val="9"/>
          <w:rFonts w:ascii="仿宋_GB2312" w:eastAsia="仿宋_GB2312"/>
          <w:b w:val="0"/>
          <w:bCs/>
          <w:color w:val="000000"/>
          <w:sz w:val="32"/>
          <w:szCs w:val="32"/>
        </w:rPr>
        <w:t>2080899</w:t>
      </w:r>
      <w:r>
        <w:rPr>
          <w:rStyle w:val="9"/>
          <w:rFonts w:hint="eastAsia" w:ascii="仿宋_GB2312" w:eastAsia="仿宋_GB2312"/>
          <w:b w:val="0"/>
          <w:bCs/>
          <w:color w:val="000000"/>
          <w:sz w:val="32"/>
          <w:szCs w:val="32"/>
        </w:rPr>
        <w:t>：</w:t>
      </w:r>
      <w:r>
        <w:rPr>
          <w:rFonts w:hint="eastAsia" w:ascii="仿宋_GB2312" w:eastAsia="仿宋_GB2312"/>
          <w:sz w:val="32"/>
          <w:szCs w:val="32"/>
        </w:rPr>
        <w:t>遗属补助。</w:t>
      </w:r>
      <w:r>
        <w:rPr>
          <w:rFonts w:ascii="仿宋_GB2312" w:eastAsia="仿宋_GB2312"/>
          <w:sz w:val="32"/>
          <w:szCs w:val="32"/>
        </w:rPr>
        <w:t xml:space="preserve"> </w:t>
      </w:r>
    </w:p>
    <w:p>
      <w:pPr>
        <w:spacing w:line="600" w:lineRule="exact"/>
        <w:ind w:left="638" w:leftChars="304"/>
        <w:rPr>
          <w:rStyle w:val="9"/>
          <w:rFonts w:hint="eastAsia" w:ascii="仿宋_GB2312" w:eastAsia="仿宋_GB2312"/>
          <w:b w:val="0"/>
          <w:bCs/>
          <w:color w:val="000000"/>
          <w:sz w:val="32"/>
          <w:szCs w:val="32"/>
          <w:lang w:val="en-US" w:eastAsia="zh-CN"/>
        </w:rPr>
      </w:pPr>
      <w:r>
        <w:rPr>
          <w:rStyle w:val="9"/>
          <w:rFonts w:hint="eastAsia" w:ascii="仿宋_GB2312" w:eastAsia="仿宋_GB2312"/>
          <w:b w:val="0"/>
          <w:bCs/>
          <w:color w:val="000000"/>
          <w:sz w:val="32"/>
          <w:szCs w:val="32"/>
          <w:lang w:val="en-US" w:eastAsia="zh-CN"/>
        </w:rPr>
        <w:t>（3）其他社会保障和就业支出20899</w:t>
      </w:r>
    </w:p>
    <w:p>
      <w:pPr>
        <w:spacing w:line="600" w:lineRule="exact"/>
        <w:ind w:left="638" w:leftChars="304"/>
        <w:rPr>
          <w:rStyle w:val="9"/>
          <w:rFonts w:ascii="仿宋_GB2312" w:eastAsia="仿宋_GB2312"/>
          <w:b w:val="0"/>
          <w:sz w:val="32"/>
          <w:szCs w:val="32"/>
        </w:rPr>
      </w:pPr>
      <w:r>
        <w:rPr>
          <w:rStyle w:val="9"/>
          <w:rFonts w:hint="eastAsia" w:ascii="仿宋_GB2312" w:eastAsia="仿宋_GB2312"/>
          <w:b w:val="0"/>
          <w:bCs/>
          <w:color w:val="000000"/>
          <w:sz w:val="32"/>
          <w:szCs w:val="32"/>
          <w:lang w:eastAsia="zh-CN"/>
        </w:rPr>
        <w:t>其他社会保障和就业支出</w:t>
      </w:r>
      <w:r>
        <w:rPr>
          <w:rStyle w:val="9"/>
          <w:rFonts w:hint="eastAsia" w:ascii="仿宋_GB2312" w:eastAsia="仿宋_GB2312"/>
          <w:b w:val="0"/>
          <w:bCs/>
          <w:color w:val="000000"/>
          <w:sz w:val="32"/>
          <w:szCs w:val="32"/>
          <w:lang w:val="en-US" w:eastAsia="zh-CN"/>
        </w:rPr>
        <w:t>2089999：</w:t>
      </w:r>
      <w:r>
        <w:rPr>
          <w:rStyle w:val="9"/>
          <w:rFonts w:hint="eastAsia" w:ascii="仿宋_GB2312" w:eastAsia="仿宋_GB2312"/>
          <w:b w:val="0"/>
          <w:bCs/>
          <w:color w:val="000000"/>
          <w:sz w:val="32"/>
          <w:szCs w:val="32"/>
        </w:rPr>
        <w:t>单</w:t>
      </w:r>
      <w:r>
        <w:rPr>
          <w:rFonts w:hint="eastAsia" w:ascii="仿宋_GB2312" w:eastAsia="仿宋_GB2312"/>
          <w:sz w:val="32"/>
          <w:szCs w:val="32"/>
        </w:rPr>
        <w:t>位</w:t>
      </w:r>
      <w:r>
        <w:rPr>
          <w:rFonts w:hint="eastAsia" w:ascii="仿宋_GB2312" w:eastAsia="仿宋_GB2312"/>
          <w:sz w:val="32"/>
          <w:szCs w:val="32"/>
          <w:lang w:eastAsia="zh-CN"/>
        </w:rPr>
        <w:t>工伤保险</w:t>
      </w:r>
      <w:r>
        <w:rPr>
          <w:rFonts w:hint="eastAsia" w:ascii="仿宋_GB2312" w:eastAsia="仿宋_GB2312"/>
          <w:sz w:val="32"/>
          <w:szCs w:val="32"/>
        </w:rPr>
        <w:t>缴费</w:t>
      </w:r>
      <w:r>
        <w:rPr>
          <w:rFonts w:hint="eastAsia" w:ascii="仿宋_GB2312" w:eastAsia="仿宋_GB2312"/>
          <w:sz w:val="32"/>
          <w:szCs w:val="32"/>
          <w:lang w:eastAsia="zh-CN"/>
        </w:rPr>
        <w:t>。</w:t>
      </w:r>
      <w:r>
        <w:rPr>
          <w:rFonts w:ascii="仿宋_GB2312" w:eastAsia="仿宋_GB2312"/>
          <w:color w:val="000000"/>
          <w:sz w:val="32"/>
          <w:szCs w:val="32"/>
        </w:rPr>
        <w:br w:type="textWrapping"/>
      </w:r>
      <w:r>
        <w:rPr>
          <w:rStyle w:val="9"/>
          <w:rFonts w:ascii="仿宋_GB2312" w:eastAsia="仿宋_GB2312"/>
          <w:b w:val="0"/>
          <w:bCs/>
          <w:color w:val="000000"/>
          <w:sz w:val="32"/>
          <w:szCs w:val="32"/>
        </w:rPr>
        <w:t xml:space="preserve">5. </w:t>
      </w:r>
      <w:r>
        <w:rPr>
          <w:rStyle w:val="9"/>
          <w:rFonts w:hint="eastAsia" w:ascii="仿宋_GB2312" w:eastAsia="仿宋_GB2312"/>
          <w:b w:val="0"/>
          <w:bCs/>
          <w:color w:val="000000"/>
          <w:sz w:val="32"/>
          <w:szCs w:val="32"/>
          <w:lang w:eastAsia="zh-CN"/>
        </w:rPr>
        <w:t>卫生健康</w:t>
      </w:r>
      <w:r>
        <w:rPr>
          <w:rStyle w:val="9"/>
          <w:rFonts w:ascii="仿宋_GB2312" w:eastAsia="仿宋_GB2312"/>
          <w:b w:val="0"/>
          <w:bCs/>
          <w:color w:val="000000"/>
          <w:sz w:val="32"/>
          <w:szCs w:val="32"/>
        </w:rPr>
        <w:t>210</w:t>
      </w:r>
    </w:p>
    <w:p>
      <w:pPr>
        <w:spacing w:line="600" w:lineRule="exact"/>
        <w:ind w:firstLine="640" w:firstLineChars="200"/>
        <w:rPr>
          <w:rStyle w:val="9"/>
          <w:rFonts w:ascii="仿宋_GB2312" w:eastAsia="仿宋_GB2312"/>
          <w:b w:val="0"/>
          <w:bCs/>
          <w:color w:val="000000"/>
          <w:sz w:val="32"/>
          <w:szCs w:val="32"/>
        </w:rPr>
      </w:pPr>
      <w:r>
        <w:rPr>
          <w:rStyle w:val="9"/>
          <w:rFonts w:hint="eastAsia" w:ascii="仿宋_GB2312" w:eastAsia="仿宋_GB2312"/>
          <w:b w:val="0"/>
          <w:bCs/>
          <w:color w:val="000000"/>
          <w:sz w:val="32"/>
          <w:szCs w:val="32"/>
        </w:rPr>
        <w:t>行政事业单位医疗</w:t>
      </w:r>
      <w:r>
        <w:rPr>
          <w:rStyle w:val="9"/>
          <w:rFonts w:ascii="仿宋_GB2312" w:eastAsia="仿宋_GB2312"/>
          <w:b w:val="0"/>
          <w:bCs/>
          <w:color w:val="000000"/>
          <w:sz w:val="32"/>
          <w:szCs w:val="32"/>
        </w:rPr>
        <w:t>21011</w:t>
      </w:r>
    </w:p>
    <w:p>
      <w:pPr>
        <w:spacing w:line="600" w:lineRule="exact"/>
        <w:ind w:firstLine="640" w:firstLineChars="200"/>
        <w:rPr>
          <w:rStyle w:val="9"/>
          <w:rFonts w:hint="eastAsia" w:ascii="仿宋_GB2312" w:eastAsia="仿宋_GB2312"/>
          <w:b w:val="0"/>
          <w:bCs/>
          <w:color w:val="000000"/>
          <w:sz w:val="32"/>
          <w:szCs w:val="32"/>
          <w:lang w:val="en-US" w:eastAsia="zh-CN"/>
        </w:rPr>
      </w:pPr>
      <w:r>
        <w:rPr>
          <w:rStyle w:val="9"/>
          <w:rFonts w:hint="eastAsia" w:ascii="仿宋_GB2312" w:eastAsia="仿宋_GB2312"/>
          <w:b w:val="0"/>
          <w:bCs/>
          <w:color w:val="000000"/>
          <w:sz w:val="32"/>
          <w:szCs w:val="32"/>
        </w:rPr>
        <w:t>行政单位医疗</w:t>
      </w:r>
      <w:r>
        <w:rPr>
          <w:rStyle w:val="9"/>
          <w:rFonts w:ascii="仿宋_GB2312" w:eastAsia="仿宋_GB2312"/>
          <w:b w:val="0"/>
          <w:bCs/>
          <w:color w:val="000000"/>
          <w:sz w:val="32"/>
          <w:szCs w:val="32"/>
        </w:rPr>
        <w:t>2101101</w:t>
      </w:r>
      <w:r>
        <w:rPr>
          <w:rStyle w:val="9"/>
          <w:rFonts w:hint="eastAsia" w:ascii="仿宋_GB2312" w:eastAsia="仿宋_GB2312"/>
          <w:b w:val="0"/>
          <w:bCs/>
          <w:color w:val="000000"/>
          <w:sz w:val="32"/>
          <w:szCs w:val="32"/>
        </w:rPr>
        <w:t>：</w:t>
      </w:r>
      <w:r>
        <w:rPr>
          <w:rFonts w:hint="eastAsia" w:ascii="仿宋_GB2312" w:eastAsia="仿宋_GB2312"/>
          <w:sz w:val="32"/>
          <w:szCs w:val="32"/>
        </w:rPr>
        <w:t>单位基本医疗</w:t>
      </w:r>
      <w:r>
        <w:rPr>
          <w:rFonts w:hint="eastAsia" w:ascii="仿宋_GB2312" w:eastAsia="仿宋_GB2312"/>
          <w:sz w:val="32"/>
          <w:szCs w:val="32"/>
          <w:lang w:eastAsia="zh-CN"/>
        </w:rPr>
        <w:t>保险</w:t>
      </w:r>
      <w:r>
        <w:rPr>
          <w:rFonts w:hint="eastAsia" w:ascii="仿宋_GB2312" w:eastAsia="仿宋_GB2312"/>
          <w:sz w:val="32"/>
          <w:szCs w:val="32"/>
        </w:rPr>
        <w:t>缴费。</w:t>
      </w:r>
      <w:r>
        <w:rPr>
          <w:rFonts w:ascii="仿宋_GB2312" w:eastAsia="仿宋_GB2312"/>
          <w:sz w:val="32"/>
          <w:szCs w:val="32"/>
        </w:rPr>
        <w:t xml:space="preserve"> </w:t>
      </w:r>
    </w:p>
    <w:p>
      <w:pPr>
        <w:spacing w:line="600" w:lineRule="exact"/>
        <w:ind w:firstLine="640" w:firstLineChars="200"/>
        <w:rPr>
          <w:rStyle w:val="9"/>
          <w:rFonts w:ascii="仿宋_GB2312" w:eastAsia="仿宋_GB2312"/>
          <w:b w:val="0"/>
          <w:bCs/>
          <w:color w:val="000000"/>
          <w:sz w:val="32"/>
          <w:szCs w:val="32"/>
        </w:rPr>
      </w:pPr>
      <w:r>
        <w:rPr>
          <w:rStyle w:val="9"/>
          <w:rFonts w:hint="eastAsia" w:ascii="仿宋_GB2312" w:eastAsia="仿宋_GB2312"/>
          <w:b w:val="0"/>
          <w:bCs/>
          <w:color w:val="000000"/>
          <w:sz w:val="32"/>
          <w:szCs w:val="32"/>
          <w:lang w:val="en-US" w:eastAsia="zh-CN"/>
        </w:rPr>
        <w:t>6</w:t>
      </w:r>
      <w:r>
        <w:rPr>
          <w:rStyle w:val="9"/>
          <w:rFonts w:ascii="仿宋_GB2312" w:eastAsia="仿宋_GB2312"/>
          <w:b w:val="0"/>
          <w:bCs/>
          <w:color w:val="000000"/>
          <w:sz w:val="32"/>
          <w:szCs w:val="32"/>
        </w:rPr>
        <w:t>.</w:t>
      </w:r>
      <w:r>
        <w:rPr>
          <w:rStyle w:val="9"/>
          <w:rFonts w:hint="eastAsia" w:ascii="仿宋_GB2312" w:eastAsia="仿宋_GB2312"/>
          <w:b w:val="0"/>
          <w:bCs/>
          <w:color w:val="000000"/>
          <w:sz w:val="32"/>
          <w:szCs w:val="32"/>
        </w:rPr>
        <w:t>住房保障支出</w:t>
      </w:r>
      <w:r>
        <w:rPr>
          <w:rStyle w:val="9"/>
          <w:rFonts w:ascii="仿宋_GB2312" w:eastAsia="仿宋_GB2312"/>
          <w:b w:val="0"/>
          <w:bCs/>
          <w:color w:val="000000"/>
          <w:sz w:val="32"/>
          <w:szCs w:val="32"/>
        </w:rPr>
        <w:t>221</w:t>
      </w:r>
    </w:p>
    <w:p>
      <w:pPr>
        <w:spacing w:line="600" w:lineRule="exact"/>
        <w:ind w:firstLine="640" w:firstLineChars="200"/>
        <w:rPr>
          <w:rStyle w:val="9"/>
          <w:rFonts w:ascii="仿宋_GB2312" w:eastAsia="仿宋_GB2312"/>
          <w:b w:val="0"/>
          <w:bCs/>
          <w:color w:val="000000"/>
          <w:sz w:val="32"/>
          <w:szCs w:val="32"/>
        </w:rPr>
      </w:pPr>
      <w:r>
        <w:rPr>
          <w:rStyle w:val="9"/>
          <w:rFonts w:hint="eastAsia" w:ascii="仿宋_GB2312" w:eastAsia="仿宋_GB2312"/>
          <w:b w:val="0"/>
          <w:bCs/>
          <w:color w:val="000000"/>
          <w:sz w:val="32"/>
          <w:szCs w:val="32"/>
        </w:rPr>
        <w:t>住房改革支出</w:t>
      </w:r>
      <w:r>
        <w:rPr>
          <w:rStyle w:val="9"/>
          <w:rFonts w:ascii="仿宋_GB2312" w:eastAsia="仿宋_GB2312"/>
          <w:b w:val="0"/>
          <w:bCs/>
          <w:color w:val="000000"/>
          <w:sz w:val="32"/>
          <w:szCs w:val="32"/>
        </w:rPr>
        <w:t>22102</w:t>
      </w:r>
    </w:p>
    <w:p>
      <w:pPr>
        <w:spacing w:line="600" w:lineRule="exact"/>
        <w:ind w:firstLine="640" w:firstLineChars="200"/>
        <w:rPr>
          <w:rStyle w:val="9"/>
          <w:rFonts w:ascii="仿宋_GB2312" w:eastAsia="仿宋_GB2312"/>
          <w:b w:val="0"/>
          <w:bCs/>
          <w:color w:val="000000"/>
          <w:sz w:val="32"/>
          <w:szCs w:val="32"/>
        </w:rPr>
      </w:pPr>
      <w:r>
        <w:rPr>
          <w:rStyle w:val="9"/>
          <w:rFonts w:hint="eastAsia" w:ascii="仿宋_GB2312" w:eastAsia="仿宋_GB2312"/>
          <w:b w:val="0"/>
          <w:bCs/>
          <w:color w:val="000000"/>
          <w:sz w:val="32"/>
          <w:szCs w:val="32"/>
        </w:rPr>
        <w:t>住房公积金</w:t>
      </w:r>
      <w:r>
        <w:rPr>
          <w:rStyle w:val="9"/>
          <w:rFonts w:ascii="仿宋_GB2312" w:eastAsia="仿宋_GB2312"/>
          <w:b w:val="0"/>
          <w:bCs/>
          <w:color w:val="000000"/>
          <w:sz w:val="32"/>
          <w:szCs w:val="32"/>
        </w:rPr>
        <w:t>2210201</w:t>
      </w:r>
      <w:r>
        <w:rPr>
          <w:rStyle w:val="9"/>
          <w:rFonts w:hint="eastAsia" w:ascii="仿宋_GB2312" w:eastAsia="仿宋_GB2312"/>
          <w:b w:val="0"/>
          <w:bCs/>
          <w:color w:val="000000"/>
          <w:sz w:val="32"/>
          <w:szCs w:val="32"/>
        </w:rPr>
        <w:t>：</w:t>
      </w:r>
      <w:r>
        <w:rPr>
          <w:rFonts w:hint="eastAsia" w:ascii="仿宋_GB2312" w:eastAsia="仿宋_GB2312"/>
          <w:sz w:val="32"/>
          <w:szCs w:val="32"/>
        </w:rPr>
        <w:t>人社部、财政部规定按基本工资和津贴比例缴纳的住房公积金。</w:t>
      </w:r>
      <w:r>
        <w:rPr>
          <w:rFonts w:ascii="仿宋_GB2312" w:eastAsia="仿宋_GB2312"/>
          <w:sz w:val="32"/>
          <w:szCs w:val="32"/>
        </w:rPr>
        <w:t xml:space="preserve"> </w:t>
      </w:r>
    </w:p>
    <w:p>
      <w:pPr>
        <w:spacing w:line="60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7.粮油物资储备支出222</w:t>
      </w:r>
    </w:p>
    <w:p>
      <w:pPr>
        <w:spacing w:line="60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（1）粮油物资事务22201</w:t>
      </w:r>
    </w:p>
    <w:p>
      <w:pPr>
        <w:spacing w:line="600" w:lineRule="exact"/>
        <w:ind w:firstLine="640" w:firstLineChars="200"/>
        <w:rPr>
          <w:rFonts w:hint="eastAsia" w:ascii="仿宋_GB2312" w:eastAsia="仿宋_GB2312"/>
          <w:sz w:val="32"/>
          <w:szCs w:val="32"/>
        </w:rPr>
      </w:pPr>
      <w:r>
        <w:rPr>
          <w:rFonts w:hint="eastAsia" w:ascii="仿宋_GB2312" w:eastAsia="仿宋_GB2312"/>
          <w:color w:val="000000"/>
          <w:sz w:val="32"/>
          <w:szCs w:val="32"/>
          <w:lang w:val="en-US" w:eastAsia="zh-CN"/>
        </w:rPr>
        <w:t>A．行政运行2220101：</w:t>
      </w:r>
      <w:r>
        <w:rPr>
          <w:rFonts w:hint="eastAsia" w:ascii="仿宋_GB2312" w:eastAsia="仿宋_GB2312"/>
          <w:sz w:val="32"/>
          <w:szCs w:val="32"/>
          <w:lang w:eastAsia="zh-CN"/>
        </w:rPr>
        <w:t>反映单位的基本支出</w:t>
      </w:r>
      <w:r>
        <w:rPr>
          <w:rFonts w:hint="eastAsia" w:ascii="仿宋_GB2312" w:eastAsia="仿宋_GB2312"/>
          <w:sz w:val="32"/>
          <w:szCs w:val="32"/>
        </w:rPr>
        <w:t>。</w:t>
      </w:r>
    </w:p>
    <w:p>
      <w:pPr>
        <w:numPr>
          <w:ilvl w:val="0"/>
          <w:numId w:val="0"/>
        </w:numPr>
        <w:spacing w:line="600" w:lineRule="exact"/>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eastAsia="仿宋_GB2312"/>
          <w:color w:val="000000"/>
          <w:sz w:val="32"/>
          <w:szCs w:val="32"/>
          <w:lang w:val="en-US" w:eastAsia="zh-CN"/>
        </w:rPr>
        <w:t>B.粮食风险基金2220115：</w:t>
      </w:r>
      <w:r>
        <w:rPr>
          <w:rFonts w:hint="eastAsia" w:ascii="仿宋_GB2312" w:hAnsi="仿宋_GB2312" w:eastAsia="仿宋_GB2312" w:cs="仿宋_GB2312"/>
          <w:b w:val="0"/>
          <w:bCs w:val="0"/>
          <w:sz w:val="32"/>
          <w:szCs w:val="32"/>
        </w:rPr>
        <w:t>粮食政策性挂账利息补贴</w:t>
      </w:r>
      <w:r>
        <w:rPr>
          <w:rFonts w:hint="eastAsia" w:ascii="仿宋_GB2312" w:hAnsi="仿宋_GB2312" w:eastAsia="仿宋_GB2312" w:cs="仿宋_GB2312"/>
          <w:b w:val="0"/>
          <w:bCs w:val="0"/>
          <w:sz w:val="32"/>
          <w:szCs w:val="32"/>
          <w:lang w:eastAsia="zh-CN"/>
        </w:rPr>
        <w:t>、储备粮食管理经费和成品粮油储备补贴</w:t>
      </w:r>
      <w:r>
        <w:rPr>
          <w:rFonts w:hint="eastAsia" w:ascii="仿宋_GB2312" w:hAnsi="仿宋_GB2312" w:eastAsia="仿宋_GB2312" w:cs="仿宋_GB2312"/>
          <w:b w:val="0"/>
          <w:bCs w:val="0"/>
          <w:sz w:val="32"/>
          <w:szCs w:val="32"/>
        </w:rPr>
        <w:t>。</w:t>
      </w:r>
    </w:p>
    <w:p>
      <w:pPr>
        <w:spacing w:line="60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C.其他粮油事务支出2220199：</w:t>
      </w:r>
      <w:r>
        <w:rPr>
          <w:rFonts w:hint="eastAsia" w:ascii="仿宋_GB2312" w:eastAsia="仿宋_GB2312"/>
          <w:color w:val="auto"/>
          <w:sz w:val="32"/>
          <w:szCs w:val="32"/>
          <w:lang w:val="en-US" w:eastAsia="zh-CN"/>
        </w:rPr>
        <w:t>促进粮油产业高质量发展项目经费。</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 xml:space="preserve">.项目支出：指在基本支出之外为完成特定行政任务和事业发展目标所发生的支出。 </w:t>
      </w:r>
    </w:p>
    <w:p>
      <w:pPr>
        <w:pStyle w:val="10"/>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0</w:t>
      </w:r>
      <w:r>
        <w:rPr>
          <w:rFonts w:hint="eastAsia" w:ascii="仿宋_GB2312" w:eastAsia="仿宋_GB2312"/>
          <w:sz w:val="32"/>
          <w:szCs w:val="32"/>
        </w:rPr>
        <w:t>. 三公”经费：纳入预算管理的“三公”经费，是指部门</w:t>
      </w:r>
      <w:r>
        <w:rPr>
          <w:rFonts w:hint="eastAsia" w:ascii="仿宋_GB2312" w:eastAsia="仿宋_GB2312"/>
          <w:sz w:val="32"/>
          <w:szCs w:val="32"/>
          <w:lang w:eastAsia="zh-CN"/>
        </w:rPr>
        <w:t>（单位）</w:t>
      </w:r>
      <w:r>
        <w:rPr>
          <w:rFonts w:hint="eastAsia" w:ascii="仿宋_GB2312" w:eastAsia="仿宋_GB2312"/>
          <w:sz w:val="32"/>
          <w:szCs w:val="32"/>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outlineLvl w:val="1"/>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91D99"/>
    <w:multiLevelType w:val="singleLevel"/>
    <w:tmpl w:val="03C91D99"/>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hOGE0YThlNGJjMGE5OWUyMTc1ZTVhMGY3ZWQ2NTUifQ=="/>
  </w:docVars>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1120439"/>
    <w:rsid w:val="01384491"/>
    <w:rsid w:val="066D6077"/>
    <w:rsid w:val="078416B8"/>
    <w:rsid w:val="0AE31F9C"/>
    <w:rsid w:val="15084169"/>
    <w:rsid w:val="15D35DF5"/>
    <w:rsid w:val="167E77A0"/>
    <w:rsid w:val="1A051BE4"/>
    <w:rsid w:val="1C1B7314"/>
    <w:rsid w:val="26CE4EC6"/>
    <w:rsid w:val="270B2E60"/>
    <w:rsid w:val="276557C3"/>
    <w:rsid w:val="2ED21556"/>
    <w:rsid w:val="30F95B27"/>
    <w:rsid w:val="322A07F3"/>
    <w:rsid w:val="348F68D0"/>
    <w:rsid w:val="36DD628E"/>
    <w:rsid w:val="38B2311D"/>
    <w:rsid w:val="39D65F88"/>
    <w:rsid w:val="3C21458C"/>
    <w:rsid w:val="3EE741B8"/>
    <w:rsid w:val="415546F3"/>
    <w:rsid w:val="472A5D26"/>
    <w:rsid w:val="493C20A5"/>
    <w:rsid w:val="49CE3100"/>
    <w:rsid w:val="4DF649EC"/>
    <w:rsid w:val="50020B50"/>
    <w:rsid w:val="50041FB8"/>
    <w:rsid w:val="55E7587D"/>
    <w:rsid w:val="5D415831"/>
    <w:rsid w:val="5F1A39B1"/>
    <w:rsid w:val="638D21AA"/>
    <w:rsid w:val="67D2734F"/>
    <w:rsid w:val="6A706EA0"/>
    <w:rsid w:val="745F682E"/>
    <w:rsid w:val="7697339E"/>
    <w:rsid w:val="791702EE"/>
    <w:rsid w:val="7D3309A6"/>
    <w:rsid w:val="7EA770D8"/>
    <w:rsid w:val="7F6D14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qFormat/>
    <w:uiPriority w:val="0"/>
    <w:pPr>
      <w:jc w:val="center"/>
    </w:pPr>
    <w:rPr>
      <w:rFonts w:eastAsia="黑体"/>
      <w:sz w:val="30"/>
    </w:rPr>
  </w:style>
  <w:style w:type="paragraph" w:styleId="3">
    <w:name w:val="Body Text Indent"/>
    <w:basedOn w:val="1"/>
    <w:qFormat/>
    <w:uiPriority w:val="0"/>
    <w:pPr>
      <w:tabs>
        <w:tab w:val="left" w:pos="960"/>
      </w:tabs>
      <w:spacing w:line="540" w:lineRule="exact"/>
      <w:ind w:firstLine="5440" w:firstLineChars="1700"/>
    </w:pPr>
    <w:rPr>
      <w:sz w:val="32"/>
      <w:szCs w:val="32"/>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3"/>
    <w:qFormat/>
    <w:uiPriority w:val="0"/>
    <w:pPr>
      <w:ind w:firstLine="420" w:firstLineChars="200"/>
    </w:pPr>
  </w:style>
  <w:style w:type="character" w:styleId="9">
    <w:name w:val="Strong"/>
    <w:basedOn w:val="8"/>
    <w:qFormat/>
    <w:uiPriority w:val="99"/>
    <w:rPr>
      <w:rFonts w:cs="Times New Roman"/>
      <w:b/>
    </w:rPr>
  </w:style>
  <w:style w:type="paragraph" w:customStyle="1" w:styleId="10">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3723</Words>
  <Characters>4226</Characters>
  <Lines>20</Lines>
  <Paragraphs>5</Paragraphs>
  <TotalTime>6</TotalTime>
  <ScaleCrop>false</ScaleCrop>
  <LinksUpToDate>false</LinksUpToDate>
  <CharactersWithSpaces>4244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Administrator</cp:lastModifiedBy>
  <cp:lastPrinted>2024-03-21T02:52:00Z</cp:lastPrinted>
  <dcterms:modified xsi:type="dcterms:W3CDTF">2025-06-12T01:47:42Z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9E1D2BF6AF254939ABBDAC5D693F1107_13</vt:lpwstr>
  </property>
  <property fmtid="{D5CDD505-2E9C-101B-9397-08002B2CF9AE}" pid="4" name="KSOTemplateDocerSaveRecord">
    <vt:lpwstr>eyJoZGlkIjoiY2NhOGE0YThlNGJjMGE5OWUyMTc1ZTVhMGY3ZWQ2NTUiLCJ1c2VySWQiOiIxMTM4MTU0OTkwIn0=</vt:lpwstr>
  </property>
</Properties>
</file>