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关于峨眉山市医疗保障局2025年预算编制的说明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8C23D34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2025-05-22T06:26:24Z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