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  <w:rPr>
          <w:spacing w:val="-11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spacing w:val="-11"/>
          <w:kern w:val="0"/>
          <w:sz w:val="31"/>
          <w:szCs w:val="31"/>
          <w:lang w:val="en-US" w:eastAsia="zh-CN" w:bidi="ar"/>
        </w:rPr>
        <w:t>关于峨眉山市财政局（机关）2025年预算编制的说明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33C3E72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2025-06-06T02:58:37Z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