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关于峨眉山市教育部门2025年预算编制的说明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59E45C8"/>
    <w:rsid w:val="06990258"/>
    <w:rsid w:val="11904598"/>
    <w:rsid w:val="128106C1"/>
    <w:rsid w:val="19C05E9B"/>
    <w:rsid w:val="20C568F9"/>
    <w:rsid w:val="2D89029B"/>
    <w:rsid w:val="319F176C"/>
    <w:rsid w:val="328448F2"/>
    <w:rsid w:val="397A76C7"/>
    <w:rsid w:val="4002270D"/>
    <w:rsid w:val="47F505BD"/>
    <w:rsid w:val="49E9693A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393</Characters>
  <Lines>0</Lines>
  <Paragraphs>0</Paragraphs>
  <TotalTime>55</TotalTime>
  <ScaleCrop>false</ScaleCrop>
  <LinksUpToDate>false</LinksUpToDate>
  <CharactersWithSpaces>408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2025-05-20T01:09:57Z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eyJoZGlkIjoiZGE2YTkxMWQ3NWRhZjMyNTQ5ZTY4MWMxM2NmYjdiNTkifQ==</vt:lpwstr>
  </property>
  <property fmtid="{D5CDD505-2E9C-101B-9397-08002B2CF9AE}" pid="4" name="ICV">
    <vt:lpwstr>D7DABDC20B314423B05573A6FE0D0A8B</vt:lpwstr>
  </property>
</Properties>
</file>