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1DA3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5BF442C9"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关于峨眉山市桂花桥镇小学校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2025年预算编制的说明</w:t>
      </w:r>
    </w:p>
    <w:p w14:paraId="0634B619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0EF5216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 w14:paraId="48D8DBD2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0373D5A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 w14:paraId="4BE24ED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 w14:paraId="69DD211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1EB1BD3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22D6E208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4E77728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 w14:paraId="209AB140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7E89695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7267BA0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552D9FCD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40CFC9C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0373D75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2B74ABC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31BDF29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60940C6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00FA9ADA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29C96A1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2FEE4A1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6810C120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5B156033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61540F21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21BD073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140B11F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 w14:paraId="06EBB61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04F19EF9">
      <w:pPr>
        <w:pStyle w:val="2"/>
        <w:ind w:firstLine="310" w:firstLineChars="1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253149C5"/>
    <w:rsid w:val="25B639ED"/>
    <w:rsid w:val="319F176C"/>
    <w:rsid w:val="328448F2"/>
    <w:rsid w:val="397A76C7"/>
    <w:rsid w:val="3B2F6B74"/>
    <w:rsid w:val="468E1D90"/>
    <w:rsid w:val="4D146C0E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376</Characters>
  <Lines>0</Lines>
  <Paragraphs>0</Paragraphs>
  <TotalTime>48</TotalTime>
  <ScaleCrop>false</ScaleCrop>
  <LinksUpToDate>false</LinksUpToDate>
  <CharactersWithSpaces>391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2025-05-26T07:26:38Z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eyJoZGlkIjoiYjk4MzFhNTIxYzMzMzI2NGZhYzBmNzMxMjQzMmQ3YzcifQ==</vt:lpwstr>
  </property>
  <property fmtid="{D5CDD505-2E9C-101B-9397-08002B2CF9AE}" pid="4" name="ICV">
    <vt:lpwstr>E596D58F766B42A6A741E0FB0DEF8094_12</vt:lpwstr>
  </property>
</Properties>
</file>