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</w:p>
    <w:p>
      <w:pPr>
        <w:widowControl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pStyle w:val="2"/>
      </w:pPr>
    </w:p>
    <w:p>
      <w:pPr>
        <w:spacing w:line="600" w:lineRule="exact"/>
        <w:jc w:val="lef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关于峨眉山市龙门乡卫生院2024年预算编制的说明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二、收支预算总体情况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三、财政拨款支出预算安排情况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四、一般公共预算当年拨款情况说明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五、一般公共预算基本支出情况说明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六、政府性基金预算支出规模及变化情况说明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七、“三公”经费预算安排情况说明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八、其他重要事项的情况说明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九、名词解释</w:t>
      </w:r>
    </w:p>
    <w:p>
      <w:pPr>
        <w:widowControl/>
        <w:spacing w:line="600" w:lineRule="exact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第二部分 2024年峨眉山市本级部门预算表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 支出功能分类预算表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pStyle w:val="2"/>
        <w:spacing w:line="600" w:lineRule="exact"/>
        <w:ind w:firstLine="310" w:firstLineChars="100"/>
        <w:jc w:val="left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十二、上级资金安排情况表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十三、项目支出表</w:t>
      </w:r>
    </w:p>
    <w:p>
      <w:pPr>
        <w:widowControl/>
        <w:spacing w:line="600" w:lineRule="exact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十四、项目支出预算明细表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十五、政府购买服务预算表 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十六、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十七、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pStyle w:val="2"/>
        <w:spacing w:line="600" w:lineRule="exact"/>
        <w:ind w:firstLine="310" w:firstLineChars="100"/>
        <w:jc w:val="left"/>
        <w:rPr>
          <w:lang w:val="en-US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/>
        </w:rPr>
        <w:t>十八、部门预算项目绩效目标表</w:t>
      </w:r>
    </w:p>
    <w:p>
      <w:pPr>
        <w:widowControl/>
        <w:spacing w:line="600" w:lineRule="exact"/>
        <w:ind w:firstLine="310" w:firstLineChars="100"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</w:p>
    <w:sectPr>
      <w:pgSz w:w="11906" w:h="16838"/>
      <w:pgMar w:top="2041" w:right="1468" w:bottom="1587" w:left="146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42D7"/>
    <w:rsid w:val="00040F8F"/>
    <w:rsid w:val="0009672A"/>
    <w:rsid w:val="00272A0E"/>
    <w:rsid w:val="00281D29"/>
    <w:rsid w:val="00414A39"/>
    <w:rsid w:val="00A014D2"/>
    <w:rsid w:val="00F442D7"/>
    <w:rsid w:val="02261F1B"/>
    <w:rsid w:val="11904598"/>
    <w:rsid w:val="19C05E9B"/>
    <w:rsid w:val="20C568F9"/>
    <w:rsid w:val="319F176C"/>
    <w:rsid w:val="328448F2"/>
    <w:rsid w:val="528E3E56"/>
    <w:rsid w:val="585359AD"/>
    <w:rsid w:val="5D980449"/>
    <w:rsid w:val="70543DD8"/>
    <w:rsid w:val="72B612A1"/>
    <w:rsid w:val="7ED00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360</Characters>
  <Lines>3</Lines>
  <Paragraphs>1</Paragraphs>
  <TotalTime>51</TotalTime>
  <ScaleCrop>false</ScaleCrop>
  <LinksUpToDate>false</LinksUpToDate>
  <CharactersWithSpaces>421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2024-03-13T09:15:15Z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B31DADC3934F4303916F65553A713FDC</vt:lpwstr>
  </property>
</Properties>
</file>