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9A1" w:rsidRDefault="00F11CAE">
      <w:pPr>
        <w:spacing w:line="600" w:lineRule="exact"/>
        <w:outlineLvl w:val="0"/>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0819A1" w:rsidRDefault="00F11CAE">
      <w:pPr>
        <w:spacing w:line="600" w:lineRule="exact"/>
        <w:jc w:val="center"/>
        <w:outlineLvl w:val="0"/>
        <w:rPr>
          <w:rFonts w:ascii="方正小标宋简体" w:eastAsia="方正小标宋简体"/>
          <w:sz w:val="44"/>
          <w:szCs w:val="44"/>
        </w:rPr>
      </w:pPr>
      <w:bookmarkStart w:id="0" w:name="_GoBack"/>
      <w:r>
        <w:rPr>
          <w:rFonts w:ascii="方正小标宋简体" w:eastAsia="方正小标宋简体" w:hint="eastAsia"/>
          <w:sz w:val="44"/>
          <w:szCs w:val="44"/>
        </w:rPr>
        <w:t>关于</w:t>
      </w:r>
      <w:r>
        <w:rPr>
          <w:rFonts w:ascii="方正小标宋简体" w:eastAsia="方正小标宋简体" w:hint="eastAsia"/>
          <w:sz w:val="44"/>
          <w:szCs w:val="44"/>
        </w:rPr>
        <w:t>峨眉山市</w:t>
      </w:r>
      <w:r w:rsidR="0021145E" w:rsidRPr="0021145E">
        <w:rPr>
          <w:rFonts w:ascii="方正小标宋简体" w:eastAsia="方正小标宋简体" w:hint="eastAsia"/>
          <w:sz w:val="44"/>
          <w:szCs w:val="44"/>
        </w:rPr>
        <w:t>高桥镇人民政府</w:t>
      </w:r>
      <w:bookmarkEnd w:id="0"/>
      <w:r>
        <w:rPr>
          <w:rFonts w:ascii="方正小标宋简体" w:eastAsia="方正小标宋简体"/>
          <w:sz w:val="44"/>
          <w:szCs w:val="44"/>
        </w:rPr>
        <w:br/>
      </w:r>
      <w:r>
        <w:rPr>
          <w:rFonts w:ascii="方正小标宋简体" w:eastAsia="方正小标宋简体" w:hint="eastAsia"/>
          <w:sz w:val="44"/>
          <w:szCs w:val="44"/>
        </w:rPr>
        <w:t>2024</w:t>
      </w:r>
      <w:r>
        <w:rPr>
          <w:rFonts w:ascii="方正小标宋简体" w:eastAsia="方正小标宋简体" w:hint="eastAsia"/>
          <w:sz w:val="44"/>
          <w:szCs w:val="44"/>
        </w:rPr>
        <w:t>年预算编制的说明</w:t>
      </w:r>
    </w:p>
    <w:p w:rsidR="000819A1" w:rsidRDefault="000819A1">
      <w:pPr>
        <w:spacing w:line="600" w:lineRule="exact"/>
        <w:ind w:firstLineChars="200" w:firstLine="640"/>
        <w:rPr>
          <w:rFonts w:ascii="仿宋_GB2312" w:eastAsia="仿宋_GB2312"/>
          <w:sz w:val="32"/>
          <w:szCs w:val="32"/>
        </w:rPr>
      </w:pPr>
    </w:p>
    <w:p w:rsidR="000819A1" w:rsidRDefault="00F11CAE">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0819A1" w:rsidRDefault="00F11CAE">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（一）主要职能</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1</w:t>
      </w:r>
      <w:r w:rsidR="000800C3">
        <w:rPr>
          <w:rFonts w:ascii="仿宋_GB2312" w:eastAsia="仿宋_GB2312" w:hint="eastAsia"/>
          <w:sz w:val="32"/>
          <w:szCs w:val="32"/>
        </w:rPr>
        <w:t>.</w:t>
      </w:r>
      <w:r w:rsidRPr="0021145E">
        <w:rPr>
          <w:rFonts w:ascii="仿宋_GB2312" w:eastAsia="仿宋_GB2312" w:hint="eastAsia"/>
          <w:sz w:val="32"/>
          <w:szCs w:val="32"/>
        </w:rPr>
        <w:t>贯彻落实党的路线方针政策和国家法律法规以及上级的决定和命令，加强农村基层政权建设，巩固党在农村的执法基础。</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2</w:t>
      </w:r>
      <w:r w:rsidR="000800C3">
        <w:rPr>
          <w:rFonts w:ascii="仿宋_GB2312" w:eastAsia="仿宋_GB2312" w:hint="eastAsia"/>
          <w:sz w:val="32"/>
          <w:szCs w:val="32"/>
        </w:rPr>
        <w:t>.</w:t>
      </w:r>
      <w:r w:rsidRPr="0021145E">
        <w:rPr>
          <w:rFonts w:ascii="仿宋_GB2312" w:eastAsia="仿宋_GB2312" w:hint="eastAsia"/>
          <w:sz w:val="32"/>
          <w:szCs w:val="32"/>
        </w:rPr>
        <w:t>组织编制本行政区域经济社会发展规划和镇国土空间规划、村（社区）规划等相关规划。组织农村基础设施和各项公益事业建设，实施乡村振兴战略，加快经济社会发展，改善群众生产生活环境。</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3</w:t>
      </w:r>
      <w:r w:rsidR="000800C3">
        <w:rPr>
          <w:rFonts w:ascii="仿宋_GB2312" w:eastAsia="仿宋_GB2312" w:hint="eastAsia"/>
          <w:sz w:val="32"/>
          <w:szCs w:val="32"/>
        </w:rPr>
        <w:t>.</w:t>
      </w:r>
      <w:r w:rsidRPr="0021145E">
        <w:rPr>
          <w:rFonts w:ascii="仿宋_GB2312" w:eastAsia="仿宋_GB2312" w:hint="eastAsia"/>
          <w:sz w:val="32"/>
          <w:szCs w:val="32"/>
        </w:rPr>
        <w:t>指导农村经济发展，推进农业经济结构调整，促进经济增长方式转变，促进农业增效、农民增收。</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4</w:t>
      </w:r>
      <w:r w:rsidR="000800C3">
        <w:rPr>
          <w:rFonts w:ascii="仿宋_GB2312" w:eastAsia="仿宋_GB2312" w:hint="eastAsia"/>
          <w:sz w:val="32"/>
          <w:szCs w:val="32"/>
        </w:rPr>
        <w:t>.</w:t>
      </w:r>
      <w:r w:rsidRPr="0021145E">
        <w:rPr>
          <w:rFonts w:ascii="仿宋_GB2312" w:eastAsia="仿宋_GB2312" w:hint="eastAsia"/>
          <w:sz w:val="32"/>
          <w:szCs w:val="32"/>
        </w:rPr>
        <w:t>加强这农村公共服务体系建设，抓好基础教育、统计、科技、文化、体育、卫生健康、食品安全等工作。做好民政事务、就业培训、社会保障、劳动关系协调、民族宗教等工作，促进农村社会事业健康发展。</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5</w:t>
      </w:r>
      <w:r w:rsidR="000800C3">
        <w:rPr>
          <w:rFonts w:ascii="仿宋_GB2312" w:eastAsia="仿宋_GB2312" w:hint="eastAsia"/>
          <w:sz w:val="32"/>
          <w:szCs w:val="32"/>
        </w:rPr>
        <w:t>.</w:t>
      </w:r>
      <w:r w:rsidRPr="0021145E">
        <w:rPr>
          <w:rFonts w:ascii="仿宋_GB2312" w:eastAsia="仿宋_GB2312" w:hint="eastAsia"/>
          <w:sz w:val="32"/>
          <w:szCs w:val="32"/>
        </w:rPr>
        <w:t>推进基层民主法制建设，加强普法依法治理，指导村（居）</w:t>
      </w:r>
      <w:r w:rsidRPr="0021145E">
        <w:rPr>
          <w:rFonts w:ascii="仿宋_GB2312" w:eastAsia="仿宋_GB2312" w:hint="eastAsia"/>
          <w:sz w:val="32"/>
          <w:szCs w:val="32"/>
        </w:rPr>
        <w:lastRenderedPageBreak/>
        <w:t>民委员会工作，维护群众合法权益。</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6</w:t>
      </w:r>
      <w:r w:rsidR="000800C3">
        <w:rPr>
          <w:rFonts w:ascii="仿宋_GB2312" w:eastAsia="仿宋_GB2312" w:hint="eastAsia"/>
          <w:sz w:val="32"/>
          <w:szCs w:val="32"/>
        </w:rPr>
        <w:t>.</w:t>
      </w:r>
      <w:r w:rsidRPr="0021145E">
        <w:rPr>
          <w:rFonts w:ascii="仿宋_GB2312" w:eastAsia="仿宋_GB2312" w:hint="eastAsia"/>
          <w:sz w:val="32"/>
          <w:szCs w:val="32"/>
        </w:rPr>
        <w:t>承担辖区平安建设、社会治安综合治理、公共安全、安全生产及应急管理等有关工作，处理群众来信来访，反映社情民意，化解矛盾纠纷，维护社会安全稳定。</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7</w:t>
      </w:r>
      <w:r w:rsidR="000800C3">
        <w:rPr>
          <w:rFonts w:ascii="仿宋_GB2312" w:eastAsia="仿宋_GB2312" w:hint="eastAsia"/>
          <w:sz w:val="32"/>
          <w:szCs w:val="32"/>
        </w:rPr>
        <w:t>.</w:t>
      </w:r>
      <w:r w:rsidRPr="0021145E">
        <w:rPr>
          <w:rFonts w:ascii="仿宋_GB2312" w:eastAsia="仿宋_GB2312" w:hint="eastAsia"/>
          <w:sz w:val="32"/>
          <w:szCs w:val="32"/>
        </w:rPr>
        <w:t>做好国防教育和兵役等工作。</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8</w:t>
      </w:r>
      <w:r w:rsidR="000800C3">
        <w:rPr>
          <w:rFonts w:ascii="仿宋_GB2312" w:eastAsia="仿宋_GB2312" w:hint="eastAsia"/>
          <w:sz w:val="32"/>
          <w:szCs w:val="32"/>
        </w:rPr>
        <w:t>.</w:t>
      </w:r>
      <w:r w:rsidRPr="0021145E">
        <w:rPr>
          <w:rFonts w:ascii="仿宋_GB2312" w:eastAsia="仿宋_GB2312" w:hint="eastAsia"/>
          <w:sz w:val="32"/>
          <w:szCs w:val="32"/>
        </w:rPr>
        <w:t>做好生态环境保护、人居环境整治相关工作。</w:t>
      </w:r>
    </w:p>
    <w:p w:rsidR="0021145E" w:rsidRPr="0021145E" w:rsidRDefault="0021145E" w:rsidP="0021145E">
      <w:pPr>
        <w:spacing w:line="600" w:lineRule="exact"/>
        <w:ind w:firstLineChars="200" w:firstLine="640"/>
        <w:rPr>
          <w:rFonts w:ascii="仿宋_GB2312" w:eastAsia="仿宋_GB2312" w:hint="eastAsia"/>
          <w:sz w:val="32"/>
          <w:szCs w:val="32"/>
        </w:rPr>
      </w:pPr>
      <w:r w:rsidRPr="0021145E">
        <w:rPr>
          <w:rFonts w:ascii="仿宋_GB2312" w:eastAsia="仿宋_GB2312" w:hint="eastAsia"/>
          <w:sz w:val="32"/>
          <w:szCs w:val="32"/>
        </w:rPr>
        <w:t>9</w:t>
      </w:r>
      <w:r w:rsidR="000800C3">
        <w:rPr>
          <w:rFonts w:ascii="仿宋_GB2312" w:eastAsia="仿宋_GB2312" w:hint="eastAsia"/>
          <w:sz w:val="32"/>
          <w:szCs w:val="32"/>
        </w:rPr>
        <w:t>.</w:t>
      </w:r>
      <w:r w:rsidRPr="0021145E">
        <w:rPr>
          <w:rFonts w:ascii="仿宋_GB2312" w:eastAsia="仿宋_GB2312" w:hint="eastAsia"/>
          <w:sz w:val="32"/>
          <w:szCs w:val="32"/>
        </w:rPr>
        <w:t>负责建立和完善权力清单、责任清单、公共服务清单动态调整和公示机制，推进政务公开，接受群众监督，增强政府公信力。</w:t>
      </w:r>
    </w:p>
    <w:p w:rsidR="000819A1" w:rsidRDefault="0021145E" w:rsidP="0021145E">
      <w:pPr>
        <w:spacing w:line="600" w:lineRule="exact"/>
        <w:ind w:firstLineChars="200" w:firstLine="640"/>
        <w:rPr>
          <w:rFonts w:ascii="仿宋_GB2312" w:eastAsia="仿宋_GB2312"/>
          <w:sz w:val="32"/>
          <w:szCs w:val="32"/>
        </w:rPr>
      </w:pPr>
      <w:r w:rsidRPr="0021145E">
        <w:rPr>
          <w:rFonts w:ascii="仿宋_GB2312" w:eastAsia="仿宋_GB2312" w:hint="eastAsia"/>
          <w:sz w:val="32"/>
          <w:szCs w:val="32"/>
        </w:rPr>
        <w:t>10</w:t>
      </w:r>
      <w:r w:rsidR="00F10242">
        <w:rPr>
          <w:rFonts w:ascii="仿宋_GB2312" w:eastAsia="仿宋_GB2312" w:hint="eastAsia"/>
          <w:sz w:val="32"/>
          <w:szCs w:val="32"/>
        </w:rPr>
        <w:t>.</w:t>
      </w:r>
      <w:r w:rsidRPr="0021145E">
        <w:rPr>
          <w:rFonts w:ascii="仿宋_GB2312" w:eastAsia="仿宋_GB2312" w:hint="eastAsia"/>
          <w:sz w:val="32"/>
          <w:szCs w:val="32"/>
        </w:rPr>
        <w:t>承担法律、法规、规章规定的其他职能，完成市委、市政府交办的其他工作。</w:t>
      </w:r>
    </w:p>
    <w:p w:rsidR="000819A1" w:rsidRDefault="00F11CAE">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2024</w:t>
      </w:r>
      <w:r>
        <w:rPr>
          <w:rFonts w:ascii="楷体_GB2312" w:eastAsia="楷体_GB2312" w:hAnsi="楷体_GB2312" w:cs="楷体_GB2312" w:hint="eastAsia"/>
          <w:sz w:val="32"/>
          <w:szCs w:val="32"/>
        </w:rPr>
        <w:t>年重点工作任务</w:t>
      </w:r>
    </w:p>
    <w:p w:rsidR="0021145E" w:rsidRPr="0021145E" w:rsidRDefault="0021145E" w:rsidP="0021145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w:t>
      </w:r>
      <w:r w:rsidR="00F10242">
        <w:rPr>
          <w:rFonts w:ascii="仿宋_GB2312" w:eastAsia="仿宋_GB2312" w:hint="eastAsia"/>
          <w:sz w:val="32"/>
          <w:szCs w:val="32"/>
        </w:rPr>
        <w:t>.</w:t>
      </w:r>
      <w:r w:rsidRPr="0021145E">
        <w:rPr>
          <w:rFonts w:ascii="仿宋_GB2312" w:eastAsia="仿宋_GB2312" w:hint="eastAsia"/>
          <w:sz w:val="32"/>
          <w:szCs w:val="32"/>
        </w:rPr>
        <w:t>坚持抓项目，夯实产业发展硬支撑。把项目建设作为全面推进产业发展的重要抓手，全力推进郎酒威士忌、保乐力加等重点项目，做好农夫山泉、高桥里等企业服务，不断提升镇域营商环境，让更多的优质企业愿意来，留得下，能发展，进一步壮大高桥镇“酒谷”“水谷”产业。通过精准发力，由点带面，辐射全域的模式，引导各村（社区）集体经济形成“药材种植康养片区+茶叶特色品牌片区+农文旅融合乡村游片区”的多层次、多元化环境，激发集体经济内生活力，形成集体经济带头发展，群众跟着致富增收的“产业兴旺、生活富裕”乡村振兴新图景。</w:t>
      </w:r>
    </w:p>
    <w:p w:rsidR="0021145E" w:rsidRPr="0021145E" w:rsidRDefault="0021145E" w:rsidP="0021145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2</w:t>
      </w:r>
      <w:r w:rsidR="00F10242">
        <w:rPr>
          <w:rFonts w:ascii="仿宋_GB2312" w:eastAsia="仿宋_GB2312" w:hint="eastAsia"/>
          <w:sz w:val="32"/>
          <w:szCs w:val="32"/>
        </w:rPr>
        <w:t>.</w:t>
      </w:r>
      <w:r w:rsidRPr="0021145E">
        <w:rPr>
          <w:rFonts w:ascii="仿宋_GB2312" w:eastAsia="仿宋_GB2312" w:hint="eastAsia"/>
          <w:sz w:val="32"/>
          <w:szCs w:val="32"/>
        </w:rPr>
        <w:t>坚持优环境，擦亮乡村振兴</w:t>
      </w:r>
      <w:proofErr w:type="gramStart"/>
      <w:r w:rsidRPr="0021145E">
        <w:rPr>
          <w:rFonts w:ascii="仿宋_GB2312" w:eastAsia="仿宋_GB2312" w:hint="eastAsia"/>
          <w:sz w:val="32"/>
          <w:szCs w:val="32"/>
        </w:rPr>
        <w:t>靓</w:t>
      </w:r>
      <w:proofErr w:type="gramEnd"/>
      <w:r w:rsidRPr="0021145E">
        <w:rPr>
          <w:rFonts w:ascii="仿宋_GB2312" w:eastAsia="仿宋_GB2312" w:hint="eastAsia"/>
          <w:sz w:val="32"/>
          <w:szCs w:val="32"/>
        </w:rPr>
        <w:t>底色。持续推进“五清”行动、场镇提升、爱国卫生运动三项行动，结合创建国家卫生乡镇工作，发动党员、依靠群众、联合“一老一小”，全民行动干“五清”，保持镇域环境整洁有序。持续加强场镇秩序管控，筹措资金继续改造老街风貌，提振场镇“精气神”。扎实推进机关爱国卫生运行，定期开展大扫除，实行周评比、月通报，养成良好卫生习惯，形成行动自觉。积极争创国家卫生乡镇，省、市两级乡村振兴先进镇、村和省级“百强中心镇”，省级“乡村旅游重点村”、省级“乡村旅游重点镇”。</w:t>
      </w:r>
    </w:p>
    <w:p w:rsidR="000819A1" w:rsidRDefault="0021145E" w:rsidP="0021145E">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F10242">
        <w:rPr>
          <w:rFonts w:ascii="仿宋_GB2312" w:eastAsia="仿宋_GB2312" w:hint="eastAsia"/>
          <w:sz w:val="32"/>
          <w:szCs w:val="32"/>
        </w:rPr>
        <w:t>.</w:t>
      </w:r>
      <w:r w:rsidRPr="0021145E">
        <w:rPr>
          <w:rFonts w:ascii="仿宋_GB2312" w:eastAsia="仿宋_GB2312" w:hint="eastAsia"/>
          <w:sz w:val="32"/>
          <w:szCs w:val="32"/>
        </w:rPr>
        <w:t>坚持“保安全”，构建镇域平安稳定网。严格落实“党政同责、一岗双责、齐抓共管、失职追责”的工作要求，以“时时放心不下”的责任感和如履薄冰的紧迫感，切实抓好重大隐患排查治理，对危险化学品安全、非煤矿山、消防安全、建筑领域安全、食品安全、燃气安全等方面开展整治，切实保障镇域平安大环境。坚持“以人民为中心”的发展思想，加大困难群众、弱势群体关心关爱力度，着力化解旧案、积案等信访问题和征地拆迁引发的群体矛盾，不断提升群众满意度。</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0819A1" w:rsidRDefault="0021145E" w:rsidP="0021145E">
      <w:pPr>
        <w:spacing w:line="600" w:lineRule="exact"/>
        <w:ind w:firstLineChars="200" w:firstLine="640"/>
        <w:rPr>
          <w:rFonts w:ascii="仿宋_GB2312" w:eastAsia="仿宋_GB2312"/>
          <w:sz w:val="32"/>
          <w:szCs w:val="32"/>
        </w:rPr>
      </w:pPr>
      <w:r w:rsidRPr="0021145E">
        <w:rPr>
          <w:rFonts w:ascii="仿宋_GB2312" w:eastAsia="仿宋_GB2312" w:hint="eastAsia"/>
          <w:sz w:val="32"/>
          <w:szCs w:val="32"/>
        </w:rPr>
        <w:t>峨眉山市高桥镇人民政府下属二级预算单位0个，其中行政单位0个，参照公务员法管理的事业单位0个，其他事业单位0个。</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三、收支预算总体情况</w:t>
      </w:r>
    </w:p>
    <w:p w:rsidR="000819A1" w:rsidRDefault="00F11CAE">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sidR="0021145E">
        <w:rPr>
          <w:rFonts w:ascii="仿宋_GB2312" w:eastAsia="仿宋_GB2312" w:hint="eastAsia"/>
          <w:sz w:val="32"/>
          <w:szCs w:val="32"/>
        </w:rPr>
        <w:t>峨眉山市高桥镇人民政府</w:t>
      </w:r>
      <w:r>
        <w:rPr>
          <w:rFonts w:ascii="仿宋_GB2312" w:eastAsia="仿宋_GB2312" w:hint="eastAsia"/>
          <w:sz w:val="32"/>
          <w:szCs w:val="32"/>
        </w:rPr>
        <w:t>所有收入和支出均纳入预算管理。</w:t>
      </w:r>
      <w:r>
        <w:rPr>
          <w:rFonts w:ascii="仿宋_GB2312" w:eastAsia="仿宋_GB2312" w:hint="eastAsia"/>
          <w:sz w:val="32"/>
          <w:szCs w:val="32"/>
        </w:rPr>
        <w:t>2024</w:t>
      </w:r>
      <w:r>
        <w:rPr>
          <w:rFonts w:ascii="仿宋_GB2312" w:eastAsia="仿宋_GB2312" w:hint="eastAsia"/>
          <w:sz w:val="32"/>
          <w:szCs w:val="32"/>
        </w:rPr>
        <w:t>年</w:t>
      </w:r>
      <w:r w:rsidR="0021145E">
        <w:rPr>
          <w:rFonts w:ascii="仿宋_GB2312" w:eastAsia="仿宋_GB2312" w:hint="eastAsia"/>
          <w:sz w:val="32"/>
          <w:szCs w:val="32"/>
        </w:rPr>
        <w:t>峨眉山市高桥镇人民政府</w:t>
      </w:r>
      <w:r>
        <w:rPr>
          <w:rFonts w:ascii="仿宋_GB2312" w:eastAsia="仿宋_GB2312" w:hint="eastAsia"/>
          <w:sz w:val="32"/>
          <w:szCs w:val="32"/>
        </w:rPr>
        <w:t>收入预算总额为</w:t>
      </w:r>
      <w:r w:rsidR="0021145E" w:rsidRPr="0021145E">
        <w:rPr>
          <w:rFonts w:ascii="仿宋_GB2312" w:eastAsia="仿宋_GB2312"/>
          <w:sz w:val="32"/>
          <w:szCs w:val="32"/>
        </w:rPr>
        <w:t>2,174.08</w:t>
      </w:r>
      <w:r>
        <w:rPr>
          <w:rFonts w:ascii="仿宋_GB2312" w:eastAsia="仿宋_GB2312" w:hint="eastAsia"/>
          <w:sz w:val="32"/>
          <w:szCs w:val="32"/>
        </w:rPr>
        <w:t>万元，较上年预算数减少</w:t>
      </w:r>
      <w:r w:rsidR="008B07D4" w:rsidRPr="008B07D4">
        <w:rPr>
          <w:rFonts w:ascii="仿宋_GB2312" w:eastAsia="仿宋_GB2312"/>
          <w:sz w:val="32"/>
          <w:szCs w:val="32"/>
        </w:rPr>
        <w:t>484.12</w:t>
      </w:r>
      <w:r>
        <w:rPr>
          <w:rFonts w:ascii="仿宋_GB2312" w:eastAsia="仿宋_GB2312" w:hint="eastAsia"/>
          <w:sz w:val="32"/>
          <w:szCs w:val="32"/>
        </w:rPr>
        <w:t>万元。其中：当年财政拨款收入</w:t>
      </w:r>
      <w:r w:rsidR="008B07D4" w:rsidRPr="008B07D4">
        <w:rPr>
          <w:rFonts w:ascii="仿宋_GB2312" w:eastAsia="仿宋_GB2312"/>
          <w:sz w:val="32"/>
          <w:szCs w:val="32"/>
        </w:rPr>
        <w:t>2174.08</w:t>
      </w:r>
      <w:r>
        <w:rPr>
          <w:rFonts w:ascii="仿宋_GB2312" w:eastAsia="仿宋_GB2312" w:hint="eastAsia"/>
          <w:sz w:val="32"/>
          <w:szCs w:val="32"/>
        </w:rPr>
        <w:t>万元，事业收入</w:t>
      </w:r>
      <w:r w:rsidR="008B07D4">
        <w:rPr>
          <w:rFonts w:ascii="仿宋_GB2312" w:eastAsia="仿宋_GB2312" w:hint="eastAsia"/>
          <w:sz w:val="32"/>
          <w:szCs w:val="32"/>
        </w:rPr>
        <w:t>0</w:t>
      </w:r>
      <w:r>
        <w:rPr>
          <w:rFonts w:ascii="仿宋_GB2312" w:eastAsia="仿宋_GB2312" w:hint="eastAsia"/>
          <w:sz w:val="32"/>
          <w:szCs w:val="32"/>
        </w:rPr>
        <w:t>万元，其他收入</w:t>
      </w:r>
      <w:r w:rsidR="008B07D4">
        <w:rPr>
          <w:rFonts w:ascii="仿宋_GB2312" w:eastAsia="仿宋_GB2312" w:hint="eastAsia"/>
          <w:sz w:val="32"/>
          <w:szCs w:val="32"/>
        </w:rPr>
        <w:t>0</w:t>
      </w:r>
      <w:r>
        <w:rPr>
          <w:rFonts w:ascii="仿宋_GB2312" w:eastAsia="仿宋_GB2312" w:hint="eastAsia"/>
          <w:sz w:val="32"/>
          <w:szCs w:val="32"/>
        </w:rPr>
        <w:t>万元。相应安排支出预算</w:t>
      </w:r>
      <w:r w:rsidR="008B07D4" w:rsidRPr="008B07D4">
        <w:rPr>
          <w:rFonts w:ascii="仿宋_GB2312" w:eastAsia="仿宋_GB2312"/>
          <w:sz w:val="32"/>
          <w:szCs w:val="32"/>
        </w:rPr>
        <w:t>2,174.08</w:t>
      </w:r>
      <w:r>
        <w:rPr>
          <w:rFonts w:ascii="仿宋_GB2312" w:eastAsia="仿宋_GB2312" w:hint="eastAsia"/>
          <w:sz w:val="32"/>
          <w:szCs w:val="32"/>
        </w:rPr>
        <w:t>万元，其中：人员支出</w:t>
      </w:r>
      <w:r w:rsidR="00B267E5" w:rsidRPr="00B267E5">
        <w:rPr>
          <w:rFonts w:ascii="仿宋_GB2312" w:eastAsia="仿宋_GB2312"/>
          <w:sz w:val="32"/>
          <w:szCs w:val="32"/>
        </w:rPr>
        <w:t>825.7</w:t>
      </w:r>
      <w:r w:rsidR="00B267E5">
        <w:rPr>
          <w:rFonts w:ascii="仿宋_GB2312" w:eastAsia="仿宋_GB2312" w:hint="eastAsia"/>
          <w:sz w:val="32"/>
          <w:szCs w:val="32"/>
        </w:rPr>
        <w:t>6</w:t>
      </w:r>
      <w:r>
        <w:rPr>
          <w:rFonts w:ascii="仿宋_GB2312" w:eastAsia="仿宋_GB2312" w:hint="eastAsia"/>
          <w:sz w:val="32"/>
          <w:szCs w:val="32"/>
        </w:rPr>
        <w:t>万元，日常公用支出</w:t>
      </w:r>
      <w:r w:rsidR="00B267E5" w:rsidRPr="00B267E5">
        <w:rPr>
          <w:rFonts w:ascii="仿宋_GB2312" w:eastAsia="仿宋_GB2312"/>
          <w:sz w:val="32"/>
          <w:szCs w:val="32"/>
        </w:rPr>
        <w:t>201.44</w:t>
      </w:r>
      <w:r>
        <w:rPr>
          <w:rFonts w:ascii="仿宋_GB2312" w:eastAsia="仿宋_GB2312" w:hint="eastAsia"/>
          <w:sz w:val="32"/>
          <w:szCs w:val="32"/>
        </w:rPr>
        <w:t>万元，对个人和家庭的补助支出</w:t>
      </w:r>
      <w:r w:rsidR="00B267E5" w:rsidRPr="00B267E5">
        <w:rPr>
          <w:rFonts w:ascii="仿宋_GB2312" w:eastAsia="仿宋_GB2312"/>
          <w:sz w:val="32"/>
          <w:szCs w:val="32"/>
        </w:rPr>
        <w:t>424.39</w:t>
      </w:r>
      <w:r>
        <w:rPr>
          <w:rFonts w:ascii="仿宋_GB2312" w:eastAsia="仿宋_GB2312" w:hint="eastAsia"/>
          <w:sz w:val="32"/>
          <w:szCs w:val="32"/>
        </w:rPr>
        <w:t>万元，专项支出</w:t>
      </w:r>
      <w:r w:rsidR="00B267E5" w:rsidRPr="00B267E5">
        <w:rPr>
          <w:rFonts w:ascii="仿宋_GB2312" w:eastAsia="仿宋_GB2312"/>
          <w:sz w:val="32"/>
          <w:szCs w:val="32"/>
        </w:rPr>
        <w:t>722.49</w:t>
      </w:r>
      <w:r>
        <w:rPr>
          <w:rFonts w:ascii="仿宋_GB2312" w:eastAsia="仿宋_GB2312" w:hint="eastAsia"/>
          <w:sz w:val="32"/>
          <w:szCs w:val="32"/>
        </w:rPr>
        <w:t>万元。</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0819A1" w:rsidRDefault="0021145E">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峨眉山市高桥镇人民政府</w:t>
      </w:r>
      <w:r w:rsidR="00F11CAE">
        <w:rPr>
          <w:rFonts w:ascii="仿宋_GB2312" w:eastAsia="仿宋_GB2312" w:hint="eastAsia"/>
          <w:sz w:val="32"/>
          <w:szCs w:val="32"/>
        </w:rPr>
        <w:t>2024</w:t>
      </w:r>
      <w:r w:rsidR="00F11CAE">
        <w:rPr>
          <w:rFonts w:ascii="仿宋_GB2312" w:eastAsia="仿宋_GB2312" w:hint="eastAsia"/>
          <w:sz w:val="32"/>
          <w:szCs w:val="32"/>
        </w:rPr>
        <w:t>年财政拨款收支总预算</w:t>
      </w:r>
      <w:r w:rsidR="000E2B84" w:rsidRPr="000E2B84">
        <w:rPr>
          <w:rFonts w:ascii="仿宋_GB2312" w:eastAsia="仿宋_GB2312"/>
          <w:sz w:val="32"/>
          <w:szCs w:val="32"/>
        </w:rPr>
        <w:t>2,174.08</w:t>
      </w:r>
      <w:r w:rsidR="00F11CAE">
        <w:rPr>
          <w:rFonts w:ascii="仿宋_GB2312" w:eastAsia="仿宋_GB2312" w:hint="eastAsia"/>
          <w:sz w:val="32"/>
          <w:szCs w:val="32"/>
        </w:rPr>
        <w:t>万元，</w:t>
      </w:r>
      <w:r w:rsidR="000E2B84" w:rsidRPr="000E2B84">
        <w:rPr>
          <w:rFonts w:ascii="仿宋_GB2312" w:eastAsia="仿宋_GB2312" w:hint="eastAsia"/>
          <w:sz w:val="32"/>
          <w:szCs w:val="32"/>
        </w:rPr>
        <w:t>主要用于保障峨眉山市高桥镇</w:t>
      </w:r>
      <w:r w:rsidR="000E2B84">
        <w:rPr>
          <w:rFonts w:ascii="仿宋_GB2312" w:eastAsia="仿宋_GB2312" w:hint="eastAsia"/>
          <w:sz w:val="32"/>
          <w:szCs w:val="32"/>
        </w:rPr>
        <w:t>人民政府正常运转、完成日常工作任务以及承担社会事业发展相关工作</w:t>
      </w:r>
      <w:r w:rsidR="00F11CAE">
        <w:rPr>
          <w:rFonts w:ascii="仿宋_GB2312" w:eastAsia="仿宋_GB2312" w:hint="eastAsia"/>
          <w:sz w:val="32"/>
          <w:szCs w:val="32"/>
        </w:rPr>
        <w:t>。其中：</w:t>
      </w:r>
    </w:p>
    <w:p w:rsidR="000819A1" w:rsidRDefault="00F11CAE">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0E2B84" w:rsidRPr="000E2B84">
        <w:rPr>
          <w:rFonts w:ascii="仿宋_GB2312" w:eastAsia="仿宋_GB2312"/>
          <w:sz w:val="32"/>
          <w:szCs w:val="32"/>
        </w:rPr>
        <w:t>1,451.59</w:t>
      </w:r>
      <w:r>
        <w:rPr>
          <w:rFonts w:ascii="仿宋_GB2312" w:eastAsia="仿宋_GB2312" w:hint="eastAsia"/>
          <w:sz w:val="32"/>
          <w:szCs w:val="32"/>
        </w:rPr>
        <w:t>万元，是用于保障</w:t>
      </w:r>
      <w:r w:rsidR="0021145E">
        <w:rPr>
          <w:rFonts w:ascii="仿宋_GB2312" w:eastAsia="仿宋_GB2312" w:hint="eastAsia"/>
          <w:sz w:val="32"/>
          <w:szCs w:val="32"/>
        </w:rPr>
        <w:t>峨眉山市高桥镇人民政府</w:t>
      </w:r>
      <w:r>
        <w:rPr>
          <w:rFonts w:ascii="仿宋_GB2312" w:eastAsia="仿宋_GB2312" w:hint="eastAsia"/>
          <w:sz w:val="32"/>
          <w:szCs w:val="32"/>
        </w:rPr>
        <w:t>正常运转的日常支出，包括基本工资、津贴补贴等人员经费以及办公费、印刷费、水电费、办公设备购置等日常公用经费。</w:t>
      </w:r>
    </w:p>
    <w:p w:rsidR="000819A1" w:rsidRDefault="00F11CAE">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0E2B84" w:rsidRPr="000E2B84">
        <w:rPr>
          <w:rFonts w:ascii="仿宋_GB2312" w:eastAsia="仿宋_GB2312"/>
          <w:sz w:val="32"/>
          <w:szCs w:val="32"/>
        </w:rPr>
        <w:t>722.49</w:t>
      </w:r>
      <w:r>
        <w:rPr>
          <w:rFonts w:ascii="仿宋_GB2312" w:eastAsia="仿宋_GB2312" w:hint="eastAsia"/>
          <w:sz w:val="32"/>
          <w:szCs w:val="32"/>
        </w:rPr>
        <w:t>万元，是用于保障</w:t>
      </w:r>
      <w:r w:rsidR="0021145E">
        <w:rPr>
          <w:rFonts w:ascii="仿宋_GB2312" w:eastAsia="仿宋_GB2312" w:hint="eastAsia"/>
          <w:sz w:val="32"/>
          <w:szCs w:val="32"/>
        </w:rPr>
        <w:t>峨眉山市高桥镇人民政府</w:t>
      </w:r>
      <w:r>
        <w:rPr>
          <w:rFonts w:ascii="仿宋_GB2312" w:eastAsia="仿宋_GB2312" w:hint="eastAsia"/>
          <w:sz w:val="32"/>
          <w:szCs w:val="32"/>
        </w:rPr>
        <w:t>为完成特定的行政工作任务或事业发展目标，用于专项业务工作的经费支出。</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0819A1" w:rsidRDefault="00F11CAE">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（一）一般公共预算当年拨款规模及变化情况</w:t>
      </w:r>
    </w:p>
    <w:p w:rsidR="000819A1" w:rsidRDefault="0021145E">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峨眉山市高桥镇人民政府</w:t>
      </w:r>
      <w:r w:rsidR="00F11CAE">
        <w:rPr>
          <w:rFonts w:ascii="仿宋_GB2312" w:eastAsia="仿宋_GB2312" w:hint="eastAsia"/>
          <w:sz w:val="32"/>
          <w:szCs w:val="32"/>
        </w:rPr>
        <w:t>2024</w:t>
      </w:r>
      <w:r w:rsidR="00F11CAE">
        <w:rPr>
          <w:rFonts w:ascii="仿宋_GB2312" w:eastAsia="仿宋_GB2312" w:hint="eastAsia"/>
          <w:sz w:val="32"/>
          <w:szCs w:val="32"/>
        </w:rPr>
        <w:t>年一般公共预算当年拨款</w:t>
      </w:r>
      <w:r w:rsidR="000E2B84" w:rsidRPr="000E2B84">
        <w:rPr>
          <w:rFonts w:ascii="仿宋_GB2312" w:eastAsia="仿宋_GB2312"/>
          <w:sz w:val="32"/>
          <w:szCs w:val="32"/>
        </w:rPr>
        <w:lastRenderedPageBreak/>
        <w:t>1702.36</w:t>
      </w:r>
      <w:r w:rsidR="00F11CAE">
        <w:rPr>
          <w:rFonts w:ascii="仿宋_GB2312" w:eastAsia="仿宋_GB2312" w:hint="eastAsia"/>
          <w:sz w:val="32"/>
          <w:szCs w:val="32"/>
        </w:rPr>
        <w:t>万元，较上年预算数减少</w:t>
      </w:r>
      <w:r w:rsidR="000E2B84" w:rsidRPr="000E2B84">
        <w:rPr>
          <w:rFonts w:ascii="仿宋_GB2312" w:eastAsia="仿宋_GB2312"/>
          <w:sz w:val="32"/>
          <w:szCs w:val="32"/>
        </w:rPr>
        <w:t>542.67</w:t>
      </w:r>
      <w:r w:rsidR="00F11CAE">
        <w:rPr>
          <w:rFonts w:ascii="仿宋_GB2312" w:eastAsia="仿宋_GB2312" w:hint="eastAsia"/>
          <w:sz w:val="32"/>
          <w:szCs w:val="32"/>
        </w:rPr>
        <w:t>万元。</w:t>
      </w:r>
      <w:r w:rsidR="000E2B84" w:rsidRPr="000E2B84">
        <w:rPr>
          <w:rFonts w:ascii="仿宋_GB2312" w:eastAsia="仿宋_GB2312" w:hint="eastAsia"/>
          <w:sz w:val="32"/>
          <w:szCs w:val="32"/>
        </w:rPr>
        <w:t>主要原因是“严寺、两河等村征地农民养老保费”</w:t>
      </w:r>
      <w:r w:rsidR="000E2B84">
        <w:rPr>
          <w:rFonts w:ascii="仿宋_GB2312" w:eastAsia="仿宋_GB2312" w:hint="eastAsia"/>
          <w:sz w:val="32"/>
          <w:szCs w:val="32"/>
        </w:rPr>
        <w:t>以及相关项目未纳入一般公共预算</w:t>
      </w:r>
      <w:r w:rsidR="00F11CAE">
        <w:rPr>
          <w:rFonts w:ascii="仿宋_GB2312" w:eastAsia="仿宋_GB2312" w:hint="eastAsia"/>
          <w:sz w:val="32"/>
          <w:szCs w:val="32"/>
        </w:rPr>
        <w:t>。</w:t>
      </w:r>
    </w:p>
    <w:p w:rsidR="000819A1" w:rsidRDefault="00F11CAE">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（二）一般公共预算当年拨款结构情况</w:t>
      </w:r>
    </w:p>
    <w:p w:rsidR="000819A1" w:rsidRDefault="000800C3" w:rsidP="000800C3">
      <w:pPr>
        <w:spacing w:line="600" w:lineRule="exact"/>
        <w:ind w:firstLineChars="200" w:firstLine="640"/>
        <w:rPr>
          <w:rFonts w:ascii="仿宋_GB2312" w:eastAsia="仿宋_GB2312"/>
          <w:b/>
          <w:color w:val="FF0000"/>
          <w:sz w:val="32"/>
          <w:szCs w:val="32"/>
        </w:rPr>
      </w:pPr>
      <w:r w:rsidRPr="000800C3">
        <w:rPr>
          <w:rFonts w:ascii="仿宋_GB2312" w:eastAsia="仿宋_GB2312" w:hint="eastAsia"/>
          <w:sz w:val="32"/>
          <w:szCs w:val="32"/>
        </w:rPr>
        <w:t>一般公共服务支出717.02万元，占42.12%；</w:t>
      </w:r>
      <w:r w:rsidRPr="000800C3">
        <w:rPr>
          <w:rFonts w:ascii="仿宋_GB2312" w:eastAsia="仿宋_GB2312" w:hint="eastAsia"/>
          <w:sz w:val="32"/>
          <w:szCs w:val="32"/>
        </w:rPr>
        <w:t> </w:t>
      </w:r>
      <w:r w:rsidRPr="000800C3">
        <w:rPr>
          <w:rFonts w:ascii="仿宋_GB2312" w:eastAsia="仿宋_GB2312" w:hint="eastAsia"/>
          <w:sz w:val="32"/>
          <w:szCs w:val="32"/>
        </w:rPr>
        <w:t>社会保障和就业支出184.5万元，占10.84%；</w:t>
      </w:r>
      <w:r w:rsidRPr="000800C3">
        <w:rPr>
          <w:rFonts w:ascii="仿宋_GB2312" w:eastAsia="仿宋_GB2312" w:hint="eastAsia"/>
          <w:sz w:val="32"/>
          <w:szCs w:val="32"/>
        </w:rPr>
        <w:t> </w:t>
      </w:r>
      <w:r w:rsidRPr="000800C3">
        <w:rPr>
          <w:rFonts w:ascii="仿宋_GB2312" w:eastAsia="仿宋_GB2312" w:hint="eastAsia"/>
          <w:sz w:val="32"/>
          <w:szCs w:val="32"/>
        </w:rPr>
        <w:t>卫生健康支出33.92万元，占1.99%；</w:t>
      </w:r>
      <w:r w:rsidRPr="000800C3">
        <w:rPr>
          <w:rFonts w:ascii="仿宋_GB2312" w:eastAsia="仿宋_GB2312" w:hint="eastAsia"/>
          <w:sz w:val="32"/>
          <w:szCs w:val="32"/>
        </w:rPr>
        <w:t> </w:t>
      </w:r>
      <w:r w:rsidRPr="000800C3">
        <w:rPr>
          <w:rFonts w:ascii="仿宋_GB2312" w:eastAsia="仿宋_GB2312" w:hint="eastAsia"/>
          <w:sz w:val="32"/>
          <w:szCs w:val="32"/>
        </w:rPr>
        <w:t>城乡社区支出21.16万元，占1.24%；</w:t>
      </w:r>
      <w:r w:rsidRPr="000800C3">
        <w:rPr>
          <w:rFonts w:ascii="仿宋_GB2312" w:eastAsia="仿宋_GB2312" w:hint="eastAsia"/>
          <w:sz w:val="32"/>
          <w:szCs w:val="32"/>
        </w:rPr>
        <w:t> </w:t>
      </w:r>
      <w:r w:rsidRPr="000800C3">
        <w:rPr>
          <w:rFonts w:ascii="仿宋_GB2312" w:eastAsia="仿宋_GB2312" w:hint="eastAsia"/>
          <w:sz w:val="32"/>
          <w:szCs w:val="32"/>
        </w:rPr>
        <w:t>农林水支出664.83万元，占39.05%；</w:t>
      </w:r>
      <w:r w:rsidRPr="000800C3">
        <w:rPr>
          <w:rFonts w:ascii="仿宋_GB2312" w:eastAsia="仿宋_GB2312" w:hint="eastAsia"/>
          <w:sz w:val="32"/>
          <w:szCs w:val="32"/>
        </w:rPr>
        <w:t> </w:t>
      </w:r>
      <w:r w:rsidRPr="000800C3">
        <w:rPr>
          <w:rFonts w:ascii="仿宋_GB2312" w:eastAsia="仿宋_GB2312" w:hint="eastAsia"/>
          <w:sz w:val="32"/>
          <w:szCs w:val="32"/>
        </w:rPr>
        <w:t>住房保障支出80.94万元，占4.76%</w:t>
      </w:r>
      <w:r w:rsidR="00F11CAE">
        <w:rPr>
          <w:rFonts w:ascii="仿宋_GB2312" w:eastAsia="仿宋_GB2312" w:hint="eastAsia"/>
          <w:sz w:val="32"/>
          <w:szCs w:val="32"/>
        </w:rPr>
        <w:t>。</w:t>
      </w:r>
    </w:p>
    <w:p w:rsidR="000819A1" w:rsidRDefault="00F11CAE">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（三）一般公共预算当年拨款具体使用情况</w:t>
      </w:r>
    </w:p>
    <w:p w:rsidR="000819A1" w:rsidRDefault="00F11CA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w:t>
      </w:r>
      <w:r w:rsidR="000800C3" w:rsidRPr="000800C3">
        <w:rPr>
          <w:rFonts w:hint="eastAsia"/>
        </w:rPr>
        <w:t xml:space="preserve"> </w:t>
      </w:r>
      <w:r w:rsidR="000800C3" w:rsidRPr="000800C3">
        <w:rPr>
          <w:rFonts w:ascii="仿宋_GB2312" w:eastAsia="仿宋_GB2312" w:hint="eastAsia"/>
          <w:sz w:val="32"/>
          <w:szCs w:val="32"/>
        </w:rPr>
        <w:t>一般公共服务（类）政府办公厅及相关机构事务（款）行政运行（项）</w:t>
      </w:r>
      <w:r>
        <w:rPr>
          <w:rFonts w:ascii="仿宋_GB2312" w:eastAsia="仿宋_GB2312" w:hint="eastAsia"/>
          <w:sz w:val="32"/>
          <w:szCs w:val="32"/>
        </w:rPr>
        <w:t>，</w:t>
      </w:r>
      <w:r>
        <w:rPr>
          <w:rFonts w:ascii="仿宋_GB2312" w:eastAsia="仿宋_GB2312" w:hint="eastAsia"/>
          <w:sz w:val="32"/>
          <w:szCs w:val="32"/>
        </w:rPr>
        <w:t>2024</w:t>
      </w:r>
      <w:r>
        <w:rPr>
          <w:rFonts w:ascii="仿宋_GB2312" w:eastAsia="仿宋_GB2312" w:hint="eastAsia"/>
          <w:sz w:val="32"/>
          <w:szCs w:val="32"/>
        </w:rPr>
        <w:t>年预算数为</w:t>
      </w:r>
      <w:r w:rsidR="000800C3" w:rsidRPr="000800C3">
        <w:rPr>
          <w:rFonts w:ascii="仿宋_GB2312" w:eastAsia="仿宋_GB2312"/>
          <w:sz w:val="32"/>
          <w:szCs w:val="32"/>
        </w:rPr>
        <w:t>487.41</w:t>
      </w:r>
      <w:r>
        <w:rPr>
          <w:rFonts w:ascii="仿宋_GB2312" w:eastAsia="仿宋_GB2312" w:hint="eastAsia"/>
          <w:sz w:val="32"/>
          <w:szCs w:val="32"/>
        </w:rPr>
        <w:t>万元，主要用于：</w:t>
      </w:r>
      <w:r w:rsidR="000800C3" w:rsidRPr="000800C3">
        <w:rPr>
          <w:rFonts w:ascii="仿宋_GB2312" w:eastAsia="仿宋_GB2312" w:hint="eastAsia"/>
          <w:sz w:val="32"/>
          <w:szCs w:val="32"/>
        </w:rPr>
        <w:t>正常运转的日常支出，包括行政人员的基本工资、津贴补贴、社保、医疗、职业年</w:t>
      </w:r>
      <w:r w:rsidR="000800C3">
        <w:rPr>
          <w:rFonts w:ascii="仿宋_GB2312" w:eastAsia="仿宋_GB2312" w:hint="eastAsia"/>
          <w:sz w:val="32"/>
          <w:szCs w:val="32"/>
        </w:rPr>
        <w:t>金、工伤保险等人员经费以及办公费、印刷费、水电费等日常公用经费</w:t>
      </w:r>
      <w:r>
        <w:rPr>
          <w:rFonts w:ascii="仿宋_GB2312" w:eastAsia="仿宋_GB2312" w:hint="eastAsia"/>
          <w:sz w:val="32"/>
          <w:szCs w:val="32"/>
        </w:rPr>
        <w:t>。</w:t>
      </w:r>
      <w:r>
        <w:rPr>
          <w:rFonts w:ascii="仿宋_GB2312" w:eastAsia="仿宋_GB2312"/>
          <w:sz w:val="32"/>
          <w:szCs w:val="32"/>
        </w:rPr>
        <w:t xml:space="preserve"> </w:t>
      </w:r>
    </w:p>
    <w:p w:rsidR="000800C3" w:rsidRDefault="000800C3" w:rsidP="000800C3">
      <w:pPr>
        <w:spacing w:line="600" w:lineRule="exact"/>
        <w:ind w:firstLineChars="200" w:firstLine="640"/>
        <w:rPr>
          <w:rFonts w:ascii="仿宋_GB2312" w:eastAsia="仿宋_GB2312" w:hint="eastAsia"/>
          <w:sz w:val="32"/>
          <w:szCs w:val="32"/>
        </w:rPr>
      </w:pPr>
      <w:r w:rsidRPr="000800C3">
        <w:rPr>
          <w:rFonts w:ascii="仿宋_GB2312" w:eastAsia="仿宋_GB2312" w:hint="eastAsia"/>
          <w:sz w:val="32"/>
          <w:szCs w:val="32"/>
        </w:rPr>
        <w:t>2. 一般公共服务（类）政府办公厅及相关机构事务（款）其他政府办公厅（室）及相关机构事务支出（项）</w:t>
      </w:r>
      <w:r w:rsidR="00F10242">
        <w:rPr>
          <w:rFonts w:ascii="仿宋_GB2312" w:eastAsia="仿宋_GB2312" w:hint="eastAsia"/>
          <w:sz w:val="32"/>
          <w:szCs w:val="32"/>
        </w:rPr>
        <w:t>，2024年预算数为</w:t>
      </w:r>
      <w:r w:rsidR="00F10242" w:rsidRPr="00F10242">
        <w:rPr>
          <w:rFonts w:ascii="仿宋_GB2312" w:eastAsia="仿宋_GB2312"/>
          <w:sz w:val="32"/>
          <w:szCs w:val="32"/>
        </w:rPr>
        <w:t>229.61</w:t>
      </w:r>
      <w:r w:rsidR="00F10242">
        <w:rPr>
          <w:rFonts w:ascii="仿宋_GB2312" w:eastAsia="仿宋_GB2312" w:hint="eastAsia"/>
          <w:sz w:val="32"/>
          <w:szCs w:val="32"/>
        </w:rPr>
        <w:t>万元，主要用于：</w:t>
      </w:r>
      <w:r w:rsidR="00F10242" w:rsidRPr="00F10242">
        <w:rPr>
          <w:rFonts w:ascii="仿宋_GB2312" w:eastAsia="仿宋_GB2312" w:hint="eastAsia"/>
          <w:sz w:val="32"/>
          <w:szCs w:val="32"/>
        </w:rPr>
        <w:t>村组干部考核奖励</w:t>
      </w:r>
      <w:r w:rsidR="00F10242">
        <w:rPr>
          <w:rFonts w:ascii="仿宋_GB2312" w:eastAsia="仿宋_GB2312" w:hint="eastAsia"/>
          <w:sz w:val="32"/>
          <w:szCs w:val="32"/>
        </w:rPr>
        <w:t>、</w:t>
      </w:r>
      <w:r w:rsidR="00F10242" w:rsidRPr="00F10242">
        <w:rPr>
          <w:rFonts w:ascii="仿宋_GB2312" w:eastAsia="仿宋_GB2312" w:hint="eastAsia"/>
          <w:sz w:val="32"/>
          <w:szCs w:val="32"/>
        </w:rPr>
        <w:t>村组干部</w:t>
      </w:r>
      <w:r w:rsidR="00F10242">
        <w:rPr>
          <w:rFonts w:ascii="仿宋_GB2312" w:eastAsia="仿宋_GB2312" w:hint="eastAsia"/>
          <w:sz w:val="32"/>
          <w:szCs w:val="32"/>
        </w:rPr>
        <w:t>保险和全镇各项工作正常开展所需的工作经费</w:t>
      </w:r>
      <w:r w:rsidR="00F10242">
        <w:rPr>
          <w:rFonts w:ascii="仿宋_GB2312" w:eastAsia="仿宋_GB2312" w:hint="eastAsia"/>
          <w:sz w:val="32"/>
          <w:szCs w:val="32"/>
        </w:rPr>
        <w:t>。</w:t>
      </w:r>
    </w:p>
    <w:p w:rsidR="00F10242" w:rsidRDefault="00F10242" w:rsidP="000800C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w:t>
      </w:r>
      <w:r w:rsidRPr="00F10242">
        <w:rPr>
          <w:rFonts w:hint="eastAsia"/>
        </w:rPr>
        <w:t xml:space="preserve"> </w:t>
      </w:r>
      <w:r w:rsidRPr="00F10242">
        <w:rPr>
          <w:rFonts w:ascii="仿宋_GB2312" w:eastAsia="仿宋_GB2312" w:hint="eastAsia"/>
          <w:sz w:val="32"/>
          <w:szCs w:val="32"/>
        </w:rPr>
        <w:t>社会保障和就业（类）民政管理事务（款）基层政权建设和社区治理（项），2024年预算数为</w:t>
      </w:r>
      <w:r w:rsidRPr="00F10242">
        <w:rPr>
          <w:rFonts w:ascii="仿宋_GB2312" w:eastAsia="仿宋_GB2312"/>
          <w:sz w:val="32"/>
          <w:szCs w:val="32"/>
        </w:rPr>
        <w:t>46.65</w:t>
      </w:r>
      <w:r w:rsidRPr="00F10242">
        <w:rPr>
          <w:rFonts w:ascii="仿宋_GB2312" w:eastAsia="仿宋_GB2312" w:hint="eastAsia"/>
          <w:sz w:val="32"/>
          <w:szCs w:val="32"/>
        </w:rPr>
        <w:t>万元，主要用于：</w:t>
      </w:r>
      <w:r>
        <w:rPr>
          <w:rFonts w:ascii="仿宋_GB2312" w:eastAsia="仿宋_GB2312" w:hint="eastAsia"/>
          <w:sz w:val="32"/>
          <w:szCs w:val="32"/>
        </w:rPr>
        <w:t>发放社区干部待遇</w:t>
      </w:r>
      <w:r w:rsidRPr="00F10242">
        <w:rPr>
          <w:rFonts w:ascii="仿宋_GB2312" w:eastAsia="仿宋_GB2312" w:hint="eastAsia"/>
          <w:sz w:val="32"/>
          <w:szCs w:val="32"/>
        </w:rPr>
        <w:t>。</w:t>
      </w:r>
    </w:p>
    <w:p w:rsidR="00F10242" w:rsidRDefault="00F10242" w:rsidP="00F10242">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4</w:t>
      </w:r>
      <w:r w:rsidRPr="00F10242">
        <w:rPr>
          <w:rFonts w:ascii="仿宋_GB2312" w:eastAsia="仿宋_GB2312" w:hint="eastAsia"/>
          <w:sz w:val="32"/>
          <w:szCs w:val="32"/>
        </w:rPr>
        <w:t>.社会保障和就业（类）行政事业单位养老支出（款）机关事业单位基本养老保险缴费支出（项），202</w:t>
      </w:r>
      <w:r>
        <w:rPr>
          <w:rFonts w:ascii="仿宋_GB2312" w:eastAsia="仿宋_GB2312" w:hint="eastAsia"/>
          <w:sz w:val="32"/>
          <w:szCs w:val="32"/>
        </w:rPr>
        <w:t>4</w:t>
      </w:r>
      <w:r w:rsidRPr="00F10242">
        <w:rPr>
          <w:rFonts w:ascii="仿宋_GB2312" w:eastAsia="仿宋_GB2312" w:hint="eastAsia"/>
          <w:sz w:val="32"/>
          <w:szCs w:val="32"/>
        </w:rPr>
        <w:t>年预算数为</w:t>
      </w:r>
      <w:r w:rsidRPr="00F10242">
        <w:rPr>
          <w:rFonts w:ascii="仿宋_GB2312" w:eastAsia="仿宋_GB2312"/>
          <w:sz w:val="32"/>
          <w:szCs w:val="32"/>
        </w:rPr>
        <w:t>88.96</w:t>
      </w:r>
      <w:r w:rsidRPr="00F10242">
        <w:rPr>
          <w:rFonts w:ascii="仿宋_GB2312" w:eastAsia="仿宋_GB2312" w:hint="eastAsia"/>
          <w:sz w:val="32"/>
          <w:szCs w:val="32"/>
        </w:rPr>
        <w:t>万元，主要用于：职工养老保险缴费。</w:t>
      </w:r>
    </w:p>
    <w:p w:rsidR="00F10242" w:rsidRDefault="00F10242" w:rsidP="00F10242">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w:t>
      </w:r>
      <w:r w:rsidRPr="00F10242">
        <w:rPr>
          <w:rFonts w:ascii="仿宋_GB2312" w:eastAsia="仿宋_GB2312" w:hint="eastAsia"/>
          <w:sz w:val="32"/>
          <w:szCs w:val="32"/>
        </w:rPr>
        <w:t>.社会保障和就业（类）行政事业单位养老支出（款）机关事业单位职业年金缴费支出（项），202</w:t>
      </w:r>
      <w:r>
        <w:rPr>
          <w:rFonts w:ascii="仿宋_GB2312" w:eastAsia="仿宋_GB2312" w:hint="eastAsia"/>
          <w:sz w:val="32"/>
          <w:szCs w:val="32"/>
        </w:rPr>
        <w:t>4</w:t>
      </w:r>
      <w:r w:rsidRPr="00F10242">
        <w:rPr>
          <w:rFonts w:ascii="仿宋_GB2312" w:eastAsia="仿宋_GB2312" w:hint="eastAsia"/>
          <w:sz w:val="32"/>
          <w:szCs w:val="32"/>
        </w:rPr>
        <w:t>年预算数为</w:t>
      </w:r>
      <w:r w:rsidRPr="00F10242">
        <w:rPr>
          <w:rFonts w:ascii="仿宋_GB2312" w:eastAsia="仿宋_GB2312"/>
          <w:sz w:val="32"/>
          <w:szCs w:val="32"/>
        </w:rPr>
        <w:t>44.48</w:t>
      </w:r>
      <w:r w:rsidRPr="00F10242">
        <w:rPr>
          <w:rFonts w:ascii="仿宋_GB2312" w:eastAsia="仿宋_GB2312" w:hint="eastAsia"/>
          <w:sz w:val="32"/>
          <w:szCs w:val="32"/>
        </w:rPr>
        <w:t>万元，主要用于：职工职业年金缴费。</w:t>
      </w:r>
    </w:p>
    <w:p w:rsidR="00F10242" w:rsidRDefault="00355D08" w:rsidP="00355D0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w:t>
      </w:r>
      <w:r w:rsidRPr="00355D08">
        <w:rPr>
          <w:rFonts w:ascii="仿宋_GB2312" w:eastAsia="仿宋_GB2312" w:hint="eastAsia"/>
          <w:sz w:val="32"/>
          <w:szCs w:val="32"/>
        </w:rPr>
        <w:t>.社会保障和就业（类）抚恤（款）其他优抚支出（项），202</w:t>
      </w:r>
      <w:r>
        <w:rPr>
          <w:rFonts w:ascii="仿宋_GB2312" w:eastAsia="仿宋_GB2312" w:hint="eastAsia"/>
          <w:sz w:val="32"/>
          <w:szCs w:val="32"/>
        </w:rPr>
        <w:t>4</w:t>
      </w:r>
      <w:r w:rsidRPr="00355D08">
        <w:rPr>
          <w:rFonts w:ascii="仿宋_GB2312" w:eastAsia="仿宋_GB2312" w:hint="eastAsia"/>
          <w:sz w:val="32"/>
          <w:szCs w:val="32"/>
        </w:rPr>
        <w:t>年预算数为</w:t>
      </w:r>
      <w:r w:rsidRPr="00355D08">
        <w:rPr>
          <w:rFonts w:ascii="仿宋_GB2312" w:eastAsia="仿宋_GB2312"/>
          <w:sz w:val="32"/>
          <w:szCs w:val="32"/>
        </w:rPr>
        <w:t>3.53</w:t>
      </w:r>
      <w:r w:rsidRPr="00355D08">
        <w:rPr>
          <w:rFonts w:ascii="仿宋_GB2312" w:eastAsia="仿宋_GB2312" w:hint="eastAsia"/>
          <w:sz w:val="32"/>
          <w:szCs w:val="32"/>
        </w:rPr>
        <w:t>万元，主要用于：遗属补助支出。</w:t>
      </w:r>
    </w:p>
    <w:p w:rsidR="00355D08" w:rsidRDefault="00355D08" w:rsidP="00355D0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w:t>
      </w:r>
      <w:r w:rsidRPr="00355D08">
        <w:rPr>
          <w:rFonts w:ascii="仿宋_GB2312" w:eastAsia="仿宋_GB2312" w:hint="eastAsia"/>
          <w:sz w:val="32"/>
          <w:szCs w:val="32"/>
        </w:rPr>
        <w:t>.社会保障和就业（类）其他社会保障和就业支出（款）其他社会保障和就业支出（项），202</w:t>
      </w:r>
      <w:r>
        <w:rPr>
          <w:rFonts w:ascii="仿宋_GB2312" w:eastAsia="仿宋_GB2312" w:hint="eastAsia"/>
          <w:sz w:val="32"/>
          <w:szCs w:val="32"/>
        </w:rPr>
        <w:t>4</w:t>
      </w:r>
      <w:r w:rsidRPr="00355D08">
        <w:rPr>
          <w:rFonts w:ascii="仿宋_GB2312" w:eastAsia="仿宋_GB2312" w:hint="eastAsia"/>
          <w:sz w:val="32"/>
          <w:szCs w:val="32"/>
        </w:rPr>
        <w:t>年预算数为</w:t>
      </w:r>
      <w:r w:rsidRPr="00355D08">
        <w:rPr>
          <w:rFonts w:ascii="仿宋_GB2312" w:eastAsia="仿宋_GB2312"/>
          <w:sz w:val="32"/>
          <w:szCs w:val="32"/>
        </w:rPr>
        <w:t>0.89</w:t>
      </w:r>
      <w:r w:rsidRPr="00355D08">
        <w:rPr>
          <w:rFonts w:ascii="仿宋_GB2312" w:eastAsia="仿宋_GB2312" w:hint="eastAsia"/>
          <w:sz w:val="32"/>
          <w:szCs w:val="32"/>
        </w:rPr>
        <w:t>万元，主要用于：在职职工工伤保险。</w:t>
      </w:r>
    </w:p>
    <w:p w:rsidR="00355D08" w:rsidRPr="00355D08" w:rsidRDefault="00355D08" w:rsidP="00355D0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8.</w:t>
      </w:r>
      <w:r w:rsidRPr="00355D08">
        <w:rPr>
          <w:rFonts w:ascii="仿宋_GB2312" w:eastAsia="仿宋_GB2312" w:hint="eastAsia"/>
          <w:sz w:val="32"/>
          <w:szCs w:val="32"/>
        </w:rPr>
        <w:t>卫生健康支出（类）行政事业单位医疗（款）行政单位医疗（项），202</w:t>
      </w:r>
      <w:r>
        <w:rPr>
          <w:rFonts w:ascii="仿宋_GB2312" w:eastAsia="仿宋_GB2312" w:hint="eastAsia"/>
          <w:sz w:val="32"/>
          <w:szCs w:val="32"/>
        </w:rPr>
        <w:t>4</w:t>
      </w:r>
      <w:r w:rsidRPr="00355D08">
        <w:rPr>
          <w:rFonts w:ascii="仿宋_GB2312" w:eastAsia="仿宋_GB2312" w:hint="eastAsia"/>
          <w:sz w:val="32"/>
          <w:szCs w:val="32"/>
        </w:rPr>
        <w:t>年预算数为</w:t>
      </w:r>
      <w:r w:rsidRPr="00355D08">
        <w:rPr>
          <w:rFonts w:ascii="仿宋_GB2312" w:eastAsia="仿宋_GB2312"/>
          <w:sz w:val="32"/>
          <w:szCs w:val="32"/>
        </w:rPr>
        <w:t>19.77</w:t>
      </w:r>
      <w:r w:rsidRPr="00355D08">
        <w:rPr>
          <w:rFonts w:ascii="仿宋_GB2312" w:eastAsia="仿宋_GB2312" w:hint="eastAsia"/>
          <w:sz w:val="32"/>
          <w:szCs w:val="32"/>
        </w:rPr>
        <w:t>万元，主要用于：行政人员医疗保险缴费。</w:t>
      </w:r>
    </w:p>
    <w:p w:rsidR="00355D08" w:rsidRDefault="00355D08" w:rsidP="00355D0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9</w:t>
      </w:r>
      <w:r w:rsidRPr="00355D08">
        <w:rPr>
          <w:rFonts w:ascii="仿宋_GB2312" w:eastAsia="仿宋_GB2312" w:hint="eastAsia"/>
          <w:sz w:val="32"/>
          <w:szCs w:val="32"/>
        </w:rPr>
        <w:t>.卫生健康支出（类）行政事业单位医疗（款）事业单位医疗（项），202</w:t>
      </w:r>
      <w:r>
        <w:rPr>
          <w:rFonts w:ascii="仿宋_GB2312" w:eastAsia="仿宋_GB2312" w:hint="eastAsia"/>
          <w:sz w:val="32"/>
          <w:szCs w:val="32"/>
        </w:rPr>
        <w:t>4</w:t>
      </w:r>
      <w:r w:rsidRPr="00355D08">
        <w:rPr>
          <w:rFonts w:ascii="仿宋_GB2312" w:eastAsia="仿宋_GB2312" w:hint="eastAsia"/>
          <w:sz w:val="32"/>
          <w:szCs w:val="32"/>
        </w:rPr>
        <w:t>年预算数为</w:t>
      </w:r>
      <w:r w:rsidRPr="00355D08">
        <w:rPr>
          <w:rFonts w:ascii="仿宋_GB2312" w:eastAsia="仿宋_GB2312"/>
          <w:sz w:val="32"/>
          <w:szCs w:val="32"/>
        </w:rPr>
        <w:t>14.15</w:t>
      </w:r>
      <w:r w:rsidRPr="00355D08">
        <w:rPr>
          <w:rFonts w:ascii="仿宋_GB2312" w:eastAsia="仿宋_GB2312" w:hint="eastAsia"/>
          <w:sz w:val="32"/>
          <w:szCs w:val="32"/>
        </w:rPr>
        <w:t>万元，主要用于：事业人员医疗保险缴费。</w:t>
      </w:r>
    </w:p>
    <w:p w:rsidR="00355D08" w:rsidRDefault="00355D08" w:rsidP="00355D0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10</w:t>
      </w:r>
      <w:r w:rsidRPr="00355D08">
        <w:rPr>
          <w:rFonts w:ascii="仿宋_GB2312" w:eastAsia="仿宋_GB2312" w:hint="eastAsia"/>
          <w:sz w:val="32"/>
          <w:szCs w:val="32"/>
        </w:rPr>
        <w:t>.城乡社区（类）城乡社区环境卫生（款）城乡社区环境卫生（项），202</w:t>
      </w:r>
      <w:r>
        <w:rPr>
          <w:rFonts w:ascii="仿宋_GB2312" w:eastAsia="仿宋_GB2312" w:hint="eastAsia"/>
          <w:sz w:val="32"/>
          <w:szCs w:val="32"/>
        </w:rPr>
        <w:t>4</w:t>
      </w:r>
      <w:r w:rsidRPr="00355D08">
        <w:rPr>
          <w:rFonts w:ascii="仿宋_GB2312" w:eastAsia="仿宋_GB2312" w:hint="eastAsia"/>
          <w:sz w:val="32"/>
          <w:szCs w:val="32"/>
        </w:rPr>
        <w:t>年预算数为</w:t>
      </w:r>
      <w:r w:rsidRPr="00355D08">
        <w:rPr>
          <w:rFonts w:ascii="仿宋_GB2312" w:eastAsia="仿宋_GB2312"/>
          <w:sz w:val="32"/>
          <w:szCs w:val="32"/>
        </w:rPr>
        <w:t>21.16</w:t>
      </w:r>
      <w:r w:rsidRPr="00355D08">
        <w:rPr>
          <w:rFonts w:ascii="仿宋_GB2312" w:eastAsia="仿宋_GB2312" w:hint="eastAsia"/>
          <w:sz w:val="32"/>
          <w:szCs w:val="32"/>
        </w:rPr>
        <w:t>万元，主要用于：指用于集镇与农村环境卫生的整治与保洁支出。</w:t>
      </w:r>
    </w:p>
    <w:p w:rsidR="00355D08" w:rsidRPr="00355D08" w:rsidRDefault="00355D08" w:rsidP="00355D0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11</w:t>
      </w:r>
      <w:r w:rsidRPr="00355D08">
        <w:rPr>
          <w:rFonts w:ascii="仿宋_GB2312" w:eastAsia="仿宋_GB2312" w:hint="eastAsia"/>
          <w:sz w:val="32"/>
          <w:szCs w:val="32"/>
        </w:rPr>
        <w:t>.农林水支出（类）农业（款）事业运行（项），202</w:t>
      </w:r>
      <w:r>
        <w:rPr>
          <w:rFonts w:ascii="仿宋_GB2312" w:eastAsia="仿宋_GB2312" w:hint="eastAsia"/>
          <w:sz w:val="32"/>
          <w:szCs w:val="32"/>
        </w:rPr>
        <w:t>4</w:t>
      </w:r>
      <w:r w:rsidRPr="00355D08">
        <w:rPr>
          <w:rFonts w:ascii="仿宋_GB2312" w:eastAsia="仿宋_GB2312" w:hint="eastAsia"/>
          <w:sz w:val="32"/>
          <w:szCs w:val="32"/>
        </w:rPr>
        <w:t>年</w:t>
      </w:r>
      <w:r w:rsidRPr="00355D08">
        <w:rPr>
          <w:rFonts w:ascii="仿宋_GB2312" w:eastAsia="仿宋_GB2312" w:hint="eastAsia"/>
          <w:sz w:val="32"/>
          <w:szCs w:val="32"/>
        </w:rPr>
        <w:lastRenderedPageBreak/>
        <w:t>预算数为</w:t>
      </w:r>
      <w:r w:rsidRPr="00355D08">
        <w:rPr>
          <w:rFonts w:ascii="仿宋_GB2312" w:eastAsia="仿宋_GB2312"/>
          <w:sz w:val="32"/>
          <w:szCs w:val="32"/>
        </w:rPr>
        <w:t>294.82</w:t>
      </w:r>
      <w:r w:rsidRPr="00355D08">
        <w:rPr>
          <w:rFonts w:ascii="仿宋_GB2312" w:eastAsia="仿宋_GB2312" w:hint="eastAsia"/>
          <w:sz w:val="32"/>
          <w:szCs w:val="32"/>
        </w:rPr>
        <w:t>万元，主要用于：正常运转的日常支出，包括事业人员的基本工资、津贴补贴、绩效工资、社保、医疗、职业年金、工伤保险等人员经费以及办公费、印刷费、水电费等日常公用经费。</w:t>
      </w:r>
    </w:p>
    <w:p w:rsidR="00355D08" w:rsidRDefault="00355D08" w:rsidP="00355D08">
      <w:pPr>
        <w:spacing w:line="600" w:lineRule="exact"/>
        <w:ind w:firstLineChars="200" w:firstLine="640"/>
        <w:rPr>
          <w:rFonts w:ascii="仿宋_GB2312" w:eastAsia="仿宋_GB2312" w:hint="eastAsia"/>
          <w:sz w:val="32"/>
          <w:szCs w:val="32"/>
        </w:rPr>
      </w:pPr>
      <w:r w:rsidRPr="00355D08">
        <w:rPr>
          <w:rFonts w:ascii="仿宋_GB2312" w:eastAsia="仿宋_GB2312" w:hint="eastAsia"/>
          <w:sz w:val="32"/>
          <w:szCs w:val="32"/>
        </w:rPr>
        <w:t>1</w:t>
      </w:r>
      <w:r>
        <w:rPr>
          <w:rFonts w:ascii="仿宋_GB2312" w:eastAsia="仿宋_GB2312" w:hint="eastAsia"/>
          <w:sz w:val="32"/>
          <w:szCs w:val="32"/>
        </w:rPr>
        <w:t>2</w:t>
      </w:r>
      <w:r w:rsidRPr="00355D08">
        <w:rPr>
          <w:rFonts w:ascii="仿宋_GB2312" w:eastAsia="仿宋_GB2312" w:hint="eastAsia"/>
          <w:sz w:val="32"/>
          <w:szCs w:val="32"/>
        </w:rPr>
        <w:t>.农林水支出（类）农业（款）其他农业农村支出（项），202</w:t>
      </w:r>
      <w:r>
        <w:rPr>
          <w:rFonts w:ascii="仿宋_GB2312" w:eastAsia="仿宋_GB2312" w:hint="eastAsia"/>
          <w:sz w:val="32"/>
          <w:szCs w:val="32"/>
        </w:rPr>
        <w:t>4</w:t>
      </w:r>
      <w:r w:rsidRPr="00355D08">
        <w:rPr>
          <w:rFonts w:ascii="仿宋_GB2312" w:eastAsia="仿宋_GB2312" w:hint="eastAsia"/>
          <w:sz w:val="32"/>
          <w:szCs w:val="32"/>
        </w:rPr>
        <w:t>年预算数为</w:t>
      </w:r>
      <w:r w:rsidRPr="00355D08">
        <w:rPr>
          <w:rFonts w:ascii="仿宋_GB2312" w:eastAsia="仿宋_GB2312"/>
          <w:sz w:val="32"/>
          <w:szCs w:val="32"/>
        </w:rPr>
        <w:t>24.75</w:t>
      </w:r>
      <w:r w:rsidRPr="00355D08">
        <w:rPr>
          <w:rFonts w:ascii="仿宋_GB2312" w:eastAsia="仿宋_GB2312" w:hint="eastAsia"/>
          <w:sz w:val="32"/>
          <w:szCs w:val="32"/>
        </w:rPr>
        <w:t>万元，主要用于：</w:t>
      </w:r>
      <w:r w:rsidR="00C02163" w:rsidRPr="00C02163">
        <w:rPr>
          <w:rFonts w:ascii="仿宋_GB2312" w:eastAsia="仿宋_GB2312" w:hint="eastAsia"/>
          <w:sz w:val="32"/>
          <w:szCs w:val="32"/>
        </w:rPr>
        <w:t>三支一扶人员经费</w:t>
      </w:r>
      <w:r w:rsidRPr="00355D08">
        <w:rPr>
          <w:rFonts w:ascii="仿宋_GB2312" w:eastAsia="仿宋_GB2312" w:hint="eastAsia"/>
          <w:sz w:val="32"/>
          <w:szCs w:val="32"/>
        </w:rPr>
        <w:t>。</w:t>
      </w:r>
    </w:p>
    <w:p w:rsidR="00C02163" w:rsidRDefault="00C02163" w:rsidP="00C0216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13</w:t>
      </w:r>
      <w:r w:rsidRPr="00C02163">
        <w:rPr>
          <w:rFonts w:ascii="仿宋_GB2312" w:eastAsia="仿宋_GB2312" w:hint="eastAsia"/>
          <w:sz w:val="32"/>
          <w:szCs w:val="32"/>
        </w:rPr>
        <w:t>.农林水支出（类）农村综合改革（款）对村民委员会和村党支部的补助（项），202</w:t>
      </w:r>
      <w:r>
        <w:rPr>
          <w:rFonts w:ascii="仿宋_GB2312" w:eastAsia="仿宋_GB2312" w:hint="eastAsia"/>
          <w:sz w:val="32"/>
          <w:szCs w:val="32"/>
        </w:rPr>
        <w:t>4</w:t>
      </w:r>
      <w:r w:rsidRPr="00C02163">
        <w:rPr>
          <w:rFonts w:ascii="仿宋_GB2312" w:eastAsia="仿宋_GB2312" w:hint="eastAsia"/>
          <w:sz w:val="32"/>
          <w:szCs w:val="32"/>
        </w:rPr>
        <w:t>年预算数为</w:t>
      </w:r>
      <w:r w:rsidRPr="00C02163">
        <w:rPr>
          <w:rFonts w:ascii="仿宋_GB2312" w:eastAsia="仿宋_GB2312"/>
          <w:sz w:val="32"/>
          <w:szCs w:val="32"/>
        </w:rPr>
        <w:t>345.26</w:t>
      </w:r>
      <w:r w:rsidRPr="00C02163">
        <w:rPr>
          <w:rFonts w:ascii="仿宋_GB2312" w:eastAsia="仿宋_GB2312" w:hint="eastAsia"/>
          <w:sz w:val="32"/>
          <w:szCs w:val="32"/>
        </w:rPr>
        <w:t>万元，主要用于：村组干部工资。</w:t>
      </w:r>
    </w:p>
    <w:p w:rsidR="000819A1" w:rsidRDefault="00C02163">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F11CAE">
        <w:rPr>
          <w:rFonts w:ascii="仿宋_GB2312" w:eastAsia="仿宋_GB2312" w:hint="eastAsia"/>
          <w:sz w:val="32"/>
          <w:szCs w:val="32"/>
        </w:rPr>
        <w:t>4.</w:t>
      </w:r>
      <w:r w:rsidR="00F11CAE">
        <w:rPr>
          <w:rFonts w:ascii="仿宋_GB2312" w:eastAsia="仿宋_GB2312" w:hint="eastAsia"/>
          <w:sz w:val="32"/>
          <w:szCs w:val="32"/>
        </w:rPr>
        <w:t>住房保障（类）住房改革支出（款）住房公积金（项），</w:t>
      </w:r>
      <w:r w:rsidR="00F11CAE">
        <w:rPr>
          <w:rFonts w:ascii="仿宋_GB2312" w:eastAsia="仿宋_GB2312" w:hint="eastAsia"/>
          <w:sz w:val="32"/>
          <w:szCs w:val="32"/>
        </w:rPr>
        <w:t>2024</w:t>
      </w:r>
      <w:r w:rsidR="00F11CAE">
        <w:rPr>
          <w:rFonts w:ascii="仿宋_GB2312" w:eastAsia="仿宋_GB2312" w:hint="eastAsia"/>
          <w:sz w:val="32"/>
          <w:szCs w:val="32"/>
        </w:rPr>
        <w:t>年预算数为</w:t>
      </w:r>
      <w:r w:rsidRPr="00C02163">
        <w:rPr>
          <w:rFonts w:ascii="仿宋_GB2312" w:eastAsia="仿宋_GB2312"/>
          <w:sz w:val="32"/>
          <w:szCs w:val="32"/>
        </w:rPr>
        <w:t>80.94</w:t>
      </w:r>
      <w:r w:rsidR="00F11CAE">
        <w:rPr>
          <w:rFonts w:ascii="仿宋_GB2312" w:eastAsia="仿宋_GB2312" w:hint="eastAsia"/>
          <w:sz w:val="32"/>
          <w:szCs w:val="32"/>
        </w:rPr>
        <w:t>万元，主要用于：按人力资源和社会保障部、财政部规定的基本工资和津贴补贴以及规定比例为职工缴纳的住房公积金支出。</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0819A1" w:rsidRDefault="0021145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峨眉山市高桥镇人民政府</w:t>
      </w:r>
      <w:r w:rsidR="00F11CAE">
        <w:rPr>
          <w:rFonts w:ascii="仿宋_GB2312" w:eastAsia="仿宋_GB2312" w:hint="eastAsia"/>
          <w:sz w:val="32"/>
          <w:szCs w:val="32"/>
        </w:rPr>
        <w:t>2024</w:t>
      </w:r>
      <w:r w:rsidR="00F11CAE">
        <w:rPr>
          <w:rFonts w:ascii="仿宋_GB2312" w:eastAsia="仿宋_GB2312" w:hint="eastAsia"/>
          <w:sz w:val="32"/>
          <w:szCs w:val="32"/>
        </w:rPr>
        <w:t>年一般公共预算基本支出</w:t>
      </w:r>
      <w:r w:rsidR="00C02163" w:rsidRPr="00C02163">
        <w:rPr>
          <w:rFonts w:ascii="仿宋_GB2312" w:eastAsia="仿宋_GB2312"/>
          <w:sz w:val="32"/>
          <w:szCs w:val="32"/>
        </w:rPr>
        <w:t>1,451.59</w:t>
      </w:r>
      <w:r w:rsidR="00F11CAE">
        <w:rPr>
          <w:rFonts w:ascii="仿宋_GB2312" w:eastAsia="仿宋_GB2312" w:hint="eastAsia"/>
          <w:sz w:val="32"/>
          <w:szCs w:val="32"/>
        </w:rPr>
        <w:t>万元，其中：</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400ADF" w:rsidRPr="00400ADF">
        <w:rPr>
          <w:rFonts w:ascii="仿宋_GB2312" w:eastAsia="仿宋_GB2312"/>
          <w:sz w:val="32"/>
          <w:szCs w:val="32"/>
        </w:rPr>
        <w:t>1,276.97</w:t>
      </w:r>
      <w:r>
        <w:rPr>
          <w:rFonts w:ascii="仿宋_GB2312" w:eastAsia="仿宋_GB2312" w:hint="eastAsia"/>
          <w:sz w:val="32"/>
          <w:szCs w:val="32"/>
        </w:rPr>
        <w:t>万元，主要包括：</w:t>
      </w:r>
      <w:r w:rsidR="00400ADF" w:rsidRPr="00400ADF">
        <w:rPr>
          <w:rFonts w:ascii="仿宋_GB2312" w:eastAsia="仿宋_GB2312" w:hint="eastAsia"/>
          <w:sz w:val="32"/>
          <w:szCs w:val="32"/>
        </w:rPr>
        <w:t>基本工资、津贴补贴、奖金、绩效工资、机关事业单位基本养老保险缴费、职业年金缴费、职工基本医疗保险缴费、其他社会保障缴费、住房公积金、其他工资福利支出、生活补助、奖励金、其他对个人和家庭的补助。</w:t>
      </w:r>
    </w:p>
    <w:p w:rsidR="000819A1" w:rsidRDefault="00F11CAE">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lastRenderedPageBreak/>
        <w:t>公用经费</w:t>
      </w:r>
      <w:r w:rsidR="00400ADF" w:rsidRPr="00400ADF">
        <w:rPr>
          <w:rFonts w:ascii="仿宋_GB2312" w:eastAsia="仿宋_GB2312"/>
          <w:sz w:val="32"/>
          <w:szCs w:val="32"/>
        </w:rPr>
        <w:t>174.62</w:t>
      </w:r>
      <w:r>
        <w:rPr>
          <w:rFonts w:ascii="仿宋_GB2312" w:eastAsia="仿宋_GB2312" w:hint="eastAsia"/>
          <w:sz w:val="32"/>
          <w:szCs w:val="32"/>
        </w:rPr>
        <w:t>万元，主要包括：</w:t>
      </w:r>
      <w:r w:rsidR="00400ADF" w:rsidRPr="00400ADF">
        <w:rPr>
          <w:rFonts w:ascii="仿宋_GB2312" w:eastAsia="仿宋_GB2312" w:hint="eastAsia"/>
          <w:sz w:val="32"/>
          <w:szCs w:val="32"/>
        </w:rPr>
        <w:t>办公费、水费、电费、邮电费、差旅费、劳务费、工会经费、公务用车运行维护费、其他交通费用、其他商品和服务支出</w:t>
      </w:r>
      <w:r w:rsidR="00400ADF">
        <w:rPr>
          <w:rFonts w:ascii="仿宋_GB2312" w:eastAsia="仿宋_GB2312" w:hint="eastAsia"/>
          <w:sz w:val="32"/>
          <w:szCs w:val="32"/>
        </w:rPr>
        <w:t>等</w:t>
      </w:r>
      <w:r w:rsidR="00400ADF" w:rsidRPr="00400ADF">
        <w:rPr>
          <w:rFonts w:ascii="仿宋_GB2312" w:eastAsia="仿宋_GB2312" w:hint="eastAsia"/>
          <w:sz w:val="32"/>
          <w:szCs w:val="32"/>
        </w:rPr>
        <w:t>。</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0819A1" w:rsidRDefault="0021145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峨眉山市高桥镇人民政府</w:t>
      </w:r>
      <w:r w:rsidR="00F11CAE">
        <w:rPr>
          <w:rFonts w:ascii="仿宋_GB2312" w:eastAsia="仿宋_GB2312" w:hint="eastAsia"/>
          <w:sz w:val="32"/>
          <w:szCs w:val="32"/>
        </w:rPr>
        <w:t>2024</w:t>
      </w:r>
      <w:r w:rsidR="00F11CAE">
        <w:rPr>
          <w:rFonts w:ascii="仿宋_GB2312" w:eastAsia="仿宋_GB2312" w:hint="eastAsia"/>
          <w:sz w:val="32"/>
          <w:szCs w:val="32"/>
        </w:rPr>
        <w:t>年政府性基金预算当年拨款</w:t>
      </w:r>
      <w:r w:rsidR="00400ADF" w:rsidRPr="00400ADF">
        <w:rPr>
          <w:rFonts w:ascii="仿宋_GB2312" w:eastAsia="仿宋_GB2312"/>
          <w:sz w:val="32"/>
          <w:szCs w:val="32"/>
        </w:rPr>
        <w:t>471.73</w:t>
      </w:r>
      <w:r w:rsidR="00F11CAE">
        <w:rPr>
          <w:rFonts w:ascii="仿宋_GB2312" w:eastAsia="仿宋_GB2312" w:hint="eastAsia"/>
          <w:sz w:val="32"/>
          <w:szCs w:val="32"/>
        </w:rPr>
        <w:t>万元，较上年预算数</w:t>
      </w:r>
      <w:r w:rsidR="00400ADF">
        <w:rPr>
          <w:rFonts w:ascii="仿宋_GB2312" w:eastAsia="仿宋_GB2312" w:hint="eastAsia"/>
          <w:sz w:val="32"/>
          <w:szCs w:val="32"/>
        </w:rPr>
        <w:t>增加</w:t>
      </w:r>
      <w:r w:rsidR="00400ADF" w:rsidRPr="00400ADF">
        <w:rPr>
          <w:rFonts w:ascii="仿宋_GB2312" w:eastAsia="仿宋_GB2312"/>
          <w:sz w:val="32"/>
          <w:szCs w:val="32"/>
        </w:rPr>
        <w:t>58.56</w:t>
      </w:r>
      <w:r w:rsidR="00F11CAE">
        <w:rPr>
          <w:rFonts w:ascii="仿宋_GB2312" w:eastAsia="仿宋_GB2312" w:hint="eastAsia"/>
          <w:sz w:val="32"/>
          <w:szCs w:val="32"/>
        </w:rPr>
        <w:t>万元。主要原因是：</w:t>
      </w:r>
      <w:r w:rsidR="00400ADF" w:rsidRPr="00400ADF">
        <w:rPr>
          <w:rFonts w:ascii="仿宋_GB2312" w:eastAsia="仿宋_GB2312" w:hint="eastAsia"/>
          <w:sz w:val="32"/>
          <w:szCs w:val="32"/>
        </w:rPr>
        <w:t>严寺、两河等村征地农民养老保费</w:t>
      </w:r>
      <w:r w:rsidR="00400ADF">
        <w:rPr>
          <w:rFonts w:ascii="仿宋_GB2312" w:eastAsia="仿宋_GB2312" w:hint="eastAsia"/>
          <w:sz w:val="32"/>
          <w:szCs w:val="32"/>
        </w:rPr>
        <w:t>增资</w:t>
      </w:r>
      <w:r w:rsidR="00F11CAE">
        <w:rPr>
          <w:rFonts w:ascii="仿宋_GB2312" w:eastAsia="仿宋_GB2312" w:hint="eastAsia"/>
          <w:sz w:val="32"/>
          <w:szCs w:val="32"/>
        </w:rPr>
        <w:t>。</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0819A1" w:rsidRDefault="0021145E">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峨眉山市高桥镇人民政府</w:t>
      </w:r>
      <w:r w:rsidR="00F11CAE">
        <w:rPr>
          <w:rFonts w:ascii="仿宋_GB2312" w:eastAsia="仿宋_GB2312" w:hint="eastAsia"/>
          <w:sz w:val="32"/>
          <w:szCs w:val="32"/>
        </w:rPr>
        <w:t>2024</w:t>
      </w:r>
      <w:r w:rsidR="00F11CAE">
        <w:rPr>
          <w:rFonts w:ascii="仿宋_GB2312" w:eastAsia="仿宋_GB2312" w:hint="eastAsia"/>
          <w:sz w:val="32"/>
          <w:szCs w:val="32"/>
        </w:rPr>
        <w:t>年“三公”经费预算数</w:t>
      </w:r>
      <w:r w:rsidR="00400ADF">
        <w:rPr>
          <w:rFonts w:ascii="仿宋_GB2312" w:eastAsia="仿宋_GB2312" w:hint="eastAsia"/>
          <w:sz w:val="32"/>
          <w:szCs w:val="32"/>
        </w:rPr>
        <w:t>12</w:t>
      </w:r>
      <w:r w:rsidR="00F11CAE">
        <w:rPr>
          <w:rFonts w:ascii="仿宋_GB2312" w:eastAsia="仿宋_GB2312" w:hint="eastAsia"/>
          <w:sz w:val="32"/>
          <w:szCs w:val="32"/>
        </w:rPr>
        <w:t>万元</w:t>
      </w:r>
      <w:r w:rsidR="00F11CAE">
        <w:rPr>
          <w:rFonts w:ascii="仿宋_GB2312" w:eastAsia="仿宋_GB2312" w:hint="eastAsia"/>
          <w:sz w:val="32"/>
          <w:szCs w:val="32"/>
        </w:rPr>
        <w:t>（</w:t>
      </w:r>
      <w:r w:rsidR="00F11CAE">
        <w:rPr>
          <w:rFonts w:ascii="仿宋_GB2312" w:eastAsia="仿宋_GB2312" w:hint="eastAsia"/>
          <w:sz w:val="32"/>
          <w:szCs w:val="32"/>
        </w:rPr>
        <w:t>其中财政拨款安排“三公”经费</w:t>
      </w:r>
      <w:r w:rsidR="00400ADF">
        <w:rPr>
          <w:rFonts w:ascii="仿宋_GB2312" w:eastAsia="仿宋_GB2312" w:hint="eastAsia"/>
          <w:sz w:val="32"/>
          <w:szCs w:val="32"/>
        </w:rPr>
        <w:t>12</w:t>
      </w:r>
      <w:r w:rsidR="00F11CAE">
        <w:rPr>
          <w:rFonts w:ascii="仿宋_GB2312" w:eastAsia="仿宋_GB2312" w:hint="eastAsia"/>
          <w:sz w:val="32"/>
          <w:szCs w:val="32"/>
        </w:rPr>
        <w:t>万元</w:t>
      </w:r>
      <w:r w:rsidR="00F11CAE">
        <w:rPr>
          <w:rFonts w:ascii="仿宋_GB2312" w:eastAsia="仿宋_GB2312" w:hint="eastAsia"/>
          <w:sz w:val="32"/>
          <w:szCs w:val="32"/>
        </w:rPr>
        <w:t>），</w:t>
      </w:r>
      <w:r w:rsidR="00F11CAE">
        <w:rPr>
          <w:rFonts w:ascii="仿宋_GB2312" w:eastAsia="仿宋_GB2312" w:hint="eastAsia"/>
          <w:sz w:val="32"/>
          <w:szCs w:val="32"/>
        </w:rPr>
        <w:t>较上年“三公”经费预算数减少（增加）</w:t>
      </w:r>
      <w:r w:rsidR="00400ADF">
        <w:rPr>
          <w:rFonts w:ascii="仿宋_GB2312" w:eastAsia="仿宋_GB2312" w:hint="eastAsia"/>
          <w:sz w:val="32"/>
          <w:szCs w:val="32"/>
        </w:rPr>
        <w:t>0</w:t>
      </w:r>
      <w:r w:rsidR="00F11CAE">
        <w:rPr>
          <w:rFonts w:ascii="仿宋_GB2312" w:eastAsia="仿宋_GB2312" w:hint="eastAsia"/>
          <w:sz w:val="32"/>
          <w:szCs w:val="32"/>
        </w:rPr>
        <w:t>万元</w:t>
      </w:r>
      <w:r w:rsidR="00F11CAE">
        <w:rPr>
          <w:rFonts w:ascii="仿宋_GB2312" w:eastAsia="仿宋_GB2312" w:hint="eastAsia"/>
          <w:sz w:val="32"/>
          <w:szCs w:val="32"/>
        </w:rPr>
        <w:t>，主要原因是：</w:t>
      </w:r>
      <w:r w:rsidR="00400ADF">
        <w:rPr>
          <w:rFonts w:ascii="仿宋_GB2312" w:eastAsia="仿宋_GB2312" w:hint="eastAsia"/>
          <w:sz w:val="32"/>
          <w:szCs w:val="32"/>
        </w:rPr>
        <w:t>厉行节约</w:t>
      </w:r>
      <w:r w:rsidR="00F11CAE">
        <w:rPr>
          <w:rFonts w:ascii="仿宋_GB2312" w:eastAsia="仿宋_GB2312" w:hint="eastAsia"/>
          <w:sz w:val="32"/>
          <w:szCs w:val="32"/>
        </w:rPr>
        <w:t>。因公出国（境）经费</w:t>
      </w:r>
      <w:r w:rsidR="00400ADF">
        <w:rPr>
          <w:rFonts w:ascii="仿宋_GB2312" w:eastAsia="仿宋_GB2312" w:hint="eastAsia"/>
          <w:sz w:val="32"/>
          <w:szCs w:val="32"/>
        </w:rPr>
        <w:t>0</w:t>
      </w:r>
      <w:r w:rsidR="00F11CAE">
        <w:rPr>
          <w:rFonts w:ascii="仿宋_GB2312" w:eastAsia="仿宋_GB2312" w:hint="eastAsia"/>
          <w:sz w:val="32"/>
          <w:szCs w:val="32"/>
        </w:rPr>
        <w:t>万元，公务接待费</w:t>
      </w:r>
      <w:r w:rsidR="00400ADF">
        <w:rPr>
          <w:rFonts w:ascii="仿宋_GB2312" w:eastAsia="仿宋_GB2312" w:hint="eastAsia"/>
          <w:sz w:val="32"/>
          <w:szCs w:val="32"/>
        </w:rPr>
        <w:t>0</w:t>
      </w:r>
      <w:r w:rsidR="00F11CAE">
        <w:rPr>
          <w:rFonts w:ascii="仿宋_GB2312" w:eastAsia="仿宋_GB2312" w:hint="eastAsia"/>
          <w:sz w:val="32"/>
          <w:szCs w:val="32"/>
        </w:rPr>
        <w:t>万元，公务用车购置及运行维护费</w:t>
      </w:r>
      <w:r w:rsidR="00400ADF">
        <w:rPr>
          <w:rFonts w:ascii="仿宋_GB2312" w:eastAsia="仿宋_GB2312" w:hint="eastAsia"/>
          <w:sz w:val="32"/>
          <w:szCs w:val="32"/>
        </w:rPr>
        <w:t>12</w:t>
      </w:r>
      <w:r w:rsidR="00F11CAE">
        <w:rPr>
          <w:rFonts w:ascii="仿宋_GB2312" w:eastAsia="仿宋_GB2312" w:hint="eastAsia"/>
          <w:sz w:val="32"/>
          <w:szCs w:val="32"/>
        </w:rPr>
        <w:t>万元。</w:t>
      </w:r>
    </w:p>
    <w:p w:rsidR="000819A1" w:rsidRDefault="00F11CAE">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因公出国（境）经费</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较上年预算减少（增加）</w:t>
      </w:r>
      <w:r w:rsidR="00400ADF">
        <w:rPr>
          <w:rFonts w:ascii="仿宋_GB2312" w:eastAsia="仿宋_GB2312" w:hint="eastAsia"/>
          <w:sz w:val="32"/>
          <w:szCs w:val="32"/>
        </w:rPr>
        <w:t>0</w:t>
      </w:r>
      <w:r>
        <w:rPr>
          <w:rFonts w:ascii="仿宋_GB2312" w:eastAsia="仿宋_GB2312" w:hint="eastAsia"/>
          <w:sz w:val="32"/>
          <w:szCs w:val="32"/>
        </w:rPr>
        <w:t>万元，下降（增长）</w:t>
      </w:r>
      <w:r w:rsidR="00400ADF">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。减少（增加）</w:t>
      </w:r>
      <w:r>
        <w:rPr>
          <w:rFonts w:ascii="仿宋_GB2312" w:eastAsia="仿宋_GB2312" w:hint="eastAsia"/>
          <w:sz w:val="32"/>
          <w:szCs w:val="32"/>
        </w:rPr>
        <w:t>原因：</w:t>
      </w:r>
      <w:r w:rsidR="00400ADF" w:rsidRPr="00400ADF">
        <w:rPr>
          <w:rFonts w:ascii="仿宋_GB2312" w:eastAsia="仿宋_GB2312" w:hint="eastAsia"/>
          <w:sz w:val="32"/>
          <w:szCs w:val="32"/>
        </w:rPr>
        <w:t>未安排</w:t>
      </w:r>
      <w:r>
        <w:rPr>
          <w:rFonts w:ascii="仿宋_GB2312" w:eastAsia="仿宋_GB2312" w:hint="eastAsia"/>
          <w:sz w:val="32"/>
          <w:szCs w:val="32"/>
        </w:rPr>
        <w:t>。</w:t>
      </w:r>
    </w:p>
    <w:p w:rsidR="000819A1" w:rsidRPr="00400ADF" w:rsidRDefault="00F11CAE" w:rsidP="00400AD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年因公临时出国（境）安排</w:t>
      </w:r>
      <w:r w:rsidR="00400ADF">
        <w:rPr>
          <w:rFonts w:ascii="仿宋_GB2312" w:eastAsia="仿宋_GB2312" w:hint="eastAsia"/>
          <w:sz w:val="32"/>
          <w:szCs w:val="32"/>
        </w:rPr>
        <w:t>0</w:t>
      </w:r>
      <w:r>
        <w:rPr>
          <w:rFonts w:ascii="仿宋_GB2312" w:eastAsia="仿宋_GB2312" w:hint="eastAsia"/>
          <w:sz w:val="32"/>
          <w:szCs w:val="32"/>
        </w:rPr>
        <w:t>人次。</w:t>
      </w:r>
      <w:r w:rsidR="00400ADF" w:rsidRPr="00400ADF">
        <w:rPr>
          <w:rFonts w:ascii="仿宋_GB2312" w:eastAsia="仿宋_GB2312" w:hint="eastAsia"/>
          <w:sz w:val="32"/>
          <w:szCs w:val="32"/>
        </w:rPr>
        <w:t>无因公出国（境）预算。2024</w:t>
      </w:r>
      <w:r w:rsidR="00400ADF">
        <w:rPr>
          <w:rFonts w:ascii="仿宋_GB2312" w:eastAsia="仿宋_GB2312" w:hint="eastAsia"/>
          <w:sz w:val="32"/>
          <w:szCs w:val="32"/>
        </w:rPr>
        <w:t>年因公临时出国（境）未安排人次</w:t>
      </w:r>
      <w:r>
        <w:rPr>
          <w:rFonts w:ascii="仿宋_GB2312" w:eastAsia="仿宋_GB2312" w:hint="eastAsia"/>
          <w:sz w:val="32"/>
          <w:szCs w:val="32"/>
        </w:rPr>
        <w:t>。</w:t>
      </w:r>
    </w:p>
    <w:p w:rsidR="000819A1" w:rsidRDefault="00F11CAE">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公务接待费</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较上年预算减少（增加）</w:t>
      </w:r>
      <w:r w:rsidR="002862CA">
        <w:rPr>
          <w:rFonts w:ascii="仿宋_GB2312" w:eastAsia="仿宋_GB2312" w:hint="eastAsia"/>
          <w:sz w:val="32"/>
          <w:szCs w:val="32"/>
        </w:rPr>
        <w:t>0</w:t>
      </w:r>
      <w:r>
        <w:rPr>
          <w:rFonts w:ascii="仿宋_GB2312" w:eastAsia="仿宋_GB2312" w:hint="eastAsia"/>
          <w:sz w:val="32"/>
          <w:szCs w:val="32"/>
        </w:rPr>
        <w:t>万元，下降（增长）</w:t>
      </w:r>
      <w:r w:rsidR="002862CA">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。减少（增加）</w:t>
      </w:r>
      <w:r>
        <w:rPr>
          <w:rFonts w:ascii="仿宋_GB2312" w:eastAsia="仿宋_GB2312" w:hint="eastAsia"/>
          <w:sz w:val="32"/>
          <w:szCs w:val="32"/>
        </w:rPr>
        <w:t>原因：</w:t>
      </w:r>
      <w:r w:rsidR="002862CA" w:rsidRPr="002862CA">
        <w:rPr>
          <w:rFonts w:ascii="仿宋_GB2312" w:eastAsia="仿宋_GB2312" w:hint="eastAsia"/>
          <w:sz w:val="32"/>
          <w:szCs w:val="32"/>
        </w:rPr>
        <w:t>无公务接待预算，202</w:t>
      </w:r>
      <w:r w:rsidR="002862CA">
        <w:rPr>
          <w:rFonts w:ascii="仿宋_GB2312" w:eastAsia="仿宋_GB2312" w:hint="eastAsia"/>
          <w:sz w:val="32"/>
          <w:szCs w:val="32"/>
        </w:rPr>
        <w:t>4</w:t>
      </w:r>
      <w:r w:rsidR="002862CA" w:rsidRPr="002862CA">
        <w:rPr>
          <w:rFonts w:ascii="仿宋_GB2312" w:eastAsia="仿宋_GB2312" w:hint="eastAsia"/>
          <w:sz w:val="32"/>
          <w:szCs w:val="32"/>
        </w:rPr>
        <w:t>年公务接待未计划。</w:t>
      </w:r>
    </w:p>
    <w:p w:rsidR="000819A1" w:rsidRDefault="00F11CAE">
      <w:pPr>
        <w:numPr>
          <w:ilvl w:val="0"/>
          <w:numId w:val="2"/>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公务用车购置及运行维护费</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较上年预算减少（增加）</w:t>
      </w:r>
      <w:r w:rsidR="002862CA">
        <w:rPr>
          <w:rFonts w:ascii="仿宋_GB2312" w:eastAsia="仿宋_GB2312" w:hint="eastAsia"/>
          <w:sz w:val="32"/>
          <w:szCs w:val="32"/>
        </w:rPr>
        <w:t>0</w:t>
      </w:r>
      <w:r>
        <w:rPr>
          <w:rFonts w:ascii="仿宋_GB2312" w:eastAsia="仿宋_GB2312" w:hint="eastAsia"/>
          <w:sz w:val="32"/>
          <w:szCs w:val="32"/>
        </w:rPr>
        <w:t>万元，下降（增加）</w:t>
      </w:r>
      <w:r w:rsidR="002862CA">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。减少（增加）</w:t>
      </w:r>
      <w:r>
        <w:rPr>
          <w:rFonts w:ascii="仿宋_GB2312" w:eastAsia="仿宋_GB2312" w:hint="eastAsia"/>
          <w:sz w:val="32"/>
          <w:szCs w:val="32"/>
        </w:rPr>
        <w:t>原因：</w:t>
      </w:r>
      <w:r w:rsidR="002862CA">
        <w:rPr>
          <w:rFonts w:ascii="仿宋_GB2312" w:eastAsia="仿宋_GB2312" w:hint="eastAsia"/>
          <w:sz w:val="32"/>
          <w:szCs w:val="32"/>
        </w:rPr>
        <w:t>厉行节约，规范公务用车管理，最大程度减少开支</w:t>
      </w:r>
      <w:r>
        <w:rPr>
          <w:rFonts w:ascii="仿宋_GB2312" w:eastAsia="仿宋_GB2312" w:hint="eastAsia"/>
          <w:sz w:val="32"/>
          <w:szCs w:val="32"/>
        </w:rPr>
        <w:t>。</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2862CA">
        <w:rPr>
          <w:rFonts w:ascii="仿宋_GB2312" w:eastAsia="仿宋_GB2312" w:hint="eastAsia"/>
          <w:sz w:val="32"/>
          <w:szCs w:val="32"/>
        </w:rPr>
        <w:t>6</w:t>
      </w:r>
      <w:r>
        <w:rPr>
          <w:rFonts w:ascii="仿宋_GB2312" w:eastAsia="仿宋_GB2312" w:hint="eastAsia"/>
          <w:sz w:val="32"/>
          <w:szCs w:val="32"/>
        </w:rPr>
        <w:t>辆，其中：轿车</w:t>
      </w:r>
      <w:r w:rsidR="002862CA">
        <w:rPr>
          <w:rFonts w:ascii="仿宋_GB2312" w:eastAsia="仿宋_GB2312" w:hint="eastAsia"/>
          <w:sz w:val="32"/>
          <w:szCs w:val="32"/>
        </w:rPr>
        <w:t>0</w:t>
      </w:r>
      <w:r>
        <w:rPr>
          <w:rFonts w:ascii="仿宋_GB2312" w:eastAsia="仿宋_GB2312" w:hint="eastAsia"/>
          <w:sz w:val="32"/>
          <w:szCs w:val="32"/>
        </w:rPr>
        <w:t>辆、越野车</w:t>
      </w:r>
      <w:r w:rsidR="002862CA">
        <w:rPr>
          <w:rFonts w:ascii="仿宋_GB2312" w:eastAsia="仿宋_GB2312" w:hint="eastAsia"/>
          <w:sz w:val="32"/>
          <w:szCs w:val="32"/>
        </w:rPr>
        <w:t>2</w:t>
      </w:r>
      <w:r>
        <w:rPr>
          <w:rFonts w:ascii="仿宋_GB2312" w:eastAsia="仿宋_GB2312" w:hint="eastAsia"/>
          <w:sz w:val="32"/>
          <w:szCs w:val="32"/>
        </w:rPr>
        <w:t>辆、</w:t>
      </w:r>
      <w:r w:rsidR="002862CA" w:rsidRPr="002862CA">
        <w:rPr>
          <w:rFonts w:ascii="仿宋_GB2312" w:eastAsia="仿宋_GB2312" w:hint="eastAsia"/>
          <w:sz w:val="32"/>
          <w:szCs w:val="32"/>
        </w:rPr>
        <w:t>小型客车</w:t>
      </w:r>
      <w:r w:rsidR="002862CA">
        <w:rPr>
          <w:rFonts w:ascii="仿宋_GB2312" w:eastAsia="仿宋_GB2312" w:hint="eastAsia"/>
          <w:sz w:val="32"/>
          <w:szCs w:val="32"/>
        </w:rPr>
        <w:t>3</w:t>
      </w:r>
      <w:r>
        <w:rPr>
          <w:rFonts w:ascii="仿宋_GB2312" w:eastAsia="仿宋_GB2312" w:hint="eastAsia"/>
          <w:sz w:val="32"/>
          <w:szCs w:val="32"/>
        </w:rPr>
        <w:t>辆、</w:t>
      </w:r>
      <w:r w:rsidR="002862CA" w:rsidRPr="002862CA">
        <w:rPr>
          <w:rFonts w:ascii="仿宋_GB2312" w:eastAsia="仿宋_GB2312" w:hint="eastAsia"/>
          <w:sz w:val="32"/>
          <w:szCs w:val="32"/>
        </w:rPr>
        <w:t>其他车型</w:t>
      </w:r>
      <w:r w:rsidR="002862CA">
        <w:rPr>
          <w:rFonts w:ascii="仿宋_GB2312" w:eastAsia="仿宋_GB2312" w:hint="eastAsia"/>
          <w:sz w:val="32"/>
          <w:szCs w:val="32"/>
        </w:rPr>
        <w:t>1</w:t>
      </w:r>
      <w:r w:rsidR="002862CA" w:rsidRPr="002862CA">
        <w:rPr>
          <w:rFonts w:ascii="仿宋_GB2312" w:eastAsia="仿宋_GB2312" w:hint="eastAsia"/>
          <w:sz w:val="32"/>
          <w:szCs w:val="32"/>
        </w:rPr>
        <w:t>辆</w:t>
      </w:r>
      <w:r>
        <w:rPr>
          <w:rFonts w:ascii="仿宋_GB2312" w:eastAsia="仿宋_GB2312" w:hint="eastAsia"/>
          <w:sz w:val="32"/>
          <w:szCs w:val="32"/>
        </w:rPr>
        <w:t>。</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年安排公务用车购置费</w:t>
      </w:r>
      <w:r w:rsidR="002862CA">
        <w:rPr>
          <w:rFonts w:ascii="仿宋_GB2312" w:eastAsia="仿宋_GB2312" w:hint="eastAsia"/>
          <w:sz w:val="32"/>
          <w:szCs w:val="32"/>
        </w:rPr>
        <w:t>0</w:t>
      </w:r>
      <w:r>
        <w:rPr>
          <w:rFonts w:ascii="仿宋_GB2312" w:eastAsia="仿宋_GB2312" w:hint="eastAsia"/>
          <w:sz w:val="32"/>
          <w:szCs w:val="32"/>
        </w:rPr>
        <w:t>万元。</w:t>
      </w:r>
      <w:r w:rsidR="002862CA" w:rsidRPr="002862CA">
        <w:rPr>
          <w:rFonts w:ascii="仿宋_GB2312" w:eastAsia="仿宋_GB2312" w:hint="eastAsia"/>
          <w:sz w:val="32"/>
          <w:szCs w:val="32"/>
        </w:rPr>
        <w:t>无公务用车购置预算</w:t>
      </w:r>
      <w:r>
        <w:rPr>
          <w:rFonts w:ascii="仿宋_GB2312" w:eastAsia="仿宋_GB2312" w:hint="eastAsia"/>
          <w:sz w:val="32"/>
          <w:szCs w:val="32"/>
        </w:rPr>
        <w:t>。</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年安排公务用车运行维护费</w:t>
      </w:r>
      <w:r w:rsidR="002862CA">
        <w:rPr>
          <w:rFonts w:ascii="仿宋_GB2312" w:eastAsia="仿宋_GB2312" w:hint="eastAsia"/>
          <w:sz w:val="32"/>
          <w:szCs w:val="32"/>
        </w:rPr>
        <w:t>12</w:t>
      </w:r>
      <w:r>
        <w:rPr>
          <w:rFonts w:ascii="仿宋_GB2312" w:eastAsia="仿宋_GB2312" w:hint="eastAsia"/>
          <w:sz w:val="32"/>
          <w:szCs w:val="32"/>
        </w:rPr>
        <w:t>万元，</w:t>
      </w:r>
      <w:r w:rsidR="002862CA">
        <w:rPr>
          <w:rFonts w:ascii="仿宋_GB2312" w:eastAsia="仿宋_GB2312" w:hint="eastAsia"/>
          <w:sz w:val="32"/>
          <w:szCs w:val="32"/>
        </w:rPr>
        <w:t>与2023年持平，</w:t>
      </w:r>
      <w:r>
        <w:rPr>
          <w:rFonts w:ascii="仿宋_GB2312" w:eastAsia="仿宋_GB2312" w:hint="eastAsia"/>
          <w:sz w:val="32"/>
          <w:szCs w:val="32"/>
        </w:rPr>
        <w:t>主要</w:t>
      </w:r>
      <w:r>
        <w:rPr>
          <w:rFonts w:ascii="仿宋_GB2312" w:eastAsia="仿宋_GB2312" w:hint="eastAsia"/>
          <w:sz w:val="32"/>
          <w:szCs w:val="32"/>
        </w:rPr>
        <w:t>用于</w:t>
      </w:r>
      <w:r w:rsidR="00373826" w:rsidRPr="00373826">
        <w:rPr>
          <w:rFonts w:ascii="仿宋_GB2312" w:eastAsia="仿宋_GB2312" w:hint="eastAsia"/>
          <w:sz w:val="32"/>
          <w:szCs w:val="32"/>
        </w:rPr>
        <w:t>公务用车</w:t>
      </w:r>
      <w:r w:rsidR="00373826">
        <w:rPr>
          <w:rFonts w:ascii="仿宋_GB2312" w:eastAsia="仿宋_GB2312" w:hint="eastAsia"/>
          <w:sz w:val="32"/>
          <w:szCs w:val="32"/>
        </w:rPr>
        <w:t>正常运行所需的燃油费、过路过桥费、洗车费和维修费等</w:t>
      </w:r>
      <w:r>
        <w:rPr>
          <w:rFonts w:ascii="仿宋_GB2312" w:eastAsia="仿宋_GB2312" w:hint="eastAsia"/>
          <w:sz w:val="32"/>
          <w:szCs w:val="32"/>
        </w:rPr>
        <w:t>。</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0819A1" w:rsidRDefault="00F11CAE">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w:t>
      </w:r>
      <w:r w:rsidR="0021145E">
        <w:rPr>
          <w:rFonts w:ascii="仿宋_GB2312" w:eastAsia="仿宋_GB2312" w:hint="eastAsia"/>
          <w:sz w:val="32"/>
          <w:szCs w:val="32"/>
        </w:rPr>
        <w:t>峨眉山市高桥镇人民政府</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373826" w:rsidRPr="00373826">
        <w:rPr>
          <w:rFonts w:ascii="仿宋_GB2312" w:eastAsia="仿宋_GB2312"/>
          <w:sz w:val="32"/>
          <w:szCs w:val="32"/>
        </w:rPr>
        <w:t>174.62</w:t>
      </w:r>
      <w:r>
        <w:rPr>
          <w:rFonts w:ascii="仿宋_GB2312" w:eastAsia="仿宋_GB2312" w:hint="eastAsia"/>
          <w:sz w:val="32"/>
          <w:szCs w:val="32"/>
        </w:rPr>
        <w:t>万元，较上年预算减少</w:t>
      </w:r>
      <w:r w:rsidR="00373826" w:rsidRPr="00373826">
        <w:rPr>
          <w:rFonts w:ascii="仿宋_GB2312" w:eastAsia="仿宋_GB2312"/>
          <w:sz w:val="32"/>
          <w:szCs w:val="32"/>
        </w:rPr>
        <w:t>4.18</w:t>
      </w:r>
      <w:r>
        <w:rPr>
          <w:rFonts w:ascii="仿宋_GB2312" w:eastAsia="仿宋_GB2312" w:hint="eastAsia"/>
          <w:sz w:val="32"/>
          <w:szCs w:val="32"/>
        </w:rPr>
        <w:t>万元，下降</w:t>
      </w:r>
      <w:r w:rsidR="00F8614A">
        <w:rPr>
          <w:rFonts w:ascii="仿宋_GB2312" w:eastAsia="仿宋_GB2312" w:hint="eastAsia"/>
          <w:sz w:val="32"/>
          <w:szCs w:val="32"/>
        </w:rPr>
        <w:t>2.34</w:t>
      </w:r>
      <w:r>
        <w:rPr>
          <w:rFonts w:ascii="仿宋_GB2312" w:eastAsia="仿宋_GB2312" w:hint="eastAsia"/>
          <w:sz w:val="32"/>
          <w:szCs w:val="32"/>
        </w:rPr>
        <w:t>%</w:t>
      </w:r>
      <w:r>
        <w:rPr>
          <w:rFonts w:ascii="仿宋_GB2312" w:eastAsia="仿宋_GB2312" w:hint="eastAsia"/>
          <w:sz w:val="32"/>
          <w:szCs w:val="32"/>
        </w:rPr>
        <w:t>。</w:t>
      </w:r>
    </w:p>
    <w:p w:rsidR="000819A1" w:rsidRDefault="00F11CAE">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（二）政府采购情况</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w:t>
      </w:r>
      <w:r w:rsidR="0021145E">
        <w:rPr>
          <w:rFonts w:ascii="仿宋_GB2312" w:eastAsia="仿宋_GB2312" w:hint="eastAsia"/>
          <w:sz w:val="32"/>
          <w:szCs w:val="32"/>
        </w:rPr>
        <w:t>峨眉山市高桥镇人民政府</w:t>
      </w:r>
      <w:r>
        <w:rPr>
          <w:rFonts w:ascii="仿宋_GB2312" w:eastAsia="仿宋_GB2312" w:hint="eastAsia"/>
          <w:sz w:val="32"/>
          <w:szCs w:val="32"/>
        </w:rPr>
        <w:t>安排政府采购预算</w:t>
      </w:r>
      <w:r w:rsidR="00F8614A">
        <w:rPr>
          <w:rFonts w:ascii="仿宋_GB2312" w:eastAsia="仿宋_GB2312" w:hint="eastAsia"/>
          <w:sz w:val="32"/>
          <w:szCs w:val="32"/>
        </w:rPr>
        <w:t>0</w:t>
      </w:r>
      <w:r>
        <w:rPr>
          <w:rFonts w:ascii="仿宋_GB2312" w:eastAsia="仿宋_GB2312" w:hint="eastAsia"/>
          <w:sz w:val="32"/>
          <w:szCs w:val="32"/>
        </w:rPr>
        <w:t>万元，</w:t>
      </w:r>
      <w:r w:rsidR="00F8614A" w:rsidRPr="00F8614A">
        <w:rPr>
          <w:rFonts w:ascii="仿宋_GB2312" w:eastAsia="仿宋_GB2312" w:hint="eastAsia"/>
          <w:sz w:val="32"/>
          <w:szCs w:val="32"/>
        </w:rPr>
        <w:t>无政府采购预算，2023年暂未安排政府采购项目。</w:t>
      </w:r>
      <w:r>
        <w:rPr>
          <w:rFonts w:ascii="仿宋_GB2312" w:eastAsia="仿宋_GB2312" w:hint="eastAsia"/>
          <w:sz w:val="32"/>
          <w:szCs w:val="32"/>
        </w:rPr>
        <w:t>。</w:t>
      </w:r>
    </w:p>
    <w:p w:rsidR="000819A1" w:rsidRDefault="00F11CAE">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（三）国有资产占有使用情况</w:t>
      </w:r>
    </w:p>
    <w:p w:rsidR="000819A1" w:rsidRDefault="00F11CA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截至去年底，</w:t>
      </w:r>
      <w:r w:rsidR="0021145E">
        <w:rPr>
          <w:rFonts w:ascii="仿宋_GB2312" w:eastAsia="仿宋_GB2312" w:hint="eastAsia"/>
          <w:sz w:val="32"/>
          <w:szCs w:val="32"/>
        </w:rPr>
        <w:t>峨眉山市高桥镇人民政府</w:t>
      </w:r>
      <w:r>
        <w:rPr>
          <w:rFonts w:ascii="仿宋_GB2312" w:eastAsia="仿宋_GB2312" w:hint="eastAsia"/>
          <w:sz w:val="32"/>
          <w:szCs w:val="32"/>
        </w:rPr>
        <w:t>实际共有车辆</w:t>
      </w:r>
      <w:r w:rsidR="00F8614A">
        <w:rPr>
          <w:rFonts w:ascii="仿宋_GB2312" w:eastAsia="仿宋_GB2312" w:hint="eastAsia"/>
          <w:sz w:val="32"/>
          <w:szCs w:val="32"/>
        </w:rPr>
        <w:t>6</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2024</w:t>
      </w:r>
      <w:r>
        <w:rPr>
          <w:rFonts w:ascii="仿宋_GB2312" w:eastAsia="仿宋_GB2312" w:hint="eastAsia"/>
          <w:sz w:val="32"/>
          <w:szCs w:val="32"/>
        </w:rPr>
        <w:t>年，预算安排购置车辆</w:t>
      </w:r>
      <w:r w:rsidR="00F8614A">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sidR="00F8614A">
        <w:rPr>
          <w:rFonts w:ascii="仿宋_GB2312" w:eastAsia="仿宋_GB2312" w:hint="eastAsia"/>
          <w:sz w:val="32"/>
          <w:szCs w:val="32"/>
        </w:rPr>
        <w:t>0</w:t>
      </w:r>
      <w:r>
        <w:rPr>
          <w:rFonts w:ascii="仿宋_GB2312" w:eastAsia="仿宋_GB2312" w:hint="eastAsia"/>
          <w:sz w:val="32"/>
          <w:szCs w:val="32"/>
        </w:rPr>
        <w:t>台（套）。</w:t>
      </w:r>
    </w:p>
    <w:p w:rsidR="000819A1" w:rsidRDefault="00F11CAE">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（四）绩效目标设置情况</w:t>
      </w:r>
    </w:p>
    <w:p w:rsidR="000819A1" w:rsidRPr="000E0DEA" w:rsidRDefault="00F11CAE" w:rsidP="000E0DE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w:t>
      </w:r>
      <w:r w:rsidR="0021145E">
        <w:rPr>
          <w:rFonts w:ascii="仿宋_GB2312" w:eastAsia="仿宋_GB2312" w:hint="eastAsia"/>
          <w:sz w:val="32"/>
          <w:szCs w:val="32"/>
        </w:rPr>
        <w:t>峨眉山市高桥镇人民政府</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sidR="00F8614A" w:rsidRPr="00F8614A">
        <w:rPr>
          <w:rFonts w:ascii="仿宋_GB2312" w:eastAsia="仿宋_GB2312"/>
          <w:sz w:val="32"/>
          <w:szCs w:val="32"/>
        </w:rPr>
        <w:t>2,174.08</w:t>
      </w:r>
      <w:r>
        <w:rPr>
          <w:rFonts w:ascii="仿宋_GB2312" w:eastAsia="仿宋_GB2312" w:hint="eastAsia"/>
          <w:sz w:val="32"/>
          <w:szCs w:val="32"/>
        </w:rPr>
        <w:t>万元，其中基本支出</w:t>
      </w:r>
      <w:r w:rsidR="00F8614A" w:rsidRPr="00F8614A">
        <w:rPr>
          <w:rFonts w:ascii="仿宋_GB2312" w:eastAsia="仿宋_GB2312"/>
          <w:sz w:val="32"/>
          <w:szCs w:val="32"/>
        </w:rPr>
        <w:t>1,451.59</w:t>
      </w:r>
      <w:r>
        <w:rPr>
          <w:rFonts w:ascii="仿宋_GB2312" w:eastAsia="仿宋_GB2312" w:hint="eastAsia"/>
          <w:sz w:val="32"/>
          <w:szCs w:val="32"/>
        </w:rPr>
        <w:t>万元，项目支出</w:t>
      </w:r>
      <w:r w:rsidR="00F8614A" w:rsidRPr="00F8614A">
        <w:rPr>
          <w:rFonts w:ascii="仿宋_GB2312" w:eastAsia="仿宋_GB2312"/>
          <w:sz w:val="32"/>
          <w:szCs w:val="32"/>
        </w:rPr>
        <w:t>722.49</w:t>
      </w:r>
      <w:r>
        <w:rPr>
          <w:rFonts w:ascii="仿宋_GB2312" w:eastAsia="仿宋_GB2312" w:hint="eastAsia"/>
          <w:sz w:val="32"/>
          <w:szCs w:val="32"/>
        </w:rPr>
        <w:t>万元。其中编制了项目绩效目标的预算</w:t>
      </w:r>
      <w:r w:rsidR="00F8614A" w:rsidRPr="00F8614A">
        <w:rPr>
          <w:rFonts w:ascii="仿宋_GB2312" w:eastAsia="仿宋_GB2312"/>
          <w:sz w:val="32"/>
          <w:szCs w:val="32"/>
        </w:rPr>
        <w:t>722.49</w:t>
      </w:r>
      <w:r>
        <w:rPr>
          <w:rFonts w:ascii="仿宋_GB2312" w:eastAsia="仿宋_GB2312" w:hint="eastAsia"/>
          <w:sz w:val="32"/>
          <w:szCs w:val="32"/>
        </w:rPr>
        <w:t>万元，主要为</w:t>
      </w:r>
      <w:r w:rsidR="000E0DEA" w:rsidRPr="000E0DEA">
        <w:rPr>
          <w:rFonts w:ascii="仿宋_GB2312" w:eastAsia="仿宋_GB2312" w:hint="eastAsia"/>
          <w:sz w:val="32"/>
          <w:szCs w:val="32"/>
        </w:rPr>
        <w:t>严寺、两河等村征地农民养老保费350.00万元；</w:t>
      </w:r>
      <w:proofErr w:type="gramStart"/>
      <w:r w:rsidR="000E0DEA" w:rsidRPr="000E0DEA">
        <w:rPr>
          <w:rFonts w:ascii="仿宋_GB2312" w:eastAsia="仿宋_GB2312" w:hint="eastAsia"/>
          <w:sz w:val="32"/>
          <w:szCs w:val="32"/>
        </w:rPr>
        <w:t>峨</w:t>
      </w:r>
      <w:proofErr w:type="gramEnd"/>
      <w:r w:rsidR="000E0DEA" w:rsidRPr="000E0DEA">
        <w:rPr>
          <w:rFonts w:ascii="仿宋_GB2312" w:eastAsia="仿宋_GB2312" w:hint="eastAsia"/>
          <w:sz w:val="32"/>
          <w:szCs w:val="32"/>
        </w:rPr>
        <w:t>汉</w:t>
      </w:r>
      <w:proofErr w:type="gramStart"/>
      <w:r w:rsidR="000E0DEA" w:rsidRPr="000E0DEA">
        <w:rPr>
          <w:rFonts w:ascii="仿宋_GB2312" w:eastAsia="仿宋_GB2312" w:hint="eastAsia"/>
          <w:sz w:val="32"/>
          <w:szCs w:val="32"/>
        </w:rPr>
        <w:t>高速项目</w:t>
      </w:r>
      <w:proofErr w:type="gramEnd"/>
      <w:r w:rsidR="000E0DEA" w:rsidRPr="000E0DEA">
        <w:rPr>
          <w:rFonts w:ascii="仿宋_GB2312" w:eastAsia="仿宋_GB2312" w:hint="eastAsia"/>
          <w:sz w:val="32"/>
          <w:szCs w:val="32"/>
        </w:rPr>
        <w:t>高桥段用地范围内回龙村自建安置补偿费用（回龙2、3组20户）121.72万元；城乡环保、环境综合整治经费（含环卫补助和农村保洁）21.16万元；乡镇(街道)专项业务经费34.68万元；交管办和村级</w:t>
      </w:r>
      <w:proofErr w:type="gramStart"/>
      <w:r w:rsidR="000E0DEA" w:rsidRPr="000E0DEA">
        <w:rPr>
          <w:rFonts w:ascii="仿宋_GB2312" w:eastAsia="仿宋_GB2312" w:hint="eastAsia"/>
          <w:sz w:val="32"/>
          <w:szCs w:val="32"/>
        </w:rPr>
        <w:t>劝导员经费</w:t>
      </w:r>
      <w:proofErr w:type="gramEnd"/>
      <w:r w:rsidR="000E0DEA" w:rsidRPr="000E0DEA">
        <w:rPr>
          <w:rFonts w:ascii="仿宋_GB2312" w:eastAsia="仿宋_GB2312" w:hint="eastAsia"/>
          <w:sz w:val="32"/>
          <w:szCs w:val="32"/>
        </w:rPr>
        <w:t>15.00万元；村（社区）顶岗锻炼后备干部经费11.53万元；人大选举（补选）工作经费4.34万元；关工委经费7.00万元；基层武装及征兵经费3.00万元；人大代表活动经费5.16万元；驻村第一书记和工作队员经费7.37万元；村（社区）干部学历</w:t>
      </w:r>
      <w:proofErr w:type="gramStart"/>
      <w:r w:rsidR="000E0DEA" w:rsidRPr="000E0DEA">
        <w:rPr>
          <w:rFonts w:ascii="仿宋_GB2312" w:eastAsia="仿宋_GB2312" w:hint="eastAsia"/>
          <w:sz w:val="32"/>
          <w:szCs w:val="32"/>
        </w:rPr>
        <w:t>提升奖补经费</w:t>
      </w:r>
      <w:proofErr w:type="gramEnd"/>
      <w:r w:rsidR="000E0DEA" w:rsidRPr="000E0DEA">
        <w:rPr>
          <w:rFonts w:ascii="仿宋_GB2312" w:eastAsia="仿宋_GB2312" w:hint="eastAsia"/>
          <w:sz w:val="32"/>
          <w:szCs w:val="32"/>
        </w:rPr>
        <w:t>4.90万元；村组干部保险经费49.48万元；村组干部考核奖励87.15</w:t>
      </w:r>
      <w:r w:rsidR="000E0DEA">
        <w:rPr>
          <w:rFonts w:ascii="仿宋_GB2312" w:eastAsia="仿宋_GB2312" w:hint="eastAsia"/>
          <w:sz w:val="32"/>
          <w:szCs w:val="32"/>
        </w:rPr>
        <w:t>万元</w:t>
      </w:r>
      <w:r>
        <w:rPr>
          <w:rFonts w:ascii="仿宋_GB2312" w:eastAsia="仿宋_GB2312" w:hint="eastAsia"/>
          <w:sz w:val="32"/>
          <w:szCs w:val="32"/>
        </w:rPr>
        <w:t>。</w:t>
      </w:r>
    </w:p>
    <w:p w:rsidR="000819A1" w:rsidRDefault="00F11CAE">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0819A1" w:rsidRDefault="00F11CA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财政拨款收支情况：指一般公共预算、政府性基金预算、国</w:t>
      </w:r>
      <w:r>
        <w:rPr>
          <w:rFonts w:ascii="仿宋_GB2312" w:eastAsia="仿宋_GB2312" w:hint="eastAsia"/>
          <w:sz w:val="32"/>
          <w:szCs w:val="32"/>
        </w:rPr>
        <w:lastRenderedPageBreak/>
        <w:t>有资产经营预算拨款收支情况。</w:t>
      </w:r>
      <w:r>
        <w:rPr>
          <w:rFonts w:ascii="仿宋_GB2312" w:eastAsia="仿宋_GB2312" w:hint="eastAsia"/>
          <w:sz w:val="32"/>
          <w:szCs w:val="32"/>
        </w:rPr>
        <w:t xml:space="preserve"> </w:t>
      </w:r>
    </w:p>
    <w:p w:rsidR="000819A1" w:rsidRDefault="00F11CA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一般公共预算拨款收入：指本级财政当年拨付的资金。</w:t>
      </w:r>
    </w:p>
    <w:p w:rsidR="000819A1" w:rsidRDefault="00F11CA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其他收入：指除上述“财政拨款收入”、“事业收入”、“经营收入”等以外的收入。</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 xml:space="preserve">一般公共服务（类）政府办公厅及相关机构事务（款）行政运行（项），主要用于：正常运转的日常支出，包括行政人员的基本工资、津贴补贴、社保、医疗、职业年金、工伤保险等人员经费以及办公费、印刷费、水电费等日常公用经费。 </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一般公共服务（类）政府办公厅及相关机构事务（款）其他政府办公厅（室）及相关机构事务支出（项）主要用于：村组干部考核奖励、村组干部保险和全镇各项工作正常开展所需的工作经费。</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社会保障和就业（类）民政管理事务（款）基层政权建设和社区治理（项）主要用于：发放社区干部待遇。</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社会保障和就业（类）行政事业单位养老支出（款）机关事业单位基本养老保险缴费支出（项），主要用于：职工养老保险缴费。</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社会保障和就业（类）行政事业单位养老支出（款）机关事业单位职业年金缴费支出（项），主要用于：职工职业年金缴费。</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社会保障和就业（类）抚恤（款）其他优抚支出（项），主要用于：遗属补助支出。</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lastRenderedPageBreak/>
        <w:t>社会保障和就业（类）其他社会保障和就业支出（款）其他社会保障和就业支出（项），主要用于：在职职工工伤保险。</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卫生健康支出（类）行政事业单位医疗（款）行政单位医疗（项），主要用于：行政人员医疗保险缴费。</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卫生健康支出（类）行政事业单位医疗（款）事业单位医疗（项），主要用于：事业人员医疗保险缴费。</w:t>
      </w:r>
    </w:p>
    <w:p w:rsid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城乡社区（类）城乡社区环境卫生（款）城乡社区环境卫生（项），主要用于：指用于集镇与农村环境卫生的整治与保洁支出。</w:t>
      </w:r>
    </w:p>
    <w:p w:rsidR="00530B85" w:rsidRPr="008A11EF" w:rsidRDefault="00530B85" w:rsidP="008A11EF">
      <w:pPr>
        <w:spacing w:line="600" w:lineRule="exact"/>
        <w:ind w:firstLine="640"/>
        <w:rPr>
          <w:rFonts w:ascii="仿宋_GB2312" w:eastAsia="仿宋_GB2312" w:hint="eastAsia"/>
          <w:color w:val="000000"/>
          <w:sz w:val="32"/>
          <w:szCs w:val="32"/>
        </w:rPr>
      </w:pPr>
      <w:r w:rsidRPr="00530B85">
        <w:rPr>
          <w:rFonts w:ascii="仿宋_GB2312" w:eastAsia="仿宋_GB2312" w:hint="eastAsia"/>
          <w:color w:val="000000"/>
          <w:sz w:val="32"/>
          <w:szCs w:val="32"/>
        </w:rPr>
        <w:t>城乡社区（类）国有土地使用权出让收入安排的支出（款）征地和拆迁补偿支出（项），主要用于：严寺、两河等村征地农民养老保费</w:t>
      </w:r>
      <w:r>
        <w:rPr>
          <w:rFonts w:ascii="仿宋_GB2312" w:eastAsia="仿宋_GB2312" w:hint="eastAsia"/>
          <w:color w:val="000000"/>
          <w:sz w:val="32"/>
          <w:szCs w:val="32"/>
        </w:rPr>
        <w:t>和</w:t>
      </w:r>
      <w:proofErr w:type="gramStart"/>
      <w:r w:rsidRPr="00530B85">
        <w:rPr>
          <w:rFonts w:ascii="仿宋_GB2312" w:eastAsia="仿宋_GB2312" w:hint="eastAsia"/>
          <w:color w:val="000000"/>
          <w:sz w:val="32"/>
          <w:szCs w:val="32"/>
        </w:rPr>
        <w:t>峨</w:t>
      </w:r>
      <w:proofErr w:type="gramEnd"/>
      <w:r w:rsidRPr="00530B85">
        <w:rPr>
          <w:rFonts w:ascii="仿宋_GB2312" w:eastAsia="仿宋_GB2312" w:hint="eastAsia"/>
          <w:color w:val="000000"/>
          <w:sz w:val="32"/>
          <w:szCs w:val="32"/>
        </w:rPr>
        <w:t>汉</w:t>
      </w:r>
      <w:proofErr w:type="gramStart"/>
      <w:r w:rsidRPr="00530B85">
        <w:rPr>
          <w:rFonts w:ascii="仿宋_GB2312" w:eastAsia="仿宋_GB2312" w:hint="eastAsia"/>
          <w:color w:val="000000"/>
          <w:sz w:val="32"/>
          <w:szCs w:val="32"/>
        </w:rPr>
        <w:t>高速项目</w:t>
      </w:r>
      <w:proofErr w:type="gramEnd"/>
      <w:r w:rsidRPr="00530B85">
        <w:rPr>
          <w:rFonts w:ascii="仿宋_GB2312" w:eastAsia="仿宋_GB2312" w:hint="eastAsia"/>
          <w:color w:val="000000"/>
          <w:sz w:val="32"/>
          <w:szCs w:val="32"/>
        </w:rPr>
        <w:t>高桥段用地范围内回龙村自建安置补偿费用</w:t>
      </w:r>
      <w:r>
        <w:rPr>
          <w:rFonts w:ascii="仿宋_GB2312" w:eastAsia="仿宋_GB2312" w:hint="eastAsia"/>
          <w:color w:val="000000"/>
          <w:sz w:val="32"/>
          <w:szCs w:val="32"/>
        </w:rPr>
        <w:t>。</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农林水支出（类）农业（款）事业运行（项），主要用于：正常运转的日常支出，包括事业人员的基本工资、津贴补贴、绩效工资、社保、医疗、职业年金、工伤保险等人员经费以及办公费、印刷费、水电费等日常公用经费。</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农林水支出（类）农业（款）其他农业农村支出（项），主要用于：三支一扶人员经费。</w:t>
      </w:r>
    </w:p>
    <w:p w:rsidR="008A11EF" w:rsidRPr="008A11EF" w:rsidRDefault="008A11EF" w:rsidP="008A11EF">
      <w:pPr>
        <w:spacing w:line="600" w:lineRule="exact"/>
        <w:ind w:firstLine="640"/>
        <w:rPr>
          <w:rFonts w:ascii="仿宋_GB2312" w:eastAsia="仿宋_GB2312" w:hint="eastAsia"/>
          <w:color w:val="000000"/>
          <w:sz w:val="32"/>
          <w:szCs w:val="32"/>
        </w:rPr>
      </w:pPr>
      <w:r w:rsidRPr="008A11EF">
        <w:rPr>
          <w:rFonts w:ascii="仿宋_GB2312" w:eastAsia="仿宋_GB2312" w:hint="eastAsia"/>
          <w:color w:val="000000"/>
          <w:sz w:val="32"/>
          <w:szCs w:val="32"/>
        </w:rPr>
        <w:t>农林水支出（类）农村综合改革（款）对村民委员会和村党支部的补助（项）主要用于：村组干部工资。</w:t>
      </w:r>
    </w:p>
    <w:p w:rsidR="000819A1" w:rsidRDefault="008A11EF" w:rsidP="008A11EF">
      <w:pPr>
        <w:spacing w:line="600" w:lineRule="exact"/>
        <w:ind w:firstLine="640"/>
        <w:rPr>
          <w:rFonts w:ascii="仿宋_GB2312" w:eastAsia="仿宋_GB2312"/>
          <w:b/>
          <w:color w:val="FF0000"/>
          <w:sz w:val="32"/>
          <w:szCs w:val="32"/>
        </w:rPr>
      </w:pPr>
      <w:r w:rsidRPr="008A11EF">
        <w:rPr>
          <w:rFonts w:ascii="仿宋_GB2312" w:eastAsia="仿宋_GB2312" w:hint="eastAsia"/>
          <w:color w:val="000000"/>
          <w:sz w:val="32"/>
          <w:szCs w:val="32"/>
        </w:rPr>
        <w:lastRenderedPageBreak/>
        <w:t>住房保障（类）住房改革支出（款）住房公积金（项），主要用于：按人力资源和社会保障部、财政部规定的基本工资和津贴补贴以及规定比例为职工缴纳的住房公积金支出。</w:t>
      </w:r>
    </w:p>
    <w:p w:rsidR="000819A1" w:rsidRDefault="00F11CAE">
      <w:pPr>
        <w:ind w:firstLineChars="200" w:firstLine="640"/>
        <w:rPr>
          <w:rFonts w:ascii="仿宋_GB2312" w:eastAsia="仿宋_GB2312"/>
          <w:color w:val="000000"/>
          <w:sz w:val="32"/>
          <w:szCs w:val="32"/>
        </w:rPr>
      </w:pPr>
      <w:r>
        <w:rPr>
          <w:rFonts w:ascii="仿宋_GB2312" w:eastAsia="仿宋_GB2312" w:hint="eastAsia"/>
          <w:color w:val="000000"/>
          <w:sz w:val="32"/>
          <w:szCs w:val="32"/>
        </w:rPr>
        <w:t>基本支出：指为保障机构正常运转、完成日常工作任务而发生的人员支出和公用支出。</w:t>
      </w:r>
    </w:p>
    <w:p w:rsidR="000819A1" w:rsidRDefault="00F11CAE">
      <w:pPr>
        <w:ind w:firstLineChars="200" w:firstLine="640"/>
        <w:rPr>
          <w:rFonts w:ascii="仿宋_GB2312" w:eastAsia="仿宋_GB2312"/>
          <w:color w:val="000000"/>
          <w:sz w:val="32"/>
          <w:szCs w:val="32"/>
        </w:rPr>
      </w:pP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0819A1" w:rsidRDefault="00F11CA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三公</w:t>
      </w:r>
      <w:proofErr w:type="gramStart"/>
      <w:r>
        <w:rPr>
          <w:rFonts w:ascii="仿宋_GB2312" w:eastAsia="仿宋_GB2312" w:hint="eastAsia"/>
          <w:sz w:val="32"/>
          <w:szCs w:val="32"/>
        </w:rPr>
        <w:t>”</w:t>
      </w:r>
      <w:proofErr w:type="gramEnd"/>
      <w:r>
        <w:rPr>
          <w:rFonts w:ascii="仿宋_GB2312" w:eastAsia="仿宋_GB2312" w:hint="eastAsia"/>
          <w:sz w:val="32"/>
          <w:szCs w:val="32"/>
        </w:rPr>
        <w:t>经费：纳入预算管理的“三公”经费，是指部门</w:t>
      </w:r>
      <w:r>
        <w:rPr>
          <w:rFonts w:ascii="仿宋_GB2312" w:eastAsia="仿宋_GB2312" w:hint="eastAsia"/>
          <w:sz w:val="32"/>
          <w:szCs w:val="32"/>
        </w:rPr>
        <w:t>（单位）</w:t>
      </w:r>
      <w:r>
        <w:rPr>
          <w:rFonts w:ascii="仿宋_GB2312" w:eastAsia="仿宋_GB2312" w:hint="eastAsia"/>
          <w:sz w:val="32"/>
          <w:szCs w:val="32"/>
        </w:rPr>
        <w:t>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w:t>
      </w:r>
      <w:r>
        <w:rPr>
          <w:rFonts w:ascii="仿宋_GB2312" w:eastAsia="仿宋_GB2312" w:hint="eastAsia"/>
          <w:sz w:val="32"/>
          <w:szCs w:val="32"/>
        </w:rPr>
        <w:t>、过路过桥费、保险费、安全奖励费用等支出；公务接待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0819A1" w:rsidRDefault="000819A1">
      <w:pPr>
        <w:spacing w:line="600" w:lineRule="exact"/>
        <w:outlineLvl w:val="1"/>
      </w:pPr>
    </w:p>
    <w:sectPr w:rsidR="000819A1">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11CAE">
      <w:r>
        <w:separator/>
      </w:r>
    </w:p>
  </w:endnote>
  <w:endnote w:type="continuationSeparator" w:id="0">
    <w:p w:rsidR="00000000" w:rsidRDefault="00F1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A1" w:rsidRDefault="00F11CAE">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A1" w:rsidRDefault="00F11CAE">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11CAE">
      <w:r>
        <w:separator/>
      </w:r>
    </w:p>
  </w:footnote>
  <w:footnote w:type="continuationSeparator" w:id="0">
    <w:p w:rsidR="00000000" w:rsidRDefault="00F11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start w:val="1"/>
      <w:numFmt w:val="chineseCounting"/>
      <w:suff w:val="nothing"/>
      <w:lvlText w:val="（%1）"/>
      <w:lvlJc w:val="left"/>
      <w:rPr>
        <w:rFonts w:hint="eastAsia"/>
      </w:rPr>
    </w:lvl>
  </w:abstractNum>
  <w:abstractNum w:abstractNumId="1">
    <w:nsid w:val="34104BCE"/>
    <w:multiLevelType w:val="singleLevel"/>
    <w:tmpl w:val="34104BCE"/>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mirrorMargins/>
  <w:bordersDoNotSurroundHeader/>
  <w:bordersDoNotSurroundFooter/>
  <w:proofState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800C3"/>
    <w:rsid w:val="000819A1"/>
    <w:rsid w:val="00091317"/>
    <w:rsid w:val="000E0DEA"/>
    <w:rsid w:val="000E2B84"/>
    <w:rsid w:val="000F0A83"/>
    <w:rsid w:val="000F755E"/>
    <w:rsid w:val="001A0437"/>
    <w:rsid w:val="001A2108"/>
    <w:rsid w:val="0021145E"/>
    <w:rsid w:val="002730CD"/>
    <w:rsid w:val="002862CA"/>
    <w:rsid w:val="00355D08"/>
    <w:rsid w:val="00373826"/>
    <w:rsid w:val="003A561B"/>
    <w:rsid w:val="00400ADF"/>
    <w:rsid w:val="00425810"/>
    <w:rsid w:val="004A1A00"/>
    <w:rsid w:val="00530B85"/>
    <w:rsid w:val="0053746F"/>
    <w:rsid w:val="00564603"/>
    <w:rsid w:val="005E688F"/>
    <w:rsid w:val="00777E08"/>
    <w:rsid w:val="007934F3"/>
    <w:rsid w:val="00861D72"/>
    <w:rsid w:val="008A11EF"/>
    <w:rsid w:val="008B07D4"/>
    <w:rsid w:val="008C72F8"/>
    <w:rsid w:val="009340F3"/>
    <w:rsid w:val="00A527E0"/>
    <w:rsid w:val="00AE4401"/>
    <w:rsid w:val="00B267E5"/>
    <w:rsid w:val="00B3548B"/>
    <w:rsid w:val="00BB666B"/>
    <w:rsid w:val="00C02163"/>
    <w:rsid w:val="00C044B7"/>
    <w:rsid w:val="00C5515C"/>
    <w:rsid w:val="00CC5FF3"/>
    <w:rsid w:val="00D36FE8"/>
    <w:rsid w:val="00DE1A43"/>
    <w:rsid w:val="00DF77CF"/>
    <w:rsid w:val="00EA6295"/>
    <w:rsid w:val="00EC2C05"/>
    <w:rsid w:val="00F10242"/>
    <w:rsid w:val="00F11CAE"/>
    <w:rsid w:val="00F429C0"/>
    <w:rsid w:val="00F8614A"/>
    <w:rsid w:val="00FB45E1"/>
    <w:rsid w:val="066D6077"/>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944</Words>
  <Characters>5381</Characters>
  <Application>Microsoft Office Word</Application>
  <DocSecurity>0</DocSecurity>
  <Lines>44</Lines>
  <Paragraphs>12</Paragraphs>
  <ScaleCrop>false</ScaleCrop>
  <Company>微软中国</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cp:revision>
  <dcterms:created xsi:type="dcterms:W3CDTF">2024-02-20T07:36:00Z</dcterms:created>
  <dcterms:modified xsi:type="dcterms:W3CDTF">2024-02-20T07:36:00Z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