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关于峨眉山市峨眉山市职业技术学校2024年预算编制的说明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二、收支预算总体情况  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三、财政拨款支出预算安排情况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四、一般公共预算当年拨款情况说明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五、一般公共预算基本支出情况说明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明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七、“三公”经费预算安排情况说明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九、名词解释 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8079CD"/>
    <w:rsid w:val="00222036"/>
    <w:rsid w:val="00281D29"/>
    <w:rsid w:val="008079CD"/>
    <w:rsid w:val="00826547"/>
    <w:rsid w:val="008C55EA"/>
    <w:rsid w:val="00E10D46"/>
    <w:rsid w:val="00E518AB"/>
    <w:rsid w:val="00F87DF9"/>
    <w:rsid w:val="02261F1B"/>
    <w:rsid w:val="11904598"/>
    <w:rsid w:val="19C05E9B"/>
    <w:rsid w:val="20C568F9"/>
    <w:rsid w:val="319F176C"/>
    <w:rsid w:val="328448F2"/>
    <w:rsid w:val="39F667A4"/>
    <w:rsid w:val="528E3E56"/>
    <w:rsid w:val="585359AD"/>
    <w:rsid w:val="5D980449"/>
    <w:rsid w:val="70543DD8"/>
    <w:rsid w:val="7EE3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64</Characters>
  <Lines>1</Lines>
  <Paragraphs>1</Paragraphs>
  <TotalTime>0</TotalTime>
  <ScaleCrop>false</ScaleCrop>
  <LinksUpToDate>false</LinksUpToDate>
  <CharactersWithSpaces>536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2024-03-06T00:39:00Z</dcterms:created>
  <dc:creator>Administrator</dc:creator>
  <cp:lastModifiedBy>踏雪寻梅9</cp:lastModifiedBy>
  <cp:lastPrinted>2024-02-01T02:40:00Z</cp:lastPrinted>
  <dcterms:modified xsi:type="dcterms:W3CDTF">2024-03-06T03:26:00Z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