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bookmarkStart w:id="0" w:name="_GoBack"/>
      <w:bookmarkEnd w:id="0"/>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峨眉山市九里镇人民政府</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九里镇人民政府的主要职能概括为</w:t>
      </w:r>
      <w:r>
        <w:rPr>
          <w:rFonts w:ascii="仿宋_GB2312" w:eastAsia="仿宋_GB2312" w:cs="仿宋_GB2312"/>
          <w:color w:val="000000"/>
          <w:sz w:val="32"/>
          <w:szCs w:val="32"/>
        </w:rPr>
        <w:t>20</w:t>
      </w:r>
      <w:r>
        <w:rPr>
          <w:rFonts w:hint="eastAsia" w:ascii="仿宋_GB2312" w:eastAsia="仿宋_GB2312" w:cs="仿宋_GB2312"/>
          <w:color w:val="000000"/>
          <w:sz w:val="32"/>
          <w:szCs w:val="32"/>
        </w:rPr>
        <w:t>个字：落实政策、促进发展、维护稳定、加强管理、提供服务。根据上述职能，九里镇党政部门设置7个综合性办公室、</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个所，镇属事业机构设置4个事业机构。分别如下：</w:t>
      </w:r>
    </w:p>
    <w:p>
      <w:pPr>
        <w:spacing w:line="560" w:lineRule="exact"/>
        <w:ind w:firstLine="640" w:firstLineChars="200"/>
        <w:rPr>
          <w:rStyle w:val="9"/>
          <w:rFonts w:ascii="楷体_GB2312" w:hAnsi="楷体_GB2312" w:eastAsia="楷体_GB2312" w:cs="楷体_GB2312"/>
          <w:b/>
          <w:bCs/>
          <w:color w:val="000000"/>
          <w:sz w:val="32"/>
          <w:szCs w:val="32"/>
        </w:rPr>
      </w:pPr>
      <w:r>
        <w:rPr>
          <w:rStyle w:val="9"/>
          <w:rFonts w:hint="eastAsia" w:ascii="楷体_GB2312" w:hAnsi="楷体_GB2312" w:eastAsia="楷体_GB2312" w:cs="楷体_GB2312"/>
          <w:color w:val="000000"/>
          <w:sz w:val="32"/>
          <w:szCs w:val="32"/>
        </w:rPr>
        <w:t>1</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党政办公室</w:t>
      </w:r>
    </w:p>
    <w:p>
      <w:pPr>
        <w:spacing w:line="560" w:lineRule="exact"/>
        <w:ind w:firstLine="640" w:firstLineChars="200"/>
        <w:rPr>
          <w:rStyle w:val="9"/>
          <w:rFonts w:ascii="仿宋_GB2312" w:hAnsi="仿宋_GB2312" w:eastAsia="仿宋_GB2312" w:cs="仿宋_GB2312"/>
          <w:color w:val="000000"/>
          <w:sz w:val="32"/>
          <w:szCs w:val="32"/>
        </w:rPr>
      </w:pPr>
      <w:r>
        <w:rPr>
          <w:rStyle w:val="9"/>
          <w:rFonts w:hint="eastAsia" w:ascii="仿宋_GB2312" w:hAnsi="仿宋_GB2312" w:eastAsia="仿宋_GB2312" w:cs="仿宋_GB2312"/>
          <w:color w:val="000000"/>
          <w:sz w:val="32"/>
          <w:szCs w:val="32"/>
        </w:rPr>
        <w:t>主要负责镇党委、政府工作的统筹谋划、综合协调、机关内务管理等工作。（党委政府印章管理、镇级目标、机关工会、妇联、档案、文电、秘书事务、保密、地方志、年鉴、公务用车管理等）。</w:t>
      </w:r>
    </w:p>
    <w:p>
      <w:pPr>
        <w:spacing w:line="560" w:lineRule="exact"/>
        <w:ind w:firstLine="640" w:firstLineChars="200"/>
        <w:rPr>
          <w:rStyle w:val="9"/>
          <w:rFonts w:ascii="楷体_GB2312" w:hAnsi="楷体_GB2312" w:eastAsia="楷体_GB2312" w:cs="楷体_GB2312"/>
          <w:b/>
          <w:bCs/>
          <w:color w:val="000000"/>
          <w:sz w:val="32"/>
          <w:szCs w:val="32"/>
        </w:rPr>
      </w:pPr>
      <w:r>
        <w:rPr>
          <w:rStyle w:val="9"/>
          <w:rFonts w:hint="eastAsia" w:ascii="楷体_GB2312" w:hAnsi="楷体_GB2312" w:eastAsia="楷体_GB2312" w:cs="楷体_GB2312"/>
          <w:color w:val="000000"/>
          <w:sz w:val="32"/>
          <w:szCs w:val="32"/>
        </w:rPr>
        <w:t>2</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党建办公室</w:t>
      </w:r>
    </w:p>
    <w:p>
      <w:pPr>
        <w:spacing w:line="560" w:lineRule="exact"/>
        <w:ind w:firstLine="640" w:firstLineChars="200"/>
        <w:rPr>
          <w:rStyle w:val="9"/>
          <w:rFonts w:hint="eastAsia" w:ascii="仿宋_GB2312" w:hAnsi="仿宋_GB2312" w:eastAsia="仿宋_GB2312" w:cs="仿宋_GB2312"/>
          <w:color w:val="000000"/>
          <w:sz w:val="32"/>
          <w:szCs w:val="32"/>
        </w:rPr>
      </w:pPr>
      <w:r>
        <w:rPr>
          <w:rStyle w:val="9"/>
          <w:rFonts w:hint="eastAsia" w:ascii="仿宋_GB2312" w:hAnsi="仿宋_GB2312" w:eastAsia="仿宋_GB2312" w:cs="仿宋_GB2312"/>
          <w:color w:val="000000"/>
          <w:sz w:val="32"/>
          <w:szCs w:val="32"/>
        </w:rPr>
        <w:t>主要负责指导基层党组织建设等工作。（基层组织、基层人事、党务公开、村级目标考核、宗教、统战、组织网宣、老协、老体协、关工委、老年学校等）。</w:t>
      </w:r>
    </w:p>
    <w:p>
      <w:pPr>
        <w:spacing w:line="560" w:lineRule="exact"/>
        <w:ind w:firstLine="640" w:firstLineChars="200"/>
        <w:rPr>
          <w:rStyle w:val="9"/>
          <w:rFonts w:ascii="楷体_GB2312" w:hAnsi="楷体_GB2312" w:eastAsia="楷体_GB2312" w:cs="楷体_GB2312"/>
          <w:b/>
          <w:bCs/>
          <w:color w:val="000000"/>
          <w:sz w:val="32"/>
          <w:szCs w:val="32"/>
        </w:rPr>
      </w:pPr>
      <w:r>
        <w:rPr>
          <w:rStyle w:val="9"/>
          <w:rFonts w:hint="eastAsia" w:ascii="楷体_GB2312" w:hAnsi="楷体_GB2312" w:eastAsia="楷体_GB2312" w:cs="楷体_GB2312"/>
          <w:color w:val="000000"/>
          <w:sz w:val="32"/>
          <w:szCs w:val="32"/>
        </w:rPr>
        <w:t>3</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纪委办公室</w:t>
      </w:r>
    </w:p>
    <w:p>
      <w:pPr>
        <w:spacing w:line="560" w:lineRule="exact"/>
        <w:ind w:firstLine="640" w:firstLineChars="200"/>
        <w:rPr>
          <w:rStyle w:val="9"/>
          <w:rFonts w:ascii="仿宋_GB2312" w:hAnsi="仿宋_GB2312" w:eastAsia="仿宋_GB2312" w:cs="仿宋_GB2312"/>
          <w:color w:val="000000"/>
          <w:sz w:val="32"/>
          <w:szCs w:val="32"/>
        </w:rPr>
      </w:pPr>
      <w:r>
        <w:rPr>
          <w:rStyle w:val="9"/>
          <w:rFonts w:hint="eastAsia" w:ascii="仿宋_GB2312" w:hAnsi="仿宋_GB2312" w:eastAsia="仿宋_GB2312" w:cs="仿宋_GB2312"/>
          <w:color w:val="000000"/>
          <w:sz w:val="32"/>
          <w:szCs w:val="32"/>
        </w:rPr>
        <w:t>负责党风廉政建设及满意度提升、效能督查、大走访大服务等工作。</w:t>
      </w:r>
    </w:p>
    <w:p>
      <w:pPr>
        <w:spacing w:line="560" w:lineRule="exact"/>
        <w:ind w:firstLine="640" w:firstLineChars="200"/>
        <w:rPr>
          <w:rStyle w:val="9"/>
          <w:rFonts w:ascii="楷体_GB2312" w:hAnsi="楷体_GB2312" w:eastAsia="楷体_GB2312" w:cs="楷体_GB2312"/>
          <w:b/>
          <w:bCs/>
          <w:color w:val="000000"/>
          <w:sz w:val="32"/>
          <w:szCs w:val="32"/>
        </w:rPr>
      </w:pPr>
      <w:r>
        <w:rPr>
          <w:rStyle w:val="9"/>
          <w:rFonts w:hint="eastAsia" w:ascii="楷体_GB2312" w:hAnsi="楷体_GB2312" w:eastAsia="楷体_GB2312" w:cs="楷体_GB2312"/>
          <w:color w:val="000000"/>
          <w:sz w:val="32"/>
          <w:szCs w:val="32"/>
        </w:rPr>
        <w:t>4</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社会事务办公室</w:t>
      </w:r>
    </w:p>
    <w:p>
      <w:pPr>
        <w:spacing w:line="560" w:lineRule="exact"/>
        <w:ind w:firstLine="640" w:firstLineChars="200"/>
        <w:rPr>
          <w:rStyle w:val="9"/>
          <w:rFonts w:ascii="仿宋_GB2312" w:hAnsi="仿宋_GB2312" w:eastAsia="仿宋_GB2312" w:cs="仿宋_GB2312"/>
          <w:color w:val="000000"/>
          <w:sz w:val="32"/>
          <w:szCs w:val="32"/>
        </w:rPr>
      </w:pPr>
      <w:r>
        <w:rPr>
          <w:rStyle w:val="9"/>
          <w:rFonts w:hint="eastAsia" w:ascii="仿宋_GB2312" w:hAnsi="仿宋_GB2312" w:eastAsia="仿宋_GB2312" w:cs="仿宋_GB2312"/>
          <w:color w:val="000000"/>
          <w:sz w:val="32"/>
          <w:szCs w:val="32"/>
        </w:rPr>
        <w:t>主要负责民政、社保、医保、就业、教育、科技、文化、卫生健康等社会事业发展以及基层治理、禁毒、综治维稳、矛盾化解、平安建设等工作。</w:t>
      </w:r>
    </w:p>
    <w:p>
      <w:pPr>
        <w:spacing w:line="560" w:lineRule="exact"/>
        <w:ind w:firstLine="640" w:firstLineChars="200"/>
        <w:rPr>
          <w:rStyle w:val="9"/>
          <w:rFonts w:ascii="楷体_GB2312" w:hAnsi="楷体_GB2312" w:eastAsia="楷体_GB2312" w:cs="楷体_GB2312"/>
          <w:b/>
          <w:bCs/>
          <w:color w:val="000000"/>
          <w:sz w:val="32"/>
          <w:szCs w:val="32"/>
        </w:rPr>
      </w:pPr>
      <w:r>
        <w:rPr>
          <w:rStyle w:val="9"/>
          <w:rFonts w:hint="eastAsia" w:ascii="楷体_GB2312" w:hAnsi="楷体_GB2312" w:eastAsia="楷体_GB2312" w:cs="楷体_GB2312"/>
          <w:color w:val="000000"/>
          <w:sz w:val="32"/>
          <w:szCs w:val="32"/>
        </w:rPr>
        <w:t>5</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综合执法办公室</w:t>
      </w:r>
    </w:p>
    <w:p>
      <w:pPr>
        <w:spacing w:line="560" w:lineRule="exact"/>
        <w:ind w:firstLine="640" w:firstLineChars="200"/>
        <w:rPr>
          <w:rStyle w:val="9"/>
          <w:rFonts w:ascii="仿宋_GB2312" w:hAnsi="仿宋_GB2312" w:eastAsia="仿宋_GB2312" w:cs="仿宋_GB2312"/>
          <w:color w:val="000000"/>
          <w:sz w:val="32"/>
          <w:szCs w:val="32"/>
        </w:rPr>
      </w:pPr>
      <w:r>
        <w:rPr>
          <w:rStyle w:val="9"/>
          <w:rFonts w:hint="eastAsia" w:ascii="仿宋_GB2312" w:hAnsi="仿宋_GB2312" w:eastAsia="仿宋_GB2312" w:cs="仿宋_GB2312"/>
          <w:color w:val="000000"/>
          <w:sz w:val="32"/>
          <w:szCs w:val="32"/>
        </w:rPr>
        <w:t>主要负责整合执法力量，统一指挥协调开展综合执法工作；负责安全、应急等相关工作。（安全、环境保护、食品安全、工业经济、消防安全、物价、统计、供销、市场监管、厂社矛盾协调、应急、武装、交通管理，协助工业经济项目的预审和编制等工作）。</w:t>
      </w:r>
    </w:p>
    <w:p>
      <w:pPr>
        <w:spacing w:line="560" w:lineRule="exact"/>
        <w:ind w:firstLine="640" w:firstLineChars="200"/>
        <w:rPr>
          <w:rStyle w:val="9"/>
          <w:rFonts w:ascii="楷体_GB2312" w:hAnsi="楷体_GB2312" w:eastAsia="楷体_GB2312" w:cs="楷体_GB2312"/>
          <w:b/>
          <w:bCs/>
          <w:color w:val="000000"/>
          <w:sz w:val="32"/>
          <w:szCs w:val="32"/>
        </w:rPr>
      </w:pPr>
      <w:r>
        <w:rPr>
          <w:rStyle w:val="9"/>
          <w:rFonts w:hint="eastAsia" w:ascii="楷体_GB2312" w:hAnsi="楷体_GB2312" w:eastAsia="楷体_GB2312" w:cs="楷体_GB2312"/>
          <w:color w:val="000000"/>
          <w:sz w:val="32"/>
          <w:szCs w:val="32"/>
        </w:rPr>
        <w:t>6</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规划建设管理办公室</w:t>
      </w:r>
    </w:p>
    <w:p>
      <w:pPr>
        <w:spacing w:line="560" w:lineRule="exact"/>
        <w:ind w:firstLine="640" w:firstLineChars="200"/>
        <w:rPr>
          <w:rStyle w:val="9"/>
          <w:rFonts w:ascii="仿宋_GB2312" w:hAnsi="仿宋_GB2312" w:eastAsia="仿宋_GB2312" w:cs="仿宋_GB2312"/>
          <w:color w:val="000000"/>
          <w:sz w:val="32"/>
          <w:szCs w:val="32"/>
        </w:rPr>
      </w:pPr>
      <w:r>
        <w:rPr>
          <w:rStyle w:val="9"/>
          <w:rFonts w:hint="eastAsia" w:ascii="仿宋_GB2312" w:hAnsi="仿宋_GB2312" w:eastAsia="仿宋_GB2312" w:cs="仿宋_GB2312"/>
          <w:color w:val="000000"/>
          <w:sz w:val="32"/>
          <w:szCs w:val="32"/>
        </w:rPr>
        <w:t>主要负责镇国土空间规划、村镇建设管理、自然资源、城乡环境综合治理等工作。（国土、村建、全镇规划、集镇建设管理、新农村建设管理、私搭乱建和乱种乱养整治、地质灾害安全、征地拆迁等）。</w:t>
      </w:r>
    </w:p>
    <w:p>
      <w:pPr>
        <w:spacing w:line="560" w:lineRule="exact"/>
        <w:ind w:firstLine="640" w:firstLineChars="200"/>
        <w:rPr>
          <w:rStyle w:val="9"/>
          <w:rFonts w:ascii="楷体_GB2312" w:hAnsi="楷体_GB2312" w:eastAsia="楷体_GB2312" w:cs="楷体_GB2312"/>
          <w:b/>
          <w:bCs/>
          <w:color w:val="000000"/>
          <w:sz w:val="32"/>
          <w:szCs w:val="32"/>
        </w:rPr>
      </w:pPr>
      <w:r>
        <w:rPr>
          <w:rStyle w:val="9"/>
          <w:rFonts w:hint="eastAsia" w:ascii="楷体_GB2312" w:hAnsi="楷体_GB2312" w:eastAsia="楷体_GB2312" w:cs="楷体_GB2312"/>
          <w:color w:val="000000"/>
          <w:sz w:val="32"/>
          <w:szCs w:val="32"/>
        </w:rPr>
        <w:t>7</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乡村振兴办公室</w:t>
      </w:r>
    </w:p>
    <w:p>
      <w:pPr>
        <w:spacing w:line="560" w:lineRule="exact"/>
        <w:ind w:firstLine="640" w:firstLineChars="200"/>
        <w:rPr>
          <w:rStyle w:val="9"/>
          <w:rFonts w:hint="eastAsia" w:ascii="楷体_GB2312" w:hAnsi="楷体_GB2312" w:eastAsia="楷体_GB2312" w:cs="楷体_GB2312"/>
          <w:color w:val="000000"/>
          <w:sz w:val="32"/>
          <w:szCs w:val="32"/>
        </w:rPr>
      </w:pPr>
      <w:r>
        <w:rPr>
          <w:rStyle w:val="9"/>
          <w:rFonts w:hint="eastAsia" w:ascii="仿宋_GB2312" w:hAnsi="仿宋_GB2312" w:eastAsia="仿宋_GB2312" w:cs="仿宋_GB2312"/>
          <w:color w:val="000000"/>
          <w:sz w:val="32"/>
          <w:szCs w:val="32"/>
        </w:rPr>
        <w:t>负责乡村振兴、脱贫攻坚、经济发展、乡村道路规划建设、村容村貌改造等相关工作。</w:t>
      </w:r>
    </w:p>
    <w:p>
      <w:pPr>
        <w:spacing w:line="560" w:lineRule="exact"/>
        <w:ind w:firstLine="640" w:firstLineChars="200"/>
        <w:rPr>
          <w:rStyle w:val="9"/>
          <w:rFonts w:ascii="楷体_GB2312" w:hAnsi="楷体_GB2312" w:eastAsia="楷体_GB2312" w:cs="楷体_GB2312"/>
          <w:b/>
          <w:bCs/>
          <w:color w:val="000000"/>
          <w:sz w:val="32"/>
          <w:szCs w:val="32"/>
        </w:rPr>
      </w:pPr>
      <w:r>
        <w:rPr>
          <w:rStyle w:val="9"/>
          <w:rFonts w:hint="eastAsia" w:ascii="楷体_GB2312" w:hAnsi="楷体_GB2312" w:eastAsia="楷体_GB2312" w:cs="楷体_GB2312"/>
          <w:color w:val="000000"/>
          <w:sz w:val="32"/>
          <w:szCs w:val="32"/>
        </w:rPr>
        <w:t>8</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财政所</w:t>
      </w:r>
    </w:p>
    <w:p>
      <w:pPr>
        <w:spacing w:line="560" w:lineRule="exact"/>
        <w:ind w:firstLine="640" w:firstLineChars="200"/>
        <w:rPr>
          <w:rStyle w:val="9"/>
          <w:rFonts w:ascii="仿宋_GB2312" w:hAnsi="仿宋_GB2312" w:eastAsia="仿宋_GB2312" w:cs="仿宋_GB2312"/>
          <w:color w:val="000000"/>
          <w:sz w:val="32"/>
          <w:szCs w:val="32"/>
        </w:rPr>
      </w:pPr>
      <w:r>
        <w:rPr>
          <w:rStyle w:val="9"/>
          <w:rFonts w:hint="eastAsia" w:ascii="仿宋_GB2312" w:hAnsi="仿宋_GB2312" w:eastAsia="仿宋_GB2312" w:cs="仿宋_GB2312"/>
          <w:color w:val="000000"/>
          <w:sz w:val="32"/>
          <w:szCs w:val="32"/>
        </w:rPr>
        <w:t>负责财经纪律、法规和制度的贯彻执行、财务报表编制、财务结算、项目建设资金监督与管理、国有资产和政府性债权债务管理、财务信息公开、内部会计档案管理、机关后勤、复印机管理等工作。</w:t>
      </w:r>
    </w:p>
    <w:p>
      <w:pPr>
        <w:spacing w:line="560" w:lineRule="exact"/>
        <w:ind w:firstLine="640" w:firstLineChars="200"/>
        <w:rPr>
          <w:rStyle w:val="9"/>
          <w:rFonts w:hint="eastAsia" w:ascii="楷体_GB2312" w:hAnsi="楷体_GB2312" w:eastAsia="楷体_GB2312" w:cs="楷体_GB2312"/>
          <w:color w:val="000000"/>
          <w:sz w:val="32"/>
          <w:szCs w:val="32"/>
        </w:rPr>
      </w:pPr>
      <w:r>
        <w:rPr>
          <w:rStyle w:val="9"/>
          <w:rFonts w:hint="eastAsia" w:ascii="楷体_GB2312" w:hAnsi="楷体_GB2312" w:eastAsia="楷体_GB2312" w:cs="楷体_GB2312"/>
          <w:color w:val="000000"/>
          <w:sz w:val="32"/>
          <w:szCs w:val="32"/>
        </w:rPr>
        <w:t>9</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便民服务中心</w:t>
      </w:r>
    </w:p>
    <w:p>
      <w:pPr>
        <w:spacing w:line="560" w:lineRule="exact"/>
        <w:ind w:firstLine="640" w:firstLineChars="200"/>
        <w:rPr>
          <w:rStyle w:val="9"/>
          <w:rFonts w:hint="eastAsia" w:ascii="楷体_GB2312" w:hAnsi="楷体_GB2312" w:eastAsia="楷体_GB2312" w:cs="楷体_GB2312"/>
          <w:color w:val="000000"/>
          <w:sz w:val="32"/>
          <w:szCs w:val="32"/>
        </w:rPr>
      </w:pPr>
      <w:r>
        <w:rPr>
          <w:rStyle w:val="9"/>
          <w:rFonts w:hint="eastAsia" w:ascii="仿宋_GB2312" w:hAnsi="仿宋_GB2312" w:eastAsia="仿宋_GB2312" w:cs="仿宋_GB2312"/>
          <w:color w:val="000000"/>
          <w:sz w:val="32"/>
          <w:szCs w:val="32"/>
        </w:rPr>
        <w:t>主要负责公共服务事项和行政审批集中受理以及退役军人服务、农民工服务等相关事务性工作。</w:t>
      </w:r>
    </w:p>
    <w:p>
      <w:pPr>
        <w:spacing w:line="560" w:lineRule="exact"/>
        <w:ind w:firstLine="640" w:firstLineChars="200"/>
        <w:rPr>
          <w:rStyle w:val="9"/>
          <w:rFonts w:hint="eastAsia" w:ascii="楷体_GB2312" w:hAnsi="楷体_GB2312" w:eastAsia="楷体_GB2312" w:cs="楷体_GB2312"/>
          <w:color w:val="000000"/>
          <w:sz w:val="32"/>
          <w:szCs w:val="32"/>
        </w:rPr>
      </w:pPr>
      <w:r>
        <w:rPr>
          <w:rStyle w:val="9"/>
          <w:rFonts w:hint="eastAsia" w:ascii="楷体_GB2312" w:hAnsi="楷体_GB2312" w:eastAsia="楷体_GB2312" w:cs="楷体_GB2312"/>
          <w:color w:val="000000"/>
          <w:sz w:val="32"/>
          <w:szCs w:val="32"/>
        </w:rPr>
        <w:t>10</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农业综合服务中心</w:t>
      </w:r>
    </w:p>
    <w:p>
      <w:pPr>
        <w:spacing w:line="560" w:lineRule="exact"/>
        <w:ind w:firstLine="640" w:firstLineChars="200"/>
        <w:rPr>
          <w:rStyle w:val="9"/>
          <w:rFonts w:hint="eastAsia" w:ascii="楷体_GB2312" w:hAnsi="楷体_GB2312" w:eastAsia="楷体_GB2312" w:cs="楷体_GB2312"/>
          <w:color w:val="000000"/>
          <w:sz w:val="32"/>
          <w:szCs w:val="32"/>
        </w:rPr>
      </w:pPr>
      <w:r>
        <w:rPr>
          <w:rStyle w:val="9"/>
          <w:rFonts w:hint="eastAsia" w:ascii="仿宋_GB2312" w:hAnsi="仿宋_GB2312" w:eastAsia="仿宋_GB2312" w:cs="仿宋_GB2312"/>
          <w:color w:val="000000"/>
          <w:sz w:val="32"/>
          <w:szCs w:val="32"/>
        </w:rPr>
        <w:t xml:space="preserve">主要为农业农村发展提供综合服务，承担土地确权、土地流转、水务、林业、农技、粮食、畜牧、农电、农村环境整治等工作。 </w:t>
      </w:r>
      <w:r>
        <w:rPr>
          <w:rStyle w:val="9"/>
          <w:rFonts w:hint="eastAsia" w:ascii="楷体_GB2312" w:hAnsi="楷体_GB2312" w:eastAsia="楷体_GB2312" w:cs="楷体_GB2312"/>
          <w:color w:val="000000"/>
          <w:sz w:val="32"/>
          <w:szCs w:val="32"/>
        </w:rPr>
        <w:t xml:space="preserve"> </w:t>
      </w:r>
    </w:p>
    <w:p>
      <w:pPr>
        <w:spacing w:line="560" w:lineRule="exact"/>
        <w:ind w:firstLine="640" w:firstLineChars="200"/>
        <w:rPr>
          <w:rStyle w:val="9"/>
          <w:rFonts w:hint="eastAsia" w:ascii="楷体_GB2312" w:hAnsi="楷体_GB2312" w:eastAsia="楷体_GB2312" w:cs="楷体_GB2312"/>
          <w:color w:val="000000"/>
          <w:sz w:val="32"/>
          <w:szCs w:val="32"/>
        </w:rPr>
      </w:pPr>
      <w:r>
        <w:rPr>
          <w:rStyle w:val="9"/>
          <w:rFonts w:hint="eastAsia" w:ascii="楷体_GB2312" w:hAnsi="楷体_GB2312" w:eastAsia="楷体_GB2312" w:cs="楷体_GB2312"/>
          <w:color w:val="000000"/>
          <w:sz w:val="32"/>
          <w:szCs w:val="32"/>
        </w:rPr>
        <w:t>11</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文化旅游服务中心</w:t>
      </w:r>
    </w:p>
    <w:p>
      <w:pPr>
        <w:spacing w:line="560" w:lineRule="exact"/>
        <w:ind w:firstLine="640" w:firstLineChars="200"/>
        <w:rPr>
          <w:rStyle w:val="9"/>
          <w:rFonts w:hint="eastAsia" w:ascii="楷体_GB2312" w:hAnsi="楷体_GB2312" w:eastAsia="楷体_GB2312" w:cs="楷体_GB2312"/>
          <w:color w:val="000000"/>
          <w:sz w:val="32"/>
          <w:szCs w:val="32"/>
        </w:rPr>
      </w:pPr>
      <w:r>
        <w:rPr>
          <w:rStyle w:val="9"/>
          <w:rFonts w:hint="eastAsia" w:ascii="仿宋_GB2312" w:hAnsi="仿宋_GB2312" w:eastAsia="仿宋_GB2312" w:cs="仿宋_GB2312"/>
          <w:color w:val="000000"/>
          <w:sz w:val="32"/>
          <w:szCs w:val="32"/>
        </w:rPr>
        <w:t>主要承担文化旅游建设、服务等工作。</w:t>
      </w:r>
    </w:p>
    <w:p>
      <w:pPr>
        <w:spacing w:line="560" w:lineRule="exact"/>
        <w:ind w:firstLine="640" w:firstLineChars="200"/>
        <w:rPr>
          <w:rStyle w:val="9"/>
          <w:rFonts w:hint="eastAsia" w:ascii="楷体_GB2312" w:hAnsi="楷体_GB2312" w:eastAsia="楷体_GB2312" w:cs="楷体_GB2312"/>
          <w:color w:val="000000"/>
          <w:sz w:val="32"/>
          <w:szCs w:val="32"/>
        </w:rPr>
      </w:pPr>
      <w:r>
        <w:rPr>
          <w:rStyle w:val="9"/>
          <w:rFonts w:hint="eastAsia" w:ascii="楷体_GB2312" w:hAnsi="楷体_GB2312" w:eastAsia="楷体_GB2312" w:cs="楷体_GB2312"/>
          <w:color w:val="000000"/>
          <w:sz w:val="32"/>
          <w:szCs w:val="32"/>
        </w:rPr>
        <w:t>12</w:t>
      </w:r>
      <w:r>
        <w:rPr>
          <w:rStyle w:val="9"/>
          <w:rFonts w:hint="eastAsia" w:ascii="楷体_GB2312" w:hAnsi="楷体_GB2312" w:eastAsia="楷体_GB2312" w:cs="楷体_GB2312"/>
          <w:color w:val="000000"/>
          <w:sz w:val="32"/>
          <w:szCs w:val="32"/>
          <w:lang w:val="en-US"/>
        </w:rPr>
        <w:t>.</w:t>
      </w:r>
      <w:r>
        <w:rPr>
          <w:rStyle w:val="9"/>
          <w:rFonts w:hint="eastAsia" w:ascii="楷体_GB2312" w:hAnsi="楷体_GB2312" w:eastAsia="楷体_GB2312" w:cs="楷体_GB2312"/>
          <w:color w:val="000000"/>
          <w:sz w:val="32"/>
          <w:szCs w:val="32"/>
        </w:rPr>
        <w:t>社区治理服务中心</w:t>
      </w:r>
    </w:p>
    <w:p>
      <w:pPr>
        <w:spacing w:line="560" w:lineRule="exact"/>
        <w:ind w:firstLine="640" w:firstLineChars="200"/>
      </w:pPr>
      <w:r>
        <w:rPr>
          <w:rStyle w:val="9"/>
          <w:rFonts w:hint="eastAsia" w:ascii="仿宋_GB2312" w:hAnsi="仿宋_GB2312" w:eastAsia="仿宋_GB2312" w:cs="仿宋_GB2312"/>
          <w:color w:val="000000"/>
          <w:sz w:val="32"/>
          <w:szCs w:val="32"/>
        </w:rPr>
        <w:t>主要负责社会管理、社区治理、国有企业改制小区移交</w:t>
      </w:r>
      <w:r>
        <w:rPr>
          <w:rStyle w:val="9"/>
          <w:rFonts w:hint="eastAsia" w:ascii="楷体_GB2312" w:hAnsi="楷体_GB2312" w:eastAsia="楷体_GB2312" w:cs="楷体_GB2312"/>
          <w:color w:val="000000"/>
          <w:sz w:val="32"/>
          <w:szCs w:val="32"/>
        </w:rPr>
        <w:t>小区物管成立等事务性工作。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年重点工作任务详细介绍。</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峨眉山市九里镇人民政府</w:t>
      </w:r>
      <w:r>
        <w:rPr>
          <w:rFonts w:hint="eastAsia" w:ascii="仿宋_GB2312" w:eastAsia="仿宋_GB2312"/>
          <w:sz w:val="32"/>
          <w:szCs w:val="32"/>
        </w:rPr>
        <w:t>下属二级预算单位</w:t>
      </w:r>
      <w:r>
        <w:rPr>
          <w:rFonts w:hint="eastAsia" w:ascii="仿宋_GB2312" w:eastAsia="仿宋_GB2312"/>
          <w:sz w:val="32"/>
          <w:szCs w:val="32"/>
          <w:lang w:val="en-US" w:eastAsia="zh-CN"/>
        </w:rPr>
        <w:t>4</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4</w:t>
      </w:r>
      <w:r>
        <w:rPr>
          <w:rFonts w:hint="eastAsia" w:ascii="仿宋_GB2312" w:eastAsia="仿宋_GB2312"/>
          <w:sz w:val="32"/>
          <w:szCs w:val="32"/>
        </w:rPr>
        <w:t>个。主要包括：</w:t>
      </w:r>
      <w:r>
        <w:rPr>
          <w:rFonts w:hint="eastAsia" w:ascii="仿宋_GB2312" w:eastAsia="仿宋_GB2312" w:cs="仿宋_GB2312"/>
          <w:color w:val="000000"/>
          <w:sz w:val="32"/>
          <w:szCs w:val="32"/>
        </w:rPr>
        <w:t>便民服务中心、农业综合服务中心、文化旅游服务中心、社区治理服务中心</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峨眉山市九里镇人民政府</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峨眉山市九里镇人民政府</w:t>
      </w:r>
      <w:r>
        <w:rPr>
          <w:rFonts w:hint="eastAsia" w:ascii="仿宋_GB2312" w:eastAsia="仿宋_GB2312"/>
          <w:sz w:val="32"/>
          <w:szCs w:val="32"/>
        </w:rPr>
        <w:t>收入预算总额为</w:t>
      </w:r>
      <w:r>
        <w:rPr>
          <w:rFonts w:hint="eastAsia" w:ascii="仿宋_GB2312" w:eastAsia="仿宋_GB2312"/>
          <w:sz w:val="32"/>
          <w:szCs w:val="32"/>
          <w:lang w:val="en-US" w:eastAsia="zh-CN"/>
        </w:rPr>
        <w:t>2017.15</w:t>
      </w:r>
      <w:r>
        <w:rPr>
          <w:rFonts w:hint="eastAsia" w:ascii="仿宋_GB2312" w:eastAsia="仿宋_GB2312"/>
          <w:sz w:val="32"/>
          <w:szCs w:val="32"/>
        </w:rPr>
        <w:t>万元，较上年预算数减少</w:t>
      </w:r>
      <w:r>
        <w:rPr>
          <w:rFonts w:hint="eastAsia" w:ascii="仿宋_GB2312" w:eastAsia="仿宋_GB2312"/>
          <w:sz w:val="32"/>
          <w:szCs w:val="32"/>
          <w:lang w:val="en-US" w:eastAsia="zh-CN"/>
        </w:rPr>
        <w:t>938.95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2017.15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2017.15</w:t>
      </w:r>
      <w:r>
        <w:rPr>
          <w:rFonts w:hint="eastAsia" w:ascii="仿宋_GB2312" w:eastAsia="仿宋_GB2312"/>
          <w:sz w:val="32"/>
          <w:szCs w:val="32"/>
        </w:rPr>
        <w:t>万元，其中：人员支出</w:t>
      </w:r>
      <w:r>
        <w:rPr>
          <w:rFonts w:hint="eastAsia" w:ascii="仿宋_GB2312" w:eastAsia="仿宋_GB2312"/>
          <w:sz w:val="32"/>
          <w:szCs w:val="32"/>
          <w:lang w:val="en-US" w:eastAsia="zh-CN"/>
        </w:rPr>
        <w:t>863.35</w:t>
      </w:r>
      <w:r>
        <w:rPr>
          <w:rFonts w:hint="eastAsia" w:ascii="仿宋_GB2312" w:eastAsia="仿宋_GB2312"/>
          <w:sz w:val="32"/>
          <w:szCs w:val="32"/>
        </w:rPr>
        <w:t>万元，日常公用支出</w:t>
      </w:r>
      <w:r>
        <w:rPr>
          <w:rFonts w:hint="eastAsia" w:ascii="仿宋_GB2312" w:eastAsia="仿宋_GB2312"/>
          <w:sz w:val="32"/>
          <w:szCs w:val="32"/>
          <w:lang w:val="en-US" w:eastAsia="zh-CN"/>
        </w:rPr>
        <w:t>214.89</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542.71</w:t>
      </w:r>
      <w:r>
        <w:rPr>
          <w:rFonts w:hint="eastAsia" w:ascii="仿宋_GB2312" w:eastAsia="仿宋_GB2312"/>
          <w:sz w:val="32"/>
          <w:szCs w:val="32"/>
        </w:rPr>
        <w:t>万元，专项支出</w:t>
      </w:r>
      <w:r>
        <w:rPr>
          <w:rFonts w:hint="eastAsia" w:ascii="仿宋_GB2312" w:eastAsia="仿宋_GB2312"/>
          <w:sz w:val="32"/>
          <w:szCs w:val="32"/>
          <w:lang w:val="en-US" w:eastAsia="zh-CN"/>
        </w:rPr>
        <w:t>396.21</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峨眉山市九里镇人民政府</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2017.15</w:t>
      </w:r>
      <w:r>
        <w:rPr>
          <w:rFonts w:hint="eastAsia" w:ascii="仿宋_GB2312" w:eastAsia="仿宋_GB2312"/>
          <w:sz w:val="32"/>
          <w:szCs w:val="32"/>
        </w:rPr>
        <w:t>万元，主要用于保障</w:t>
      </w:r>
      <w:r>
        <w:rPr>
          <w:rFonts w:hint="eastAsia" w:ascii="仿宋_GB2312" w:eastAsia="仿宋_GB2312"/>
          <w:sz w:val="32"/>
          <w:szCs w:val="32"/>
          <w:lang w:eastAsia="zh-CN"/>
        </w:rPr>
        <w:t>峨眉山市九里镇人民政</w:t>
      </w:r>
      <w:r>
        <w:rPr>
          <w:rFonts w:hint="eastAsia" w:ascii="仿宋_GB2312" w:eastAsia="仿宋_GB2312"/>
          <w:sz w:val="32"/>
          <w:szCs w:val="32"/>
        </w:rPr>
        <w:t>机构正常运转、完成日常工作任务以及承担</w:t>
      </w:r>
      <w:r>
        <w:rPr>
          <w:rFonts w:hint="eastAsia" w:ascii="仿宋_GB2312" w:eastAsia="仿宋_GB2312" w:cs="仿宋_GB2312"/>
          <w:sz w:val="32"/>
          <w:szCs w:val="32"/>
        </w:rPr>
        <w:t>农业、公益</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1620.95</w:t>
      </w:r>
      <w:r>
        <w:rPr>
          <w:rFonts w:hint="eastAsia" w:ascii="仿宋_GB2312" w:eastAsia="仿宋_GB2312"/>
          <w:sz w:val="32"/>
          <w:szCs w:val="32"/>
        </w:rPr>
        <w:t>万元，是用于保障</w:t>
      </w:r>
      <w:r>
        <w:rPr>
          <w:rFonts w:hint="eastAsia" w:ascii="仿宋_GB2312" w:eastAsia="仿宋_GB2312"/>
          <w:sz w:val="32"/>
          <w:szCs w:val="32"/>
          <w:lang w:eastAsia="zh-CN"/>
        </w:rPr>
        <w:t>峨眉山市九里镇人民政府</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396.21</w:t>
      </w:r>
      <w:r>
        <w:rPr>
          <w:rFonts w:hint="eastAsia" w:ascii="仿宋_GB2312" w:eastAsia="仿宋_GB2312"/>
          <w:sz w:val="32"/>
          <w:szCs w:val="32"/>
        </w:rPr>
        <w:t>万元，是用于保障</w:t>
      </w:r>
      <w:r>
        <w:rPr>
          <w:rFonts w:hint="eastAsia" w:ascii="仿宋_GB2312" w:eastAsia="仿宋_GB2312"/>
          <w:sz w:val="32"/>
          <w:szCs w:val="32"/>
          <w:lang w:eastAsia="zh-CN"/>
        </w:rPr>
        <w:t>峨眉山市九里镇人民政府</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峨眉山市九里镇人民政府</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2017.15</w:t>
      </w:r>
      <w:r>
        <w:rPr>
          <w:rFonts w:hint="eastAsia" w:ascii="仿宋_GB2312" w:eastAsia="仿宋_GB2312"/>
          <w:sz w:val="32"/>
          <w:szCs w:val="32"/>
        </w:rPr>
        <w:t>万元，较上年预算数减少（增加）</w:t>
      </w:r>
      <w:r>
        <w:rPr>
          <w:rFonts w:hint="eastAsia" w:ascii="仿宋_GB2312" w:eastAsia="仿宋_GB2312"/>
          <w:sz w:val="32"/>
          <w:szCs w:val="32"/>
          <w:lang w:val="en-US" w:eastAsia="zh-CN"/>
        </w:rPr>
        <w:t>371.11</w:t>
      </w:r>
      <w:r>
        <w:rPr>
          <w:rFonts w:hint="eastAsia" w:ascii="仿宋_GB2312" w:eastAsia="仿宋_GB2312"/>
          <w:sz w:val="32"/>
          <w:szCs w:val="32"/>
        </w:rPr>
        <w:t>万元。主要原因是</w:t>
      </w:r>
      <w:r>
        <w:rPr>
          <w:rFonts w:hint="eastAsia" w:ascii="仿宋_GB2312" w:eastAsia="仿宋_GB2312"/>
          <w:sz w:val="32"/>
          <w:szCs w:val="32"/>
          <w:lang w:eastAsia="zh-CN"/>
        </w:rPr>
        <w:t>人员减少、项目减少</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768.31</w:t>
      </w:r>
      <w:r>
        <w:rPr>
          <w:rFonts w:hint="eastAsia" w:ascii="仿宋_GB2312" w:eastAsia="仿宋_GB2312"/>
          <w:sz w:val="32"/>
          <w:szCs w:val="32"/>
        </w:rPr>
        <w:t>万元，占</w:t>
      </w:r>
      <w:r>
        <w:rPr>
          <w:rFonts w:hint="eastAsia" w:ascii="仿宋_GB2312" w:eastAsia="仿宋_GB2312"/>
          <w:sz w:val="32"/>
          <w:szCs w:val="32"/>
          <w:lang w:val="en-US" w:eastAsia="zh-CN"/>
        </w:rPr>
        <w:t>38.09</w:t>
      </w:r>
      <w:r>
        <w:rPr>
          <w:rFonts w:hint="eastAsia" w:ascii="仿宋_GB2312" w:eastAsia="仿宋_GB2312"/>
          <w:sz w:val="32"/>
          <w:szCs w:val="32"/>
        </w:rPr>
        <w:t>%；社会保障和就业支出</w:t>
      </w:r>
      <w:r>
        <w:rPr>
          <w:rFonts w:hint="eastAsia" w:ascii="仿宋_GB2312" w:eastAsia="仿宋_GB2312"/>
          <w:sz w:val="32"/>
          <w:szCs w:val="32"/>
          <w:lang w:val="en-US" w:eastAsia="zh-CN"/>
        </w:rPr>
        <w:t>268.85</w:t>
      </w:r>
      <w:r>
        <w:rPr>
          <w:rFonts w:hint="eastAsia" w:ascii="仿宋_GB2312" w:eastAsia="仿宋_GB2312"/>
          <w:sz w:val="32"/>
          <w:szCs w:val="32"/>
        </w:rPr>
        <w:t>万元，占</w:t>
      </w:r>
      <w:r>
        <w:rPr>
          <w:rFonts w:hint="eastAsia" w:ascii="仿宋_GB2312" w:eastAsia="仿宋_GB2312"/>
          <w:sz w:val="32"/>
          <w:szCs w:val="32"/>
          <w:lang w:val="en-US" w:eastAsia="zh-CN"/>
        </w:rPr>
        <w:t>13.33</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34.64万元，占1.72%；城乡社区支出138.98万元，占6.89%；农林水支出722.55万元，占35.82%;住房保障支出83.84万元，占4.16%</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cs="仿宋_GB2312"/>
          <w:color w:val="000000"/>
          <w:sz w:val="32"/>
          <w:szCs w:val="32"/>
        </w:rPr>
      </w:pPr>
      <w:r>
        <w:rPr>
          <w:rFonts w:ascii="仿宋_GB2312" w:eastAsia="仿宋_GB2312" w:cs="仿宋_GB2312"/>
          <w:sz w:val="32"/>
          <w:szCs w:val="32"/>
        </w:rPr>
        <w:t>1.</w:t>
      </w:r>
      <w:r>
        <w:rPr>
          <w:rFonts w:hint="eastAsia" w:ascii="仿宋_GB2312" w:eastAsia="仿宋_GB2312" w:cs="仿宋_GB2312"/>
          <w:sz w:val="32"/>
          <w:szCs w:val="32"/>
        </w:rPr>
        <w:t>一般公共服务（类）</w:t>
      </w:r>
      <w:r>
        <w:rPr>
          <w:rStyle w:val="7"/>
          <w:rFonts w:hint="eastAsia" w:ascii="仿宋_GB2312" w:eastAsia="仿宋_GB2312" w:cs="仿宋_GB2312"/>
          <w:b w:val="0"/>
          <w:bCs w:val="0"/>
          <w:color w:val="000000"/>
          <w:sz w:val="32"/>
          <w:szCs w:val="32"/>
        </w:rPr>
        <w:t>政府办公厅（室）及相关机构事务</w:t>
      </w:r>
      <w:r>
        <w:rPr>
          <w:rFonts w:hint="eastAsia" w:ascii="仿宋_GB2312" w:eastAsia="仿宋_GB2312" w:cs="仿宋_GB2312"/>
          <w:sz w:val="32"/>
          <w:szCs w:val="32"/>
        </w:rPr>
        <w:t>（款）</w:t>
      </w:r>
      <w:r>
        <w:rPr>
          <w:rStyle w:val="7"/>
          <w:rFonts w:hint="eastAsia" w:ascii="仿宋_GB2312" w:eastAsia="仿宋_GB2312" w:cs="仿宋_GB2312"/>
          <w:b w:val="0"/>
          <w:bCs w:val="0"/>
          <w:color w:val="000000"/>
          <w:sz w:val="32"/>
          <w:szCs w:val="32"/>
        </w:rPr>
        <w:t>行政运行</w:t>
      </w:r>
      <w:r>
        <w:rPr>
          <w:rFonts w:hint="eastAsia" w:ascii="仿宋_GB2312" w:eastAsia="仿宋_GB2312" w:cs="仿宋_GB2312"/>
          <w:sz w:val="32"/>
          <w:szCs w:val="32"/>
        </w:rPr>
        <w:t>（项），</w:t>
      </w:r>
      <w:r>
        <w:rPr>
          <w:rFonts w:hint="eastAsia" w:ascii="仿宋_GB2312" w:eastAsia="仿宋_GB2312" w:cs="仿宋_GB2312"/>
          <w:sz w:val="32"/>
          <w:szCs w:val="32"/>
          <w:lang w:val="en-US" w:eastAsia="zh-CN"/>
        </w:rPr>
        <w:t>2024</w:t>
      </w:r>
      <w:r>
        <w:rPr>
          <w:rFonts w:hint="eastAsia" w:ascii="仿宋_GB2312" w:eastAsia="仿宋_GB2312" w:cs="仿宋_GB2312"/>
          <w:sz w:val="32"/>
          <w:szCs w:val="32"/>
        </w:rPr>
        <w:t>年预算数为</w:t>
      </w:r>
      <w:r>
        <w:rPr>
          <w:rFonts w:hint="eastAsia" w:ascii="仿宋_GB2312" w:eastAsia="仿宋_GB2312" w:cs="仿宋_GB2312"/>
          <w:sz w:val="32"/>
          <w:szCs w:val="32"/>
          <w:lang w:val="en-US" w:eastAsia="zh-CN"/>
        </w:rPr>
        <w:t>511.07</w:t>
      </w:r>
      <w:r>
        <w:rPr>
          <w:rFonts w:hint="eastAsia" w:ascii="仿宋_GB2312" w:eastAsia="仿宋_GB2312" w:cs="仿宋_GB2312"/>
          <w:sz w:val="32"/>
          <w:szCs w:val="32"/>
        </w:rPr>
        <w:t>万元，主要用于：保障机构正常运行、开展日常工作的基本支出。</w:t>
      </w:r>
      <w:r>
        <w:rPr>
          <w:rFonts w:hint="eastAsia" w:ascii="仿宋_GB2312" w:eastAsia="仿宋_GB2312" w:cs="仿宋_GB2312"/>
          <w:color w:val="000000"/>
          <w:sz w:val="32"/>
          <w:szCs w:val="32"/>
        </w:rPr>
        <w:t>包括基本工资、津贴补贴（或绩效工资）等人员经费以及办公费、印刷费、水电费等日常公用经费。</w:t>
      </w:r>
    </w:p>
    <w:p>
      <w:pPr>
        <w:spacing w:line="600" w:lineRule="exact"/>
        <w:ind w:firstLine="640" w:firstLineChars="200"/>
        <w:rPr>
          <w:rStyle w:val="7"/>
          <w:rFonts w:ascii="仿宋_GB2312" w:eastAsia="仿宋_GB2312" w:cs="Times New Roman"/>
          <w:b w:val="0"/>
          <w:bCs w:val="0"/>
          <w:color w:val="000000"/>
          <w:sz w:val="32"/>
          <w:szCs w:val="32"/>
        </w:rPr>
      </w:pPr>
      <w:r>
        <w:rPr>
          <w:rStyle w:val="7"/>
          <w:rFonts w:hint="eastAsia" w:ascii="仿宋_GB2312" w:eastAsia="仿宋_GB2312" w:cs="仿宋_GB2312"/>
          <w:b w:val="0"/>
          <w:bCs w:val="0"/>
          <w:color w:val="000000"/>
          <w:sz w:val="32"/>
          <w:szCs w:val="32"/>
          <w:lang w:val="en-US" w:eastAsia="zh-CN"/>
        </w:rPr>
        <w:t>2</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rPr>
        <w:t>社会保障和就业（类）民政管理事务（款）基层政权</w:t>
      </w:r>
      <w:r>
        <w:rPr>
          <w:rStyle w:val="7"/>
          <w:rFonts w:hint="eastAsia" w:ascii="仿宋_GB2312" w:eastAsia="仿宋_GB2312" w:cs="仿宋_GB2312"/>
          <w:b w:val="0"/>
          <w:bCs w:val="0"/>
          <w:color w:val="000000"/>
          <w:sz w:val="32"/>
          <w:szCs w:val="32"/>
          <w:lang w:eastAsia="zh-CN"/>
        </w:rPr>
        <w:t>建设</w:t>
      </w:r>
      <w:r>
        <w:rPr>
          <w:rStyle w:val="7"/>
          <w:rFonts w:hint="eastAsia" w:ascii="仿宋_GB2312" w:eastAsia="仿宋_GB2312" w:cs="仿宋_GB2312"/>
          <w:b w:val="0"/>
          <w:bCs w:val="0"/>
          <w:color w:val="000000"/>
          <w:sz w:val="32"/>
          <w:szCs w:val="32"/>
        </w:rPr>
        <w:t>和社区</w:t>
      </w:r>
      <w:r>
        <w:rPr>
          <w:rStyle w:val="7"/>
          <w:rFonts w:hint="eastAsia" w:ascii="仿宋_GB2312" w:eastAsia="仿宋_GB2312" w:cs="仿宋_GB2312"/>
          <w:b w:val="0"/>
          <w:bCs w:val="0"/>
          <w:color w:val="000000"/>
          <w:sz w:val="32"/>
          <w:szCs w:val="32"/>
          <w:lang w:eastAsia="zh-CN"/>
        </w:rPr>
        <w:t>治理</w:t>
      </w:r>
      <w:r>
        <w:rPr>
          <w:rStyle w:val="7"/>
          <w:rFonts w:hint="eastAsia" w:ascii="仿宋_GB2312" w:eastAsia="仿宋_GB2312" w:cs="仿宋_GB2312"/>
          <w:b w:val="0"/>
          <w:bCs w:val="0"/>
          <w:color w:val="000000"/>
          <w:sz w:val="32"/>
          <w:szCs w:val="32"/>
        </w:rPr>
        <w:t>（项），</w:t>
      </w:r>
      <w:r>
        <w:rPr>
          <w:rStyle w:val="7"/>
          <w:rFonts w:hint="eastAsia" w:ascii="仿宋_GB2312" w:eastAsia="仿宋_GB2312" w:cs="仿宋_GB2312"/>
          <w:b w:val="0"/>
          <w:bCs w:val="0"/>
          <w:color w:val="000000"/>
          <w:sz w:val="32"/>
          <w:szCs w:val="32"/>
          <w:lang w:val="en-US" w:eastAsia="zh-CN"/>
        </w:rPr>
        <w:t>2024</w:t>
      </w:r>
      <w:r>
        <w:rPr>
          <w:rStyle w:val="7"/>
          <w:rFonts w:hint="eastAsia" w:ascii="仿宋_GB2312" w:eastAsia="仿宋_GB2312" w:cs="仿宋_GB2312"/>
          <w:b w:val="0"/>
          <w:bCs w:val="0"/>
          <w:color w:val="000000"/>
          <w:sz w:val="32"/>
          <w:szCs w:val="32"/>
        </w:rPr>
        <w:t>年预算数为</w:t>
      </w:r>
      <w:r>
        <w:rPr>
          <w:rStyle w:val="7"/>
          <w:rFonts w:hint="eastAsia" w:ascii="仿宋_GB2312" w:eastAsia="仿宋_GB2312" w:cs="仿宋_GB2312"/>
          <w:b w:val="0"/>
          <w:bCs w:val="0"/>
          <w:color w:val="000000"/>
          <w:sz w:val="32"/>
          <w:szCs w:val="32"/>
          <w:lang w:val="en-US" w:eastAsia="zh-CN"/>
        </w:rPr>
        <w:t>131.53</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政府开展社区建设工作的支出。</w:t>
      </w:r>
    </w:p>
    <w:p>
      <w:pPr>
        <w:spacing w:line="600" w:lineRule="exact"/>
        <w:ind w:firstLine="640" w:firstLineChars="200"/>
        <w:rPr>
          <w:rStyle w:val="7"/>
          <w:rFonts w:ascii="仿宋_GB2312" w:eastAsia="仿宋_GB2312" w:cs="Times New Roman"/>
          <w:b w:val="0"/>
          <w:bCs w:val="0"/>
          <w:color w:val="000000"/>
          <w:sz w:val="32"/>
          <w:szCs w:val="32"/>
        </w:rPr>
      </w:pPr>
      <w:r>
        <w:rPr>
          <w:rStyle w:val="7"/>
          <w:rFonts w:hint="eastAsia" w:ascii="仿宋_GB2312" w:eastAsia="仿宋_GB2312" w:cs="仿宋_GB2312"/>
          <w:b w:val="0"/>
          <w:bCs w:val="0"/>
          <w:color w:val="000000"/>
          <w:sz w:val="32"/>
          <w:szCs w:val="32"/>
          <w:lang w:val="en-US" w:eastAsia="zh-CN"/>
        </w:rPr>
        <w:t>3</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rPr>
        <w:t>社会保障和就业（类）行政事业单位</w:t>
      </w:r>
      <w:r>
        <w:rPr>
          <w:rStyle w:val="7"/>
          <w:rFonts w:hint="eastAsia" w:ascii="仿宋_GB2312" w:eastAsia="仿宋_GB2312" w:cs="仿宋_GB2312"/>
          <w:b w:val="0"/>
          <w:bCs w:val="0"/>
          <w:color w:val="000000"/>
          <w:sz w:val="32"/>
          <w:szCs w:val="32"/>
          <w:lang w:eastAsia="zh-CN"/>
        </w:rPr>
        <w:t>养老</w:t>
      </w:r>
      <w:r>
        <w:rPr>
          <w:rStyle w:val="7"/>
          <w:rFonts w:hint="eastAsia" w:ascii="仿宋_GB2312" w:eastAsia="仿宋_GB2312" w:cs="仿宋_GB2312"/>
          <w:b w:val="0"/>
          <w:bCs w:val="0"/>
          <w:color w:val="000000"/>
          <w:sz w:val="32"/>
          <w:szCs w:val="32"/>
        </w:rPr>
        <w:t>（款）机关事业单位基本养老保险缴费支出（项）</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lang w:val="en-US" w:eastAsia="zh-CN"/>
        </w:rPr>
        <w:t>2024</w:t>
      </w:r>
      <w:r>
        <w:rPr>
          <w:rStyle w:val="7"/>
          <w:rFonts w:hint="eastAsia" w:ascii="仿宋_GB2312" w:eastAsia="仿宋_GB2312" w:cs="仿宋_GB2312"/>
          <w:b w:val="0"/>
          <w:bCs w:val="0"/>
          <w:color w:val="000000"/>
          <w:sz w:val="32"/>
          <w:szCs w:val="32"/>
        </w:rPr>
        <w:t>年预算数为</w:t>
      </w:r>
      <w:r>
        <w:rPr>
          <w:rStyle w:val="7"/>
          <w:rFonts w:hint="eastAsia" w:ascii="仿宋_GB2312" w:eastAsia="仿宋_GB2312" w:cs="仿宋_GB2312"/>
          <w:b w:val="0"/>
          <w:bCs w:val="0"/>
          <w:color w:val="000000"/>
          <w:sz w:val="32"/>
          <w:szCs w:val="32"/>
          <w:lang w:val="en-US" w:eastAsia="zh-CN"/>
        </w:rPr>
        <w:t>90.85</w:t>
      </w:r>
      <w:r>
        <w:rPr>
          <w:rStyle w:val="7"/>
          <w:rFonts w:hint="eastAsia" w:ascii="仿宋_GB2312" w:eastAsia="仿宋_GB2312" w:cs="仿宋_GB2312"/>
          <w:b w:val="0"/>
          <w:bCs w:val="0"/>
          <w:color w:val="000000"/>
          <w:sz w:val="32"/>
          <w:szCs w:val="32"/>
        </w:rPr>
        <w:t>万元，主要用于机关事业单位实施养老保险制度由单位缴纳的基本养老保险费支出。</w:t>
      </w:r>
    </w:p>
    <w:p>
      <w:pPr>
        <w:spacing w:line="600" w:lineRule="exact"/>
        <w:ind w:firstLine="640" w:firstLineChars="200"/>
        <w:rPr>
          <w:rStyle w:val="7"/>
          <w:rFonts w:ascii="仿宋_GB2312" w:hAnsi="仿宋_GB2312" w:eastAsia="仿宋_GB2312" w:cs="Times New Roman"/>
          <w:b w:val="0"/>
          <w:bCs w:val="0"/>
          <w:color w:val="000000"/>
          <w:sz w:val="32"/>
          <w:szCs w:val="32"/>
        </w:rPr>
      </w:pPr>
      <w:r>
        <w:rPr>
          <w:rStyle w:val="7"/>
          <w:rFonts w:hint="eastAsia" w:ascii="仿宋_GB2312" w:hAnsi="仿宋_GB2312" w:eastAsia="仿宋_GB2312" w:cs="仿宋_GB2312"/>
          <w:b w:val="0"/>
          <w:bCs w:val="0"/>
          <w:color w:val="000000"/>
          <w:sz w:val="32"/>
          <w:szCs w:val="32"/>
          <w:lang w:val="en-US" w:eastAsia="zh-CN"/>
        </w:rPr>
        <w:t>4</w:t>
      </w:r>
      <w:r>
        <w:rPr>
          <w:rStyle w:val="7"/>
          <w:rFonts w:ascii="仿宋_GB2312" w:hAnsi="仿宋_GB2312" w:eastAsia="仿宋_GB2312" w:cs="仿宋_GB2312"/>
          <w:b w:val="0"/>
          <w:bCs w:val="0"/>
          <w:color w:val="000000"/>
          <w:sz w:val="32"/>
          <w:szCs w:val="32"/>
        </w:rPr>
        <w:t>.</w:t>
      </w:r>
      <w:r>
        <w:rPr>
          <w:rStyle w:val="7"/>
          <w:rFonts w:hint="eastAsia" w:ascii="仿宋_GB2312" w:hAnsi="仿宋_GB2312" w:eastAsia="仿宋_GB2312" w:cs="仿宋_GB2312"/>
          <w:b w:val="0"/>
          <w:bCs w:val="0"/>
          <w:color w:val="000000"/>
          <w:sz w:val="32"/>
          <w:szCs w:val="32"/>
        </w:rPr>
        <w:t>社会保障和就业（类）行政事业单位</w:t>
      </w:r>
      <w:r>
        <w:rPr>
          <w:rStyle w:val="7"/>
          <w:rFonts w:hint="eastAsia" w:ascii="仿宋_GB2312" w:hAnsi="仿宋_GB2312" w:eastAsia="仿宋_GB2312" w:cs="仿宋_GB2312"/>
          <w:b w:val="0"/>
          <w:bCs w:val="0"/>
          <w:color w:val="000000"/>
          <w:sz w:val="32"/>
          <w:szCs w:val="32"/>
          <w:lang w:eastAsia="zh-CN"/>
        </w:rPr>
        <w:t>养老</w:t>
      </w:r>
      <w:r>
        <w:rPr>
          <w:rStyle w:val="7"/>
          <w:rFonts w:hint="eastAsia" w:ascii="仿宋_GB2312" w:hAnsi="仿宋_GB2312" w:eastAsia="仿宋_GB2312" w:cs="仿宋_GB2312"/>
          <w:b w:val="0"/>
          <w:bCs w:val="0"/>
          <w:color w:val="000000"/>
          <w:sz w:val="32"/>
          <w:szCs w:val="32"/>
        </w:rPr>
        <w:t>（款）机关事业单位职业年金缴费支出（项）</w:t>
      </w:r>
      <w:r>
        <w:rPr>
          <w:rStyle w:val="7"/>
          <w:rFonts w:ascii="仿宋_GB2312" w:hAnsi="仿宋_GB2312" w:eastAsia="仿宋_GB2312" w:cs="仿宋_GB2312"/>
          <w:b w:val="0"/>
          <w:bCs w:val="0"/>
          <w:color w:val="000000"/>
          <w:sz w:val="32"/>
          <w:szCs w:val="32"/>
        </w:rPr>
        <w:t>,</w:t>
      </w:r>
      <w:r>
        <w:rPr>
          <w:rStyle w:val="7"/>
          <w:rFonts w:hint="eastAsia" w:ascii="仿宋_GB2312" w:hAnsi="仿宋_GB2312" w:eastAsia="仿宋_GB2312" w:cs="仿宋_GB2312"/>
          <w:b w:val="0"/>
          <w:bCs w:val="0"/>
          <w:color w:val="000000"/>
          <w:sz w:val="32"/>
          <w:szCs w:val="32"/>
          <w:lang w:val="en-US" w:eastAsia="zh-CN"/>
        </w:rPr>
        <w:t>2024</w:t>
      </w:r>
      <w:r>
        <w:rPr>
          <w:rStyle w:val="7"/>
          <w:rFonts w:hint="eastAsia" w:ascii="仿宋_GB2312" w:hAnsi="仿宋_GB2312" w:eastAsia="仿宋_GB2312" w:cs="仿宋_GB2312"/>
          <w:b w:val="0"/>
          <w:bCs w:val="0"/>
          <w:color w:val="000000"/>
          <w:sz w:val="32"/>
          <w:szCs w:val="32"/>
        </w:rPr>
        <w:t>年预算数为</w:t>
      </w:r>
      <w:r>
        <w:rPr>
          <w:rStyle w:val="7"/>
          <w:rFonts w:hint="eastAsia" w:ascii="仿宋_GB2312" w:hAnsi="仿宋_GB2312" w:eastAsia="仿宋_GB2312" w:cs="仿宋_GB2312"/>
          <w:b w:val="0"/>
          <w:bCs w:val="0"/>
          <w:color w:val="000000"/>
          <w:sz w:val="32"/>
          <w:szCs w:val="32"/>
          <w:lang w:val="en-US" w:eastAsia="zh-CN"/>
        </w:rPr>
        <w:t>45.43</w:t>
      </w:r>
      <w:r>
        <w:rPr>
          <w:rStyle w:val="7"/>
          <w:rFonts w:hint="eastAsia" w:ascii="仿宋_GB2312" w:hAnsi="仿宋_GB2312" w:eastAsia="仿宋_GB2312" w:cs="仿宋_GB2312"/>
          <w:b w:val="0"/>
          <w:bCs w:val="0"/>
          <w:color w:val="000000"/>
          <w:sz w:val="32"/>
          <w:szCs w:val="32"/>
        </w:rPr>
        <w:t>万元，主要用于机关事业单位实施养老保险制度由单位实际缴纳的职业年金支出。</w:t>
      </w:r>
    </w:p>
    <w:p>
      <w:pPr>
        <w:spacing w:line="600" w:lineRule="exact"/>
        <w:ind w:firstLine="640" w:firstLineChars="200"/>
        <w:rPr>
          <w:rFonts w:hint="eastAsia" w:ascii="仿宋_GB2312" w:eastAsia="仿宋_GB2312" w:cs="仿宋_GB2312"/>
          <w:sz w:val="32"/>
          <w:szCs w:val="32"/>
        </w:rPr>
      </w:pPr>
      <w:r>
        <w:rPr>
          <w:rStyle w:val="7"/>
          <w:rFonts w:hint="eastAsia" w:ascii="仿宋_GB2312" w:eastAsia="仿宋_GB2312" w:cs="仿宋_GB2312"/>
          <w:b w:val="0"/>
          <w:bCs w:val="0"/>
          <w:color w:val="000000"/>
          <w:sz w:val="32"/>
          <w:szCs w:val="32"/>
          <w:lang w:val="en-US" w:eastAsia="zh-CN"/>
        </w:rPr>
        <w:t>5</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rPr>
        <w:t>社会保障和就业（类）抚恤（款）其他优抚支出（项），</w:t>
      </w:r>
      <w:r>
        <w:rPr>
          <w:rStyle w:val="7"/>
          <w:rFonts w:hint="eastAsia" w:ascii="仿宋_GB2312" w:eastAsia="仿宋_GB2312" w:cs="仿宋_GB2312"/>
          <w:b w:val="0"/>
          <w:bCs w:val="0"/>
          <w:color w:val="000000"/>
          <w:sz w:val="32"/>
          <w:szCs w:val="32"/>
          <w:lang w:val="en-US" w:eastAsia="zh-CN"/>
        </w:rPr>
        <w:t>2024</w:t>
      </w:r>
      <w:r>
        <w:rPr>
          <w:rStyle w:val="7"/>
          <w:rFonts w:hint="eastAsia" w:ascii="仿宋_GB2312" w:eastAsia="仿宋_GB2312" w:cs="仿宋_GB2312"/>
          <w:b w:val="0"/>
          <w:bCs w:val="0"/>
          <w:color w:val="000000"/>
          <w:sz w:val="32"/>
          <w:szCs w:val="32"/>
        </w:rPr>
        <w:t>年预算数为</w:t>
      </w:r>
      <w:r>
        <w:rPr>
          <w:rStyle w:val="7"/>
          <w:rFonts w:hint="eastAsia" w:ascii="仿宋_GB2312" w:eastAsia="仿宋_GB2312" w:cs="仿宋_GB2312"/>
          <w:b w:val="0"/>
          <w:bCs w:val="0"/>
          <w:color w:val="000000"/>
          <w:sz w:val="32"/>
          <w:szCs w:val="32"/>
          <w:lang w:val="en-US" w:eastAsia="zh-CN"/>
        </w:rPr>
        <w:t>0.13</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遗属补助等其他优抚方面的支出。</w:t>
      </w:r>
    </w:p>
    <w:p>
      <w:pPr>
        <w:spacing w:line="600" w:lineRule="exact"/>
        <w:ind w:firstLine="640" w:firstLineChars="200"/>
      </w:pPr>
      <w:r>
        <w:rPr>
          <w:rStyle w:val="7"/>
          <w:rFonts w:hint="eastAsia" w:ascii="仿宋_GB2312" w:eastAsia="仿宋_GB2312" w:cs="仿宋_GB2312"/>
          <w:b w:val="0"/>
          <w:bCs w:val="0"/>
          <w:color w:val="000000"/>
          <w:sz w:val="32"/>
          <w:szCs w:val="32"/>
          <w:lang w:val="en-US" w:eastAsia="zh-CN"/>
        </w:rPr>
        <w:t>6</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rPr>
        <w:t>社会保障和就业（类）</w:t>
      </w:r>
      <w:r>
        <w:rPr>
          <w:rStyle w:val="7"/>
          <w:rFonts w:hint="eastAsia" w:ascii="仿宋_GB2312" w:hAnsi="仿宋_GB2312" w:eastAsia="仿宋_GB2312" w:cs="仿宋_GB2312"/>
          <w:b w:val="0"/>
          <w:bCs w:val="0"/>
          <w:color w:val="000000"/>
          <w:sz w:val="32"/>
          <w:szCs w:val="32"/>
          <w:lang w:eastAsia="zh-CN"/>
        </w:rPr>
        <w:t>其它社会保障和就业</w:t>
      </w:r>
      <w:r>
        <w:rPr>
          <w:rStyle w:val="7"/>
          <w:rFonts w:hint="eastAsia" w:ascii="仿宋_GB2312" w:hAnsi="仿宋_GB2312" w:eastAsia="仿宋_GB2312" w:cs="仿宋_GB2312"/>
          <w:b w:val="0"/>
          <w:bCs w:val="0"/>
          <w:color w:val="000000"/>
          <w:sz w:val="32"/>
          <w:szCs w:val="32"/>
        </w:rPr>
        <w:t>（款）</w:t>
      </w:r>
      <w:r>
        <w:rPr>
          <w:rStyle w:val="7"/>
          <w:rFonts w:hint="eastAsia" w:ascii="仿宋_GB2312" w:eastAsia="仿宋_GB2312" w:cs="仿宋_GB2312"/>
          <w:b w:val="0"/>
          <w:bCs w:val="0"/>
          <w:color w:val="000000"/>
          <w:sz w:val="32"/>
          <w:szCs w:val="32"/>
        </w:rPr>
        <w:t xml:space="preserve"> 其他社会保障和就业支出（项），</w:t>
      </w:r>
      <w:r>
        <w:rPr>
          <w:rStyle w:val="7"/>
          <w:rFonts w:hint="eastAsia" w:ascii="仿宋_GB2312" w:eastAsia="仿宋_GB2312" w:cs="仿宋_GB2312"/>
          <w:b w:val="0"/>
          <w:bCs w:val="0"/>
          <w:color w:val="000000"/>
          <w:sz w:val="32"/>
          <w:szCs w:val="32"/>
          <w:lang w:val="en-US" w:eastAsia="zh-CN"/>
        </w:rPr>
        <w:t>2024</w:t>
      </w:r>
      <w:r>
        <w:rPr>
          <w:rStyle w:val="7"/>
          <w:rFonts w:hint="eastAsia" w:ascii="仿宋_GB2312" w:eastAsia="仿宋_GB2312" w:cs="仿宋_GB2312"/>
          <w:b w:val="0"/>
          <w:bCs w:val="0"/>
          <w:color w:val="000000"/>
          <w:sz w:val="32"/>
          <w:szCs w:val="32"/>
        </w:rPr>
        <w:t>年预算数为</w:t>
      </w:r>
      <w:r>
        <w:rPr>
          <w:rStyle w:val="7"/>
          <w:rFonts w:hint="eastAsia" w:ascii="仿宋_GB2312" w:eastAsia="仿宋_GB2312" w:cs="仿宋_GB2312"/>
          <w:b w:val="0"/>
          <w:bCs w:val="0"/>
          <w:color w:val="000000"/>
          <w:sz w:val="32"/>
          <w:szCs w:val="32"/>
          <w:lang w:val="en-US" w:eastAsia="zh-CN"/>
        </w:rPr>
        <w:t>0.91</w:t>
      </w:r>
      <w:r>
        <w:rPr>
          <w:rStyle w:val="7"/>
          <w:rFonts w:hint="eastAsia" w:ascii="仿宋_GB2312" w:eastAsia="仿宋_GB2312" w:cs="仿宋_GB2312"/>
          <w:b w:val="0"/>
          <w:bCs w:val="0"/>
          <w:color w:val="000000"/>
          <w:sz w:val="32"/>
          <w:szCs w:val="32"/>
        </w:rPr>
        <w:t>万元，主要用于</w:t>
      </w:r>
      <w:r>
        <w:rPr>
          <w:rStyle w:val="7"/>
          <w:rFonts w:hint="eastAsia" w:ascii="仿宋_GB2312" w:eastAsia="仿宋_GB2312" w:cs="仿宋_GB2312"/>
          <w:b w:val="0"/>
          <w:bCs w:val="0"/>
          <w:color w:val="000000"/>
          <w:sz w:val="32"/>
          <w:szCs w:val="32"/>
          <w:lang w:eastAsia="zh-CN"/>
        </w:rPr>
        <w:t>机关事业职工工伤保险</w:t>
      </w:r>
      <w:r>
        <w:rPr>
          <w:rFonts w:hint="eastAsia" w:ascii="仿宋_GB2312" w:eastAsia="仿宋_GB2312" w:cs="仿宋_GB2312"/>
          <w:sz w:val="32"/>
          <w:szCs w:val="32"/>
        </w:rPr>
        <w:t>的支出。</w:t>
      </w:r>
    </w:p>
    <w:p>
      <w:pPr>
        <w:spacing w:line="600" w:lineRule="exact"/>
        <w:ind w:firstLine="640" w:firstLineChars="200"/>
        <w:rPr>
          <w:rStyle w:val="7"/>
          <w:rFonts w:ascii="仿宋_GB2312" w:eastAsia="仿宋_GB2312" w:cs="Times New Roman"/>
          <w:b w:val="0"/>
          <w:bCs w:val="0"/>
          <w:color w:val="000000"/>
          <w:sz w:val="32"/>
          <w:szCs w:val="32"/>
        </w:rPr>
      </w:pPr>
      <w:r>
        <w:rPr>
          <w:rStyle w:val="7"/>
          <w:rFonts w:hint="eastAsia" w:ascii="仿宋_GB2312" w:eastAsia="仿宋_GB2312" w:cs="仿宋_GB2312"/>
          <w:b w:val="0"/>
          <w:bCs w:val="0"/>
          <w:color w:val="000000"/>
          <w:sz w:val="32"/>
          <w:szCs w:val="32"/>
          <w:lang w:val="en-US" w:eastAsia="zh-CN"/>
        </w:rPr>
        <w:t>7</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lang w:eastAsia="zh-CN"/>
        </w:rPr>
        <w:t>卫生健康</w:t>
      </w:r>
      <w:r>
        <w:rPr>
          <w:rStyle w:val="7"/>
          <w:rFonts w:hint="eastAsia" w:ascii="仿宋_GB2312" w:eastAsia="仿宋_GB2312" w:cs="仿宋_GB2312"/>
          <w:b w:val="0"/>
          <w:bCs w:val="0"/>
          <w:color w:val="000000"/>
          <w:sz w:val="32"/>
          <w:szCs w:val="32"/>
        </w:rPr>
        <w:t>（类）行政事业单位医疗（款）行政单位医疗（项），</w:t>
      </w:r>
      <w:r>
        <w:rPr>
          <w:rStyle w:val="7"/>
          <w:rFonts w:hint="eastAsia" w:ascii="仿宋_GB2312" w:eastAsia="仿宋_GB2312" w:cs="仿宋_GB2312"/>
          <w:b w:val="0"/>
          <w:bCs w:val="0"/>
          <w:color w:val="000000"/>
          <w:sz w:val="32"/>
          <w:szCs w:val="32"/>
          <w:lang w:val="en-US" w:eastAsia="zh-CN"/>
        </w:rPr>
        <w:t>2024</w:t>
      </w:r>
      <w:r>
        <w:rPr>
          <w:rStyle w:val="7"/>
          <w:rFonts w:hint="eastAsia" w:ascii="仿宋_GB2312" w:eastAsia="仿宋_GB2312" w:cs="仿宋_GB2312"/>
          <w:b w:val="0"/>
          <w:bCs w:val="0"/>
          <w:color w:val="000000"/>
          <w:sz w:val="32"/>
          <w:szCs w:val="32"/>
        </w:rPr>
        <w:t>年预算数为</w:t>
      </w:r>
      <w:r>
        <w:rPr>
          <w:rStyle w:val="7"/>
          <w:rFonts w:hint="eastAsia" w:ascii="仿宋_GB2312" w:eastAsia="仿宋_GB2312" w:cs="仿宋_GB2312"/>
          <w:b w:val="0"/>
          <w:bCs w:val="0"/>
          <w:color w:val="000000"/>
          <w:sz w:val="32"/>
          <w:szCs w:val="32"/>
          <w:lang w:val="en-US" w:eastAsia="zh-CN"/>
        </w:rPr>
        <w:t>19.51</w:t>
      </w:r>
      <w:r>
        <w:rPr>
          <w:rStyle w:val="7"/>
          <w:rFonts w:hint="eastAsia" w:ascii="仿宋_GB2312" w:eastAsia="仿宋_GB2312" w:cs="仿宋_GB2312"/>
          <w:b w:val="0"/>
          <w:bCs w:val="0"/>
          <w:color w:val="000000"/>
          <w:sz w:val="32"/>
          <w:szCs w:val="32"/>
        </w:rPr>
        <w:t>万元，主要用于财政部门集中安排的行政单位医疗保险缴费经费，未参加医疗保险的行政单位的公费医疗经费。</w:t>
      </w:r>
    </w:p>
    <w:p>
      <w:pPr>
        <w:spacing w:line="600" w:lineRule="exact"/>
        <w:ind w:firstLine="640" w:firstLineChars="200"/>
        <w:rPr>
          <w:rFonts w:ascii="仿宋_GB2312" w:eastAsia="仿宋_GB2312" w:cs="Times New Roman"/>
          <w:sz w:val="32"/>
          <w:szCs w:val="32"/>
        </w:rPr>
      </w:pPr>
      <w:r>
        <w:rPr>
          <w:rStyle w:val="7"/>
          <w:rFonts w:hint="eastAsia" w:ascii="仿宋_GB2312" w:eastAsia="仿宋_GB2312" w:cs="仿宋_GB2312"/>
          <w:b w:val="0"/>
          <w:bCs w:val="0"/>
          <w:color w:val="000000"/>
          <w:sz w:val="32"/>
          <w:szCs w:val="32"/>
          <w:lang w:val="en-US" w:eastAsia="zh-CN"/>
        </w:rPr>
        <w:t>8</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rPr>
        <w:t>城区社区（类）城乡社区环境卫生（款）城乡社区环境卫生（项），</w:t>
      </w:r>
      <w:r>
        <w:rPr>
          <w:rStyle w:val="7"/>
          <w:rFonts w:hint="eastAsia" w:ascii="仿宋_GB2312" w:eastAsia="仿宋_GB2312" w:cs="仿宋_GB2312"/>
          <w:b w:val="0"/>
          <w:bCs w:val="0"/>
          <w:color w:val="000000"/>
          <w:sz w:val="32"/>
          <w:szCs w:val="32"/>
          <w:lang w:val="en-US" w:eastAsia="zh-CN"/>
        </w:rPr>
        <w:t>2024</w:t>
      </w:r>
      <w:r>
        <w:rPr>
          <w:rStyle w:val="7"/>
          <w:rFonts w:hint="eastAsia" w:ascii="仿宋_GB2312" w:eastAsia="仿宋_GB2312" w:cs="仿宋_GB2312"/>
          <w:b w:val="0"/>
          <w:bCs w:val="0"/>
          <w:color w:val="000000"/>
          <w:sz w:val="32"/>
          <w:szCs w:val="32"/>
        </w:rPr>
        <w:t>年预算数为</w:t>
      </w:r>
      <w:r>
        <w:rPr>
          <w:rStyle w:val="7"/>
          <w:rFonts w:hint="eastAsia" w:ascii="仿宋_GB2312" w:eastAsia="仿宋_GB2312" w:cs="仿宋_GB2312"/>
          <w:b w:val="0"/>
          <w:bCs w:val="0"/>
          <w:color w:val="000000"/>
          <w:sz w:val="32"/>
          <w:szCs w:val="32"/>
          <w:lang w:val="en-US" w:eastAsia="zh-CN"/>
        </w:rPr>
        <w:t>138.98</w:t>
      </w:r>
      <w:r>
        <w:rPr>
          <w:rStyle w:val="7"/>
          <w:rFonts w:hint="eastAsia" w:ascii="仿宋_GB2312" w:eastAsia="仿宋_GB2312" w:cs="仿宋_GB2312"/>
          <w:b w:val="0"/>
          <w:bCs w:val="0"/>
          <w:color w:val="000000"/>
          <w:sz w:val="32"/>
          <w:szCs w:val="32"/>
        </w:rPr>
        <w:t>万，主要用于</w:t>
      </w:r>
      <w:r>
        <w:rPr>
          <w:rFonts w:hint="eastAsia" w:ascii="仿宋_GB2312" w:eastAsia="仿宋_GB2312" w:cs="仿宋_GB2312"/>
          <w:sz w:val="32"/>
          <w:szCs w:val="32"/>
        </w:rPr>
        <w:t>村、社区道路清扫、垃圾清运与处理、公厕建设与维护、园林绿化等方面的支出。</w:t>
      </w:r>
    </w:p>
    <w:p>
      <w:pPr>
        <w:spacing w:line="600" w:lineRule="exact"/>
        <w:ind w:firstLine="640" w:firstLineChars="200"/>
      </w:pPr>
      <w:r>
        <w:rPr>
          <w:rStyle w:val="7"/>
          <w:rFonts w:hint="eastAsia" w:ascii="仿宋_GB2312" w:eastAsia="仿宋_GB2312" w:cs="仿宋_GB2312"/>
          <w:b w:val="0"/>
          <w:bCs w:val="0"/>
          <w:color w:val="000000"/>
          <w:sz w:val="32"/>
          <w:szCs w:val="32"/>
          <w:lang w:val="en-US" w:eastAsia="zh-CN"/>
        </w:rPr>
        <w:t>9</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rPr>
        <w:t>农林水（类）农业（款）事业运行（项），</w:t>
      </w:r>
      <w:r>
        <w:rPr>
          <w:rStyle w:val="7"/>
          <w:rFonts w:hint="eastAsia" w:ascii="仿宋_GB2312" w:eastAsia="仿宋_GB2312" w:cs="仿宋_GB2312"/>
          <w:b w:val="0"/>
          <w:bCs w:val="0"/>
          <w:color w:val="000000"/>
          <w:sz w:val="32"/>
          <w:szCs w:val="32"/>
          <w:lang w:val="en-US" w:eastAsia="zh-CN"/>
        </w:rPr>
        <w:t>2024</w:t>
      </w:r>
      <w:r>
        <w:rPr>
          <w:rStyle w:val="7"/>
          <w:rFonts w:hint="eastAsia" w:ascii="仿宋_GB2312" w:eastAsia="仿宋_GB2312" w:cs="仿宋_GB2312"/>
          <w:b w:val="0"/>
          <w:bCs w:val="0"/>
          <w:color w:val="000000"/>
          <w:sz w:val="32"/>
          <w:szCs w:val="32"/>
        </w:rPr>
        <w:t>年预算数为</w:t>
      </w:r>
      <w:r>
        <w:rPr>
          <w:rStyle w:val="7"/>
          <w:rFonts w:hint="eastAsia" w:ascii="仿宋_GB2312" w:eastAsia="仿宋_GB2312" w:cs="仿宋_GB2312"/>
          <w:b w:val="0"/>
          <w:bCs w:val="0"/>
          <w:color w:val="000000"/>
          <w:sz w:val="32"/>
          <w:szCs w:val="32"/>
          <w:lang w:val="en-US" w:eastAsia="zh-CN"/>
        </w:rPr>
        <w:t>316.50</w:t>
      </w:r>
      <w:r>
        <w:rPr>
          <w:rStyle w:val="7"/>
          <w:rFonts w:hint="eastAsia" w:ascii="仿宋_GB2312" w:eastAsia="仿宋_GB2312" w:cs="仿宋_GB2312"/>
          <w:b w:val="0"/>
          <w:bCs w:val="0"/>
          <w:color w:val="000000"/>
          <w:sz w:val="32"/>
          <w:szCs w:val="32"/>
        </w:rPr>
        <w:t>万元，主要用于</w:t>
      </w:r>
      <w:r>
        <w:rPr>
          <w:rStyle w:val="7"/>
          <w:rFonts w:hint="eastAsia" w:ascii="仿宋_GB2312" w:eastAsia="仿宋_GB2312" w:cs="仿宋_GB2312"/>
          <w:b w:val="0"/>
          <w:bCs w:val="0"/>
          <w:color w:val="000000"/>
          <w:sz w:val="32"/>
          <w:szCs w:val="32"/>
          <w:lang w:eastAsia="zh-CN"/>
        </w:rPr>
        <w:t>事业人员</w:t>
      </w:r>
      <w:r>
        <w:rPr>
          <w:rFonts w:hint="eastAsia" w:ascii="仿宋_GB2312" w:eastAsia="仿宋_GB2312" w:cs="仿宋_GB2312"/>
          <w:color w:val="000000"/>
          <w:sz w:val="32"/>
          <w:szCs w:val="32"/>
        </w:rPr>
        <w:t>基本工资、津贴补贴（或绩效工资）等人员经费</w:t>
      </w:r>
      <w:r>
        <w:rPr>
          <w:rFonts w:hint="eastAsia" w:ascii="仿宋_GB2312" w:eastAsia="仿宋_GB2312" w:cs="仿宋_GB2312"/>
          <w:color w:val="000000"/>
          <w:sz w:val="32"/>
          <w:szCs w:val="32"/>
          <w:lang w:eastAsia="zh-CN"/>
        </w:rPr>
        <w:t>以及事业机构</w:t>
      </w:r>
      <w:r>
        <w:rPr>
          <w:rFonts w:hint="eastAsia" w:ascii="仿宋_GB2312" w:eastAsia="仿宋_GB2312" w:cs="仿宋_GB2312"/>
          <w:color w:val="000000"/>
          <w:sz w:val="32"/>
          <w:szCs w:val="32"/>
        </w:rPr>
        <w:t>办公费、印刷费、水电费等日常公用经费。</w:t>
      </w:r>
    </w:p>
    <w:p>
      <w:pPr>
        <w:spacing w:line="600" w:lineRule="exact"/>
        <w:ind w:firstLine="640" w:firstLineChars="200"/>
        <w:rPr>
          <w:rFonts w:hint="eastAsia" w:ascii="仿宋_GB2312" w:eastAsia="仿宋_GB2312" w:cs="仿宋_GB2312"/>
          <w:sz w:val="32"/>
          <w:szCs w:val="32"/>
        </w:rPr>
      </w:pPr>
      <w:r>
        <w:rPr>
          <w:rStyle w:val="7"/>
          <w:rFonts w:hint="eastAsia" w:ascii="仿宋_GB2312" w:eastAsia="仿宋_GB2312" w:cs="仿宋_GB2312"/>
          <w:b w:val="0"/>
          <w:bCs w:val="0"/>
          <w:color w:val="000000"/>
          <w:sz w:val="32"/>
          <w:szCs w:val="32"/>
          <w:lang w:val="en-US" w:eastAsia="zh-CN"/>
        </w:rPr>
        <w:t>10</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rPr>
        <w:t>农林水（类）农村综合改革（款）对</w:t>
      </w:r>
      <w:r>
        <w:rPr>
          <w:rStyle w:val="7"/>
          <w:rFonts w:hint="eastAsia" w:ascii="仿宋_GB2312" w:eastAsia="仿宋_GB2312" w:cs="仿宋_GB2312"/>
          <w:b w:val="0"/>
          <w:bCs w:val="0"/>
          <w:color w:val="000000"/>
          <w:sz w:val="32"/>
          <w:szCs w:val="32"/>
          <w:lang w:eastAsia="zh-CN"/>
        </w:rPr>
        <w:t>其他农业农村支出</w:t>
      </w:r>
      <w:r>
        <w:rPr>
          <w:rStyle w:val="7"/>
          <w:rFonts w:hint="eastAsia" w:ascii="仿宋_GB2312" w:eastAsia="仿宋_GB2312" w:cs="仿宋_GB2312"/>
          <w:b w:val="0"/>
          <w:bCs w:val="0"/>
          <w:color w:val="000000"/>
          <w:sz w:val="32"/>
          <w:szCs w:val="32"/>
        </w:rPr>
        <w:t>（项），</w:t>
      </w:r>
      <w:r>
        <w:rPr>
          <w:rStyle w:val="7"/>
          <w:rFonts w:hint="eastAsia" w:ascii="仿宋_GB2312" w:eastAsia="仿宋_GB2312" w:cs="仿宋_GB2312"/>
          <w:b w:val="0"/>
          <w:bCs w:val="0"/>
          <w:color w:val="000000"/>
          <w:sz w:val="32"/>
          <w:szCs w:val="32"/>
          <w:lang w:val="en-US" w:eastAsia="zh-CN"/>
        </w:rPr>
        <w:t>2024</w:t>
      </w:r>
      <w:r>
        <w:rPr>
          <w:rStyle w:val="7"/>
          <w:rFonts w:hint="eastAsia" w:ascii="仿宋_GB2312" w:eastAsia="仿宋_GB2312" w:cs="仿宋_GB2312"/>
          <w:b w:val="0"/>
          <w:bCs w:val="0"/>
          <w:color w:val="000000"/>
          <w:sz w:val="32"/>
          <w:szCs w:val="32"/>
        </w:rPr>
        <w:t>年预算数为</w:t>
      </w:r>
      <w:r>
        <w:rPr>
          <w:rStyle w:val="7"/>
          <w:rFonts w:hint="eastAsia" w:ascii="仿宋_GB2312" w:eastAsia="仿宋_GB2312" w:cs="仿宋_GB2312"/>
          <w:b w:val="0"/>
          <w:bCs w:val="0"/>
          <w:color w:val="000000"/>
          <w:sz w:val="32"/>
          <w:szCs w:val="32"/>
          <w:lang w:val="en-US" w:eastAsia="zh-CN"/>
        </w:rPr>
        <w:t>24.68</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政府机关开展综治、食品安全监管、群团、文广计等项目工作未单独设置项级科目的专门性项目工作的项目支出</w:t>
      </w:r>
      <w:r>
        <w:rPr>
          <w:rFonts w:hint="eastAsia" w:ascii="仿宋_GB2312" w:eastAsia="仿宋_GB2312" w:cs="仿宋_GB2312"/>
          <w:sz w:val="32"/>
          <w:szCs w:val="32"/>
          <w:lang w:eastAsia="zh-CN"/>
        </w:rPr>
        <w:t>以及</w:t>
      </w:r>
      <w:r>
        <w:rPr>
          <w:rFonts w:hint="eastAsia" w:ascii="仿宋_GB2312" w:eastAsia="仿宋_GB2312" w:cs="仿宋_GB2312"/>
          <w:sz w:val="32"/>
          <w:szCs w:val="32"/>
        </w:rPr>
        <w:t>保障机构正常运行、开展农、林、水日常工作的</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支出。</w:t>
      </w:r>
    </w:p>
    <w:p>
      <w:pPr>
        <w:spacing w:line="600" w:lineRule="exact"/>
        <w:ind w:firstLine="640" w:firstLineChars="200"/>
        <w:rPr>
          <w:rStyle w:val="7"/>
          <w:rFonts w:hint="eastAsia" w:ascii="仿宋_GB2312" w:eastAsia="仿宋_GB2312" w:cs="仿宋_GB2312"/>
          <w:b w:val="0"/>
          <w:bCs w:val="0"/>
          <w:color w:val="000000"/>
          <w:sz w:val="32"/>
          <w:szCs w:val="32"/>
        </w:rPr>
      </w:pPr>
      <w:r>
        <w:rPr>
          <w:rStyle w:val="7"/>
          <w:rFonts w:hint="eastAsia" w:ascii="仿宋_GB2312" w:eastAsia="仿宋_GB2312" w:cs="仿宋_GB2312"/>
          <w:b w:val="0"/>
          <w:bCs w:val="0"/>
          <w:color w:val="000000"/>
          <w:sz w:val="32"/>
          <w:szCs w:val="32"/>
          <w:lang w:val="en-US" w:eastAsia="zh-CN"/>
        </w:rPr>
        <w:t>11</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lang w:eastAsia="zh-CN"/>
        </w:rPr>
        <w:t>农林水支出</w:t>
      </w:r>
      <w:r>
        <w:rPr>
          <w:rStyle w:val="7"/>
          <w:rFonts w:hint="eastAsia" w:ascii="仿宋_GB2312" w:eastAsia="仿宋_GB2312" w:cs="仿宋_GB2312"/>
          <w:b w:val="0"/>
          <w:bCs w:val="0"/>
          <w:color w:val="000000"/>
          <w:sz w:val="32"/>
          <w:szCs w:val="32"/>
        </w:rPr>
        <w:t>（类）</w:t>
      </w:r>
      <w:r>
        <w:rPr>
          <w:rStyle w:val="7"/>
          <w:rFonts w:hint="eastAsia" w:ascii="仿宋_GB2312" w:eastAsia="仿宋_GB2312" w:cs="仿宋_GB2312"/>
          <w:b w:val="0"/>
          <w:bCs w:val="0"/>
          <w:color w:val="000000"/>
          <w:sz w:val="32"/>
          <w:szCs w:val="32"/>
          <w:lang w:eastAsia="zh-CN"/>
        </w:rPr>
        <w:t>农村综合改革</w:t>
      </w:r>
      <w:r>
        <w:rPr>
          <w:rStyle w:val="7"/>
          <w:rFonts w:hint="eastAsia" w:ascii="仿宋_GB2312" w:eastAsia="仿宋_GB2312" w:cs="仿宋_GB2312"/>
          <w:b w:val="0"/>
          <w:bCs w:val="0"/>
          <w:color w:val="000000"/>
          <w:sz w:val="32"/>
          <w:szCs w:val="32"/>
        </w:rPr>
        <w:t>（款）</w:t>
      </w:r>
      <w:r>
        <w:rPr>
          <w:rStyle w:val="7"/>
          <w:rFonts w:hint="eastAsia" w:ascii="仿宋_GB2312" w:eastAsia="仿宋_GB2312" w:cs="仿宋_GB2312"/>
          <w:b w:val="0"/>
          <w:bCs w:val="0"/>
          <w:color w:val="000000"/>
          <w:sz w:val="32"/>
          <w:szCs w:val="32"/>
          <w:lang w:eastAsia="zh-CN"/>
        </w:rPr>
        <w:t>对村民委员会和村党支部的补助</w:t>
      </w:r>
      <w:r>
        <w:rPr>
          <w:rStyle w:val="7"/>
          <w:rFonts w:hint="eastAsia" w:ascii="仿宋_GB2312" w:eastAsia="仿宋_GB2312" w:cs="仿宋_GB2312"/>
          <w:b w:val="0"/>
          <w:bCs w:val="0"/>
          <w:color w:val="000000"/>
          <w:sz w:val="32"/>
          <w:szCs w:val="32"/>
        </w:rPr>
        <w:t>（项），</w:t>
      </w:r>
      <w:r>
        <w:rPr>
          <w:rStyle w:val="7"/>
          <w:rFonts w:hint="eastAsia" w:ascii="仿宋_GB2312" w:eastAsia="仿宋_GB2312" w:cs="仿宋_GB2312"/>
          <w:b w:val="0"/>
          <w:bCs w:val="0"/>
          <w:color w:val="000000"/>
          <w:sz w:val="32"/>
          <w:szCs w:val="32"/>
          <w:lang w:val="en-US" w:eastAsia="zh-CN"/>
        </w:rPr>
        <w:t>2024</w:t>
      </w:r>
      <w:r>
        <w:rPr>
          <w:rStyle w:val="7"/>
          <w:rFonts w:hint="eastAsia" w:ascii="仿宋_GB2312" w:eastAsia="仿宋_GB2312" w:cs="仿宋_GB2312"/>
          <w:b w:val="0"/>
          <w:bCs w:val="0"/>
          <w:color w:val="000000"/>
          <w:sz w:val="32"/>
          <w:szCs w:val="32"/>
        </w:rPr>
        <w:t>年预算数为</w:t>
      </w:r>
      <w:r>
        <w:rPr>
          <w:rStyle w:val="7"/>
          <w:rFonts w:hint="eastAsia" w:ascii="仿宋_GB2312" w:eastAsia="仿宋_GB2312" w:cs="仿宋_GB2312"/>
          <w:b w:val="0"/>
          <w:bCs w:val="0"/>
          <w:color w:val="000000"/>
          <w:sz w:val="32"/>
          <w:szCs w:val="32"/>
          <w:lang w:val="en-US" w:eastAsia="zh-CN"/>
        </w:rPr>
        <w:t>381.36</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对村民委员会和村党支部的补助支出。</w:t>
      </w:r>
    </w:p>
    <w:p>
      <w:pPr>
        <w:spacing w:line="600" w:lineRule="exact"/>
        <w:ind w:firstLine="640" w:firstLineChars="200"/>
        <w:rPr>
          <w:rFonts w:ascii="仿宋_GB2312" w:eastAsia="仿宋_GB2312"/>
          <w:color w:val="FF0000"/>
          <w:sz w:val="32"/>
          <w:szCs w:val="32"/>
        </w:rPr>
      </w:pPr>
      <w:r>
        <w:rPr>
          <w:rStyle w:val="7"/>
          <w:rFonts w:hint="eastAsia" w:ascii="仿宋_GB2312" w:eastAsia="仿宋_GB2312" w:cs="仿宋_GB2312"/>
          <w:b w:val="0"/>
          <w:bCs w:val="0"/>
          <w:color w:val="000000"/>
          <w:sz w:val="32"/>
          <w:szCs w:val="32"/>
          <w:lang w:val="en-US" w:eastAsia="zh-CN"/>
        </w:rPr>
        <w:t>12</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rPr>
        <w:t>住房保障支出（类）住房改革支出（款）住房公积金（项），</w:t>
      </w:r>
      <w:r>
        <w:rPr>
          <w:rStyle w:val="7"/>
          <w:rFonts w:hint="eastAsia" w:ascii="仿宋_GB2312" w:eastAsia="仿宋_GB2312" w:cs="仿宋_GB2312"/>
          <w:b w:val="0"/>
          <w:bCs w:val="0"/>
          <w:color w:val="000000"/>
          <w:sz w:val="32"/>
          <w:szCs w:val="32"/>
          <w:lang w:val="en-US" w:eastAsia="zh-CN"/>
        </w:rPr>
        <w:t>2024</w:t>
      </w:r>
      <w:r>
        <w:rPr>
          <w:rStyle w:val="7"/>
          <w:rFonts w:hint="eastAsia" w:ascii="仿宋_GB2312" w:eastAsia="仿宋_GB2312" w:cs="仿宋_GB2312"/>
          <w:b w:val="0"/>
          <w:bCs w:val="0"/>
          <w:color w:val="000000"/>
          <w:sz w:val="32"/>
          <w:szCs w:val="32"/>
        </w:rPr>
        <w:t>年预算数为</w:t>
      </w:r>
      <w:r>
        <w:rPr>
          <w:rStyle w:val="7"/>
          <w:rFonts w:hint="eastAsia" w:ascii="仿宋_GB2312" w:eastAsia="仿宋_GB2312" w:cs="仿宋_GB2312"/>
          <w:b w:val="0"/>
          <w:bCs w:val="0"/>
          <w:color w:val="000000"/>
          <w:sz w:val="32"/>
          <w:szCs w:val="32"/>
          <w:lang w:val="en-US" w:eastAsia="zh-CN"/>
        </w:rPr>
        <w:t>83.84</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按人力资源和社会保障部、财政部规定的基本工资和津贴补贴以及规定比例为职工缴纳的住房公积金</w:t>
      </w:r>
      <w:r>
        <w:rPr>
          <w:rFonts w:hint="eastAsia" w:ascii="仿宋_GB2312" w:eastAsia="仿宋_GB2312" w:cs="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峨眉山市九里镇人民政府</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1620.94</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1439.30</w:t>
      </w:r>
      <w:r>
        <w:rPr>
          <w:rFonts w:hint="eastAsia" w:ascii="仿宋_GB2312" w:eastAsia="仿宋_GB2312"/>
          <w:sz w:val="32"/>
          <w:szCs w:val="32"/>
        </w:rPr>
        <w:t>万元，主要包括：</w:t>
      </w:r>
      <w:r>
        <w:rPr>
          <w:rFonts w:hint="eastAsia" w:ascii="仿宋_GB2312" w:eastAsia="仿宋_GB2312" w:cs="仿宋_GB2312"/>
          <w:sz w:val="32"/>
          <w:szCs w:val="32"/>
        </w:rPr>
        <w:t>基本工资、津贴补贴、绩效工资、奖金、社会保险缴费、伙食补助费、住房公积金、其他工资福利支出</w:t>
      </w:r>
      <w:r>
        <w:rPr>
          <w:rFonts w:hint="eastAsia" w:ascii="仿宋_GB2312" w:eastAsia="仿宋_GB2312" w:cs="仿宋_GB2312"/>
          <w:sz w:val="32"/>
          <w:szCs w:val="32"/>
          <w:lang w:eastAsia="zh-CN"/>
        </w:rPr>
        <w:t>、对个人和家庭的补助、生活补助、独生子女奖励金支出</w:t>
      </w:r>
      <w:r>
        <w:rPr>
          <w:rFonts w:hint="eastAsia" w:ascii="仿宋_GB2312" w:eastAsia="仿宋_GB2312" w:cs="仿宋_GB2312"/>
          <w:sz w:val="32"/>
          <w:szCs w:val="32"/>
        </w:rPr>
        <w:t>。</w:t>
      </w:r>
    </w:p>
    <w:p>
      <w:pPr>
        <w:spacing w:line="600" w:lineRule="exact"/>
        <w:ind w:firstLine="640" w:firstLineChars="200"/>
        <w:outlineLvl w:val="1"/>
        <w:rPr>
          <w:rFonts w:ascii="仿宋_GB2312" w:eastAsia="仿宋_GB2312"/>
          <w:sz w:val="32"/>
          <w:szCs w:val="32"/>
        </w:rPr>
      </w:pPr>
    </w:p>
    <w:p>
      <w:pPr>
        <w:spacing w:line="600" w:lineRule="exact"/>
        <w:ind w:firstLine="640" w:firstLineChars="200"/>
        <w:outlineLvl w:val="1"/>
        <w:rPr>
          <w:rFonts w:hint="eastAsia" w:ascii="仿宋_GB2312" w:eastAsia="仿宋_GB2312" w:cs="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181.64</w:t>
      </w:r>
      <w:r>
        <w:rPr>
          <w:rFonts w:hint="eastAsia" w:ascii="仿宋_GB2312" w:eastAsia="仿宋_GB2312"/>
          <w:sz w:val="32"/>
          <w:szCs w:val="32"/>
        </w:rPr>
        <w:t>万元，主要包括：</w:t>
      </w:r>
      <w:r>
        <w:rPr>
          <w:rFonts w:hint="eastAsia" w:ascii="仿宋_GB2312" w:eastAsia="仿宋_GB2312" w:cs="仿宋_GB2312"/>
          <w:sz w:val="32"/>
          <w:szCs w:val="32"/>
        </w:rPr>
        <w:t>办公费、印刷费、手续费、水费、电费、会议费、培训费、劳务费、</w:t>
      </w:r>
      <w:r>
        <w:rPr>
          <w:rFonts w:hint="eastAsia" w:ascii="仿宋_GB2312" w:eastAsia="仿宋_GB2312" w:cs="仿宋_GB2312"/>
          <w:sz w:val="32"/>
          <w:szCs w:val="32"/>
          <w:lang w:eastAsia="zh-CN"/>
        </w:rPr>
        <w:t>差旅费、</w:t>
      </w:r>
      <w:r>
        <w:rPr>
          <w:rFonts w:hint="eastAsia" w:ascii="仿宋_GB2312" w:eastAsia="仿宋_GB2312" w:cs="仿宋_GB2312"/>
          <w:sz w:val="32"/>
          <w:szCs w:val="32"/>
        </w:rPr>
        <w:t>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峨眉山市九里镇人民政府</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color w:val="auto"/>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峨眉山市九里镇人民政府</w:t>
      </w:r>
      <w:r>
        <w:rPr>
          <w:rFonts w:hint="eastAsia" w:ascii="仿宋_GB2312" w:eastAsia="仿宋_GB2312"/>
          <w:sz w:val="32"/>
          <w:szCs w:val="32"/>
          <w:lang w:val="en-US" w:eastAsia="zh-CN"/>
        </w:rPr>
        <w:t>2024</w:t>
      </w:r>
      <w:r>
        <w:rPr>
          <w:rFonts w:hint="eastAsia" w:ascii="仿宋_GB2312" w:eastAsia="仿宋_GB2312"/>
          <w:sz w:val="32"/>
          <w:szCs w:val="32"/>
        </w:rPr>
        <w:t>年“三公”经费预算数</w:t>
      </w:r>
      <w:r>
        <w:rPr>
          <w:rFonts w:hint="eastAsia" w:ascii="仿宋_GB2312" w:eastAsia="仿宋_GB2312"/>
          <w:sz w:val="32"/>
          <w:szCs w:val="32"/>
          <w:lang w:val="en-US" w:eastAsia="zh-CN"/>
        </w:rPr>
        <w:t>18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18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较上年“三公”经费预算数增加</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_GB2312" w:eastAsia="仿宋_GB2312"/>
          <w:sz w:val="32"/>
          <w:szCs w:val="32"/>
          <w:lang w:eastAsia="zh-CN"/>
        </w:rPr>
        <w:t>，主要原因是：公车使用年限增加，维修成本升高</w:t>
      </w: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18</w:t>
      </w:r>
      <w:r>
        <w:rPr>
          <w:rFonts w:hint="eastAsia" w:ascii="仿宋_GB2312" w:eastAsia="仿宋_GB2312"/>
          <w:sz w:val="32"/>
          <w:szCs w:val="32"/>
        </w:rPr>
        <w:t>万元。</w:t>
      </w:r>
    </w:p>
    <w:p>
      <w:pPr>
        <w:numPr>
          <w:ilvl w:val="0"/>
          <w:numId w:val="1"/>
        </w:numPr>
        <w:spacing w:line="600" w:lineRule="exact"/>
        <w:ind w:firstLine="640" w:firstLineChars="200"/>
        <w:outlineLvl w:val="1"/>
        <w:rPr>
          <w:rFonts w:hint="default" w:ascii="仿宋_GB2312" w:eastAsia="仿宋_GB2312"/>
          <w:sz w:val="32"/>
          <w:szCs w:val="32"/>
          <w:lang w:val="en-US" w:eastAsia="zh-CN"/>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无因公出国（境）预算。</w:t>
      </w:r>
      <w:r>
        <w:rPr>
          <w:rFonts w:hint="eastAsia" w:ascii="仿宋_GB2312" w:eastAsia="仿宋_GB2312"/>
          <w:sz w:val="32"/>
          <w:szCs w:val="32"/>
          <w:lang w:val="en-US" w:eastAsia="zh-CN"/>
        </w:rPr>
        <w:t>2024</w:t>
      </w:r>
      <w:r>
        <w:rPr>
          <w:rFonts w:hint="eastAsia" w:ascii="仿宋_GB2312" w:eastAsia="仿宋_GB2312"/>
          <w:sz w:val="32"/>
          <w:szCs w:val="32"/>
          <w:lang w:eastAsia="zh-CN"/>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年年</w:t>
      </w:r>
      <w:r>
        <w:rPr>
          <w:rFonts w:hint="eastAsia" w:ascii="仿宋_GB2312" w:eastAsia="仿宋_GB2312"/>
          <w:sz w:val="32"/>
          <w:szCs w:val="32"/>
          <w:lang w:eastAsia="zh-CN"/>
        </w:rPr>
        <w:t>无</w:t>
      </w:r>
      <w:r>
        <w:rPr>
          <w:rFonts w:hint="eastAsia" w:ascii="仿宋_GB2312" w:eastAsia="仿宋_GB2312"/>
          <w:sz w:val="32"/>
          <w:szCs w:val="32"/>
        </w:rPr>
        <w:t>公务接待费计划。</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较上年预算增加</w:t>
      </w:r>
      <w:r>
        <w:rPr>
          <w:rFonts w:hint="eastAsia" w:ascii="仿宋_GB2312" w:eastAsia="仿宋_GB2312"/>
          <w:sz w:val="32"/>
          <w:szCs w:val="32"/>
          <w:lang w:val="en-US" w:eastAsia="zh-CN"/>
        </w:rPr>
        <w:t>3</w:t>
      </w:r>
      <w:r>
        <w:rPr>
          <w:rFonts w:hint="eastAsia" w:ascii="仿宋_GB2312" w:eastAsia="仿宋_GB2312"/>
          <w:sz w:val="32"/>
          <w:szCs w:val="32"/>
        </w:rPr>
        <w:t>万元，增加</w:t>
      </w:r>
      <w:r>
        <w:rPr>
          <w:rFonts w:hint="eastAsia" w:ascii="仿宋_GB2312" w:eastAsia="仿宋_GB2312"/>
          <w:sz w:val="32"/>
          <w:szCs w:val="32"/>
          <w:lang w:val="en-US" w:eastAsia="zh-CN"/>
        </w:rPr>
        <w:t>20</w:t>
      </w:r>
      <w:r>
        <w:rPr>
          <w:rFonts w:hint="eastAsia" w:ascii="仿宋_GB2312" w:eastAsia="仿宋_GB2312"/>
          <w:sz w:val="32"/>
          <w:szCs w:val="32"/>
        </w:rPr>
        <w:t>%。增加</w:t>
      </w:r>
      <w:r>
        <w:rPr>
          <w:rFonts w:hint="eastAsia" w:ascii="仿宋_GB2312" w:eastAsia="仿宋_GB2312"/>
          <w:sz w:val="32"/>
          <w:szCs w:val="32"/>
          <w:lang w:eastAsia="zh-CN"/>
        </w:rPr>
        <w:t>原因：公车使用年限增加，维修成本升高</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color w:val="auto"/>
          <w:sz w:val="32"/>
          <w:szCs w:val="32"/>
        </w:rPr>
      </w:pPr>
      <w:r>
        <w:rPr>
          <w:rFonts w:hint="eastAsia" w:ascii="仿宋_GB2312" w:eastAsia="仿宋_GB2312"/>
          <w:color w:val="auto"/>
          <w:sz w:val="32"/>
          <w:szCs w:val="32"/>
        </w:rPr>
        <w:t>单位现有公务用车</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辆、越野车</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辆、多功能乘用车</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辆。</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18</w:t>
      </w:r>
      <w:r>
        <w:rPr>
          <w:rFonts w:hint="eastAsia" w:ascii="仿宋_GB2312" w:eastAsia="仿宋_GB2312"/>
          <w:sz w:val="32"/>
          <w:szCs w:val="32"/>
        </w:rPr>
        <w:t>万元，增加</w:t>
      </w:r>
      <w:r>
        <w:rPr>
          <w:rFonts w:hint="eastAsia" w:ascii="仿宋_GB2312" w:eastAsia="仿宋_GB2312"/>
          <w:sz w:val="32"/>
          <w:szCs w:val="32"/>
          <w:lang w:eastAsia="zh-CN"/>
        </w:rPr>
        <w:t>原因：</w:t>
      </w:r>
      <w:r>
        <w:rPr>
          <w:rFonts w:hint="eastAsia" w:ascii="仿宋_GB2312" w:eastAsia="仿宋_GB2312"/>
          <w:color w:val="auto"/>
          <w:sz w:val="32"/>
          <w:szCs w:val="32"/>
          <w:lang w:eastAsia="zh-CN"/>
        </w:rPr>
        <w:t>财政重新核定公车编制，增加车辆预算</w:t>
      </w:r>
      <w:r>
        <w:rPr>
          <w:rFonts w:hint="eastAsia" w:ascii="仿宋_GB2312" w:eastAsia="仿宋_GB2312"/>
          <w:color w:val="auto"/>
          <w:sz w:val="32"/>
          <w:szCs w:val="32"/>
        </w:rPr>
        <w:t>。</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cs="仿宋_GB2312"/>
          <w:sz w:val="32"/>
          <w:szCs w:val="32"/>
        </w:rPr>
        <w:t>公车维修、燃油费、保险费等支出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峨眉山市九里镇人民政府</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181.64</w:t>
      </w:r>
      <w:r>
        <w:rPr>
          <w:rFonts w:hint="eastAsia" w:ascii="仿宋_GB2312" w:eastAsia="仿宋_GB2312"/>
          <w:sz w:val="32"/>
          <w:szCs w:val="32"/>
        </w:rPr>
        <w:t>万元，较上年预算减少</w:t>
      </w:r>
      <w:r>
        <w:rPr>
          <w:rFonts w:hint="eastAsia" w:ascii="仿宋_GB2312" w:eastAsia="仿宋_GB2312"/>
          <w:sz w:val="32"/>
          <w:szCs w:val="32"/>
          <w:lang w:val="en-US" w:eastAsia="zh-CN"/>
        </w:rPr>
        <w:t>7.71</w:t>
      </w:r>
      <w:r>
        <w:rPr>
          <w:rFonts w:hint="eastAsia" w:ascii="仿宋_GB2312" w:eastAsia="仿宋_GB2312"/>
          <w:sz w:val="32"/>
          <w:szCs w:val="32"/>
        </w:rPr>
        <w:t>万元，下降</w:t>
      </w:r>
      <w:r>
        <w:rPr>
          <w:rFonts w:hint="eastAsia" w:ascii="仿宋_GB2312" w:eastAsia="仿宋_GB2312"/>
          <w:sz w:val="32"/>
          <w:szCs w:val="32"/>
          <w:lang w:val="en-US" w:eastAsia="zh-CN"/>
        </w:rPr>
        <w:t>4.07</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峨眉山市九里镇人民政府</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峨眉山市九里镇人民政府</w:t>
      </w:r>
      <w:r>
        <w:rPr>
          <w:rFonts w:hint="eastAsia" w:ascii="仿宋_GB2312" w:eastAsia="仿宋_GB2312"/>
          <w:sz w:val="32"/>
          <w:szCs w:val="32"/>
        </w:rPr>
        <w:t>实际共有车辆</w:t>
      </w:r>
      <w:r>
        <w:rPr>
          <w:rFonts w:hint="eastAsia" w:ascii="仿宋_GB2312" w:eastAsia="仿宋_GB2312"/>
          <w:sz w:val="32"/>
          <w:szCs w:val="32"/>
          <w:lang w:val="en-US" w:eastAsia="zh-CN"/>
        </w:rPr>
        <w:t>5</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峨眉山市九里镇人民政府</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2017.15</w:t>
      </w:r>
      <w:r>
        <w:rPr>
          <w:rFonts w:hint="eastAsia" w:ascii="仿宋_GB2312" w:eastAsia="仿宋_GB2312"/>
          <w:sz w:val="32"/>
          <w:szCs w:val="32"/>
        </w:rPr>
        <w:t>万元，其中基本支出</w:t>
      </w:r>
      <w:r>
        <w:rPr>
          <w:rFonts w:hint="eastAsia" w:ascii="仿宋_GB2312" w:eastAsia="仿宋_GB2312"/>
          <w:sz w:val="32"/>
          <w:szCs w:val="32"/>
          <w:lang w:val="en-US" w:eastAsia="zh-CN"/>
        </w:rPr>
        <w:t>1620.95</w:t>
      </w:r>
      <w:r>
        <w:rPr>
          <w:rFonts w:hint="eastAsia" w:ascii="仿宋_GB2312" w:eastAsia="仿宋_GB2312"/>
          <w:sz w:val="32"/>
          <w:szCs w:val="32"/>
        </w:rPr>
        <w:t>万元，项目支出</w:t>
      </w:r>
      <w:r>
        <w:rPr>
          <w:rFonts w:hint="eastAsia" w:ascii="仿宋_GB2312" w:eastAsia="仿宋_GB2312"/>
          <w:sz w:val="32"/>
          <w:szCs w:val="32"/>
          <w:lang w:val="en-US" w:eastAsia="zh-CN"/>
        </w:rPr>
        <w:t>396.21</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2017.15</w:t>
      </w:r>
      <w:r>
        <w:rPr>
          <w:rFonts w:hint="eastAsia" w:ascii="仿宋_GB2312" w:eastAsia="仿宋_GB2312"/>
          <w:sz w:val="32"/>
          <w:szCs w:val="32"/>
        </w:rPr>
        <w:t>万元，主要为</w:t>
      </w:r>
      <w:r>
        <w:rPr>
          <w:rFonts w:hint="eastAsia" w:ascii="仿宋_GB2312" w:eastAsia="仿宋_GB2312"/>
          <w:sz w:val="32"/>
          <w:szCs w:val="32"/>
          <w:lang w:eastAsia="zh-CN"/>
        </w:rPr>
        <w:t>工资性支出、住房公积金、社会保障缴费、其它工资福利支出、定额公用经费、公务交通补贴、午餐补助、离退休人员活动经费、公车运行维护费、独子费、遗属补助、村办公经费、交管办及村级劝导员经费、城乡环保、环境整治专项经费、村级基层组织和公共运维费、社区办公经费、停车场补助经费文盛社区公共卫生清扫保洁服务、乡镇专项业务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财政拨款收支情况：指一般公共预算、政府性基金预算、国有资产经营预算拨款收支情况。</w:t>
      </w:r>
      <w:r>
        <w:rPr>
          <w:rFonts w:ascii="仿宋_GB2312" w:eastAsia="仿宋_GB2312" w:cs="仿宋_GB2312"/>
          <w:sz w:val="32"/>
          <w:szCs w:val="32"/>
        </w:rPr>
        <w:t xml:space="preserve"> </w:t>
      </w:r>
    </w:p>
    <w:p>
      <w:pPr>
        <w:pStyle w:val="8"/>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一般公共预算拨款收入：指本级财政当年拨付的资金。</w:t>
      </w:r>
    </w:p>
    <w:p>
      <w:pPr>
        <w:pStyle w:val="8"/>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其他收入：指除上述“财政拨款收入”、“事业收入”、“经营收入”等以外的收入。</w:t>
      </w:r>
    </w:p>
    <w:p>
      <w:pPr>
        <w:pStyle w:val="8"/>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一般公共服务（类）政府办公厅（室）及相关机构事务（款）行政运行（项）：指政府机关用于保障机构正常运行、开展日常工作的基本支出。</w:t>
      </w:r>
    </w:p>
    <w:p>
      <w:pPr>
        <w:pStyle w:val="8"/>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一般公共服务（类）政府办公厅（室）及相关机构事务（款）一般行政管理事务（项）：指政府机关开展综治、安全、群团、文广计等项目工作未单独设置项级科目的专门性项目工作的项目支出。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6.</w:t>
      </w:r>
      <w:r>
        <w:rPr>
          <w:rFonts w:hint="eastAsia" w:ascii="仿宋_GB2312" w:eastAsia="仿宋_GB2312" w:cs="仿宋_GB2312"/>
          <w:color w:val="000000"/>
          <w:sz w:val="32"/>
          <w:szCs w:val="32"/>
        </w:rPr>
        <w:t>文化体育与传媒（类）文化（款）群众文化（项）：指群众文化方面的支出，包括基层文化馆（站）、群众艺术馆支出等。</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7.</w:t>
      </w:r>
      <w:r>
        <w:rPr>
          <w:rFonts w:hint="eastAsia" w:ascii="仿宋_GB2312" w:eastAsia="仿宋_GB2312" w:cs="仿宋_GB2312"/>
          <w:color w:val="000000"/>
          <w:sz w:val="32"/>
          <w:szCs w:val="32"/>
        </w:rPr>
        <w:t>社会保障和就业（类）民政管理事务（款）基层政权和社区建设（项）：指开展村民自治、村务公开等基层政权和社区建设工作的支出。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8.</w:t>
      </w:r>
      <w:r>
        <w:rPr>
          <w:rFonts w:hint="eastAsia" w:ascii="仿宋_GB2312" w:eastAsia="仿宋_GB2312" w:cs="仿宋_GB2312"/>
          <w:color w:val="000000"/>
          <w:sz w:val="32"/>
          <w:szCs w:val="32"/>
        </w:rPr>
        <w:t>社会保障和就业（类）行政事业单位离退休（款）机关事业单位基本养老保险缴费支出（项）：指机关事业单位实施养老保险制度由单位缴纳的基本养老保险费支出。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社会保障和就业（类）行政事业单位离退休（款）机关事业单位职业年金缴费支出（项）：指机关事业单位实施养老保险制度由单位实际缴纳的职业年金支出。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社会保障和就业（类）抚恤（款）其他优抚支出（项）：指用于遗属生活补助支出。</w:t>
      </w:r>
    </w:p>
    <w:p>
      <w:pPr>
        <w:spacing w:line="600" w:lineRule="exact"/>
        <w:ind w:firstLine="640" w:firstLineChars="200"/>
        <w:rPr>
          <w:rStyle w:val="7"/>
          <w:rFonts w:ascii="仿宋_GB2312" w:eastAsia="仿宋_GB2312" w:cs="Times New Roman"/>
          <w:b w:val="0"/>
          <w:bCs w:val="0"/>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医疗卫生与计划生育支出（类）行政事业单位医疗（款）行政单位医疗（项）：指用于</w:t>
      </w:r>
      <w:r>
        <w:rPr>
          <w:rStyle w:val="7"/>
          <w:rFonts w:hint="eastAsia" w:ascii="仿宋_GB2312" w:eastAsia="仿宋_GB2312" w:cs="仿宋_GB2312"/>
          <w:b w:val="0"/>
          <w:bCs w:val="0"/>
          <w:color w:val="000000"/>
          <w:sz w:val="32"/>
          <w:szCs w:val="32"/>
        </w:rPr>
        <w:t>财政部门集中安排的行政单位医疗保险缴费经费，未参加医疗保险的行政单位的公费医疗经费。</w:t>
      </w:r>
    </w:p>
    <w:p>
      <w:pPr>
        <w:spacing w:line="600" w:lineRule="exact"/>
        <w:ind w:firstLine="640" w:firstLineChars="200"/>
        <w:rPr>
          <w:rFonts w:ascii="仿宋_GB2312" w:eastAsia="仿宋_GB2312" w:cs="Times New Roman"/>
          <w:sz w:val="32"/>
          <w:szCs w:val="32"/>
        </w:rPr>
      </w:pPr>
      <w:r>
        <w:rPr>
          <w:rStyle w:val="7"/>
          <w:rFonts w:ascii="仿宋_GB2312" w:eastAsia="仿宋_GB2312" w:cs="仿宋_GB2312"/>
          <w:b w:val="0"/>
          <w:bCs w:val="0"/>
          <w:color w:val="000000"/>
          <w:sz w:val="32"/>
          <w:szCs w:val="32"/>
        </w:rPr>
        <w:t>12.</w:t>
      </w:r>
      <w:r>
        <w:rPr>
          <w:rStyle w:val="7"/>
          <w:rFonts w:hint="eastAsia" w:ascii="仿宋_GB2312" w:eastAsia="仿宋_GB2312" w:cs="仿宋_GB2312"/>
          <w:b w:val="0"/>
          <w:bCs w:val="0"/>
          <w:color w:val="000000"/>
          <w:sz w:val="32"/>
          <w:szCs w:val="32"/>
        </w:rPr>
        <w:t>城区社区（类）城乡社区环境卫生（款）城乡社区环境卫生（项）：指用于</w:t>
      </w:r>
      <w:r>
        <w:rPr>
          <w:rFonts w:hint="eastAsia" w:ascii="仿宋_GB2312" w:eastAsia="仿宋_GB2312" w:cs="仿宋_GB2312"/>
          <w:sz w:val="32"/>
          <w:szCs w:val="32"/>
        </w:rPr>
        <w:t>村、社区道路清扫、垃圾清运与处理、公厕建设与维护、园林绿化等方面的支出。</w:t>
      </w:r>
    </w:p>
    <w:p>
      <w:pPr>
        <w:spacing w:line="600" w:lineRule="exact"/>
        <w:ind w:firstLine="640" w:firstLineChars="200"/>
        <w:rPr>
          <w:rStyle w:val="7"/>
          <w:rFonts w:ascii="仿宋_GB2312" w:eastAsia="仿宋_GB2312" w:cs="Times New Roman"/>
          <w:color w:val="000000"/>
          <w:sz w:val="32"/>
          <w:szCs w:val="32"/>
        </w:rPr>
      </w:pPr>
      <w:r>
        <w:rPr>
          <w:rStyle w:val="7"/>
          <w:rFonts w:ascii="仿宋_GB2312" w:eastAsia="仿宋_GB2312" w:cs="仿宋_GB2312"/>
          <w:b w:val="0"/>
          <w:bCs w:val="0"/>
          <w:color w:val="000000"/>
          <w:sz w:val="32"/>
          <w:szCs w:val="32"/>
        </w:rPr>
        <w:t>13.</w:t>
      </w:r>
      <w:r>
        <w:rPr>
          <w:rStyle w:val="7"/>
          <w:rFonts w:hint="eastAsia" w:ascii="仿宋_GB2312" w:eastAsia="仿宋_GB2312" w:cs="仿宋_GB2312"/>
          <w:b w:val="0"/>
          <w:bCs w:val="0"/>
          <w:color w:val="000000"/>
          <w:sz w:val="32"/>
          <w:szCs w:val="32"/>
        </w:rPr>
        <w:t>城乡社区（类）国有土地使用权出让收入及对应专项债务收入安排的支出（款）农村基础设施建设支出（项）：指用于集镇公共设施运行维护及基层组织简易维修的支出。</w:t>
      </w:r>
    </w:p>
    <w:p>
      <w:pPr>
        <w:spacing w:line="600" w:lineRule="exact"/>
        <w:ind w:firstLine="640" w:firstLineChars="200"/>
        <w:rPr>
          <w:rStyle w:val="7"/>
          <w:rFonts w:ascii="仿宋_GB2312" w:eastAsia="仿宋_GB2312" w:cs="Times New Roman"/>
          <w:b w:val="0"/>
          <w:bCs w:val="0"/>
          <w:color w:val="000000"/>
          <w:sz w:val="32"/>
          <w:szCs w:val="32"/>
        </w:rPr>
      </w:pPr>
      <w:r>
        <w:rPr>
          <w:rStyle w:val="7"/>
          <w:rFonts w:ascii="仿宋_GB2312" w:eastAsia="仿宋_GB2312" w:cs="仿宋_GB2312"/>
          <w:b w:val="0"/>
          <w:bCs w:val="0"/>
          <w:color w:val="000000"/>
          <w:sz w:val="32"/>
          <w:szCs w:val="32"/>
        </w:rPr>
        <w:t>14.</w:t>
      </w:r>
      <w:r>
        <w:rPr>
          <w:rStyle w:val="7"/>
          <w:rFonts w:hint="eastAsia" w:ascii="仿宋_GB2312" w:eastAsia="仿宋_GB2312" w:cs="仿宋_GB2312"/>
          <w:b w:val="0"/>
          <w:bCs w:val="0"/>
          <w:color w:val="000000"/>
          <w:sz w:val="32"/>
          <w:szCs w:val="32"/>
        </w:rPr>
        <w:t>城区社区（类）国有土地使用权出让收入及对应专项债务收入安排的支出（款）其他国有土地使用权出让收入安排的支出（项）</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rPr>
        <w:t>指用于安全监管（含道路交通）方面的支出。</w:t>
      </w:r>
    </w:p>
    <w:p>
      <w:pPr>
        <w:spacing w:line="600" w:lineRule="exact"/>
        <w:ind w:firstLine="640" w:firstLineChars="200"/>
        <w:rPr>
          <w:rStyle w:val="7"/>
          <w:rFonts w:ascii="仿宋_GB2312" w:eastAsia="仿宋_GB2312" w:cs="Times New Roman"/>
          <w:color w:val="000000"/>
          <w:sz w:val="32"/>
          <w:szCs w:val="32"/>
        </w:rPr>
      </w:pPr>
      <w:r>
        <w:rPr>
          <w:rStyle w:val="7"/>
          <w:rFonts w:ascii="仿宋_GB2312" w:eastAsia="仿宋_GB2312" w:cs="仿宋_GB2312"/>
          <w:b w:val="0"/>
          <w:bCs w:val="0"/>
          <w:color w:val="000000"/>
          <w:sz w:val="32"/>
          <w:szCs w:val="32"/>
        </w:rPr>
        <w:t>15.</w:t>
      </w:r>
      <w:r>
        <w:rPr>
          <w:rStyle w:val="7"/>
          <w:rFonts w:hint="eastAsia" w:ascii="仿宋_GB2312" w:eastAsia="仿宋_GB2312" w:cs="仿宋_GB2312"/>
          <w:b w:val="0"/>
          <w:bCs w:val="0"/>
          <w:color w:val="000000"/>
          <w:sz w:val="32"/>
          <w:szCs w:val="32"/>
        </w:rPr>
        <w:t>农林水（类）农业（款）事业运行（项）：指用于</w:t>
      </w:r>
      <w:r>
        <w:rPr>
          <w:rFonts w:hint="eastAsia" w:ascii="仿宋_GB2312" w:eastAsia="仿宋_GB2312" w:cs="仿宋_GB2312"/>
          <w:sz w:val="32"/>
          <w:szCs w:val="32"/>
        </w:rPr>
        <w:t>政府为保障机构正常运行、开展农、林、水日常工作的基本支出。</w:t>
      </w:r>
    </w:p>
    <w:p>
      <w:pPr>
        <w:spacing w:line="600" w:lineRule="exact"/>
        <w:ind w:firstLine="640" w:firstLineChars="200"/>
        <w:rPr>
          <w:rStyle w:val="7"/>
          <w:rFonts w:ascii="仿宋_GB2312" w:eastAsia="仿宋_GB2312" w:cs="Times New Roman"/>
          <w:color w:val="000000"/>
          <w:sz w:val="32"/>
          <w:szCs w:val="32"/>
        </w:rPr>
      </w:pPr>
      <w:r>
        <w:rPr>
          <w:rStyle w:val="7"/>
          <w:rFonts w:ascii="仿宋_GB2312" w:eastAsia="仿宋_GB2312" w:cs="仿宋_GB2312"/>
          <w:b w:val="0"/>
          <w:bCs w:val="0"/>
          <w:color w:val="000000"/>
          <w:sz w:val="32"/>
          <w:szCs w:val="32"/>
        </w:rPr>
        <w:t>16.</w:t>
      </w:r>
      <w:r>
        <w:rPr>
          <w:rStyle w:val="7"/>
          <w:rFonts w:hint="eastAsia" w:ascii="仿宋_GB2312" w:eastAsia="仿宋_GB2312" w:cs="仿宋_GB2312"/>
          <w:b w:val="0"/>
          <w:bCs w:val="0"/>
          <w:color w:val="000000"/>
          <w:sz w:val="32"/>
          <w:szCs w:val="32"/>
        </w:rPr>
        <w:t>农林水（类）农村综合改革（款）对村民委员会和村党支部的补助（项）：指用于</w:t>
      </w:r>
      <w:r>
        <w:rPr>
          <w:rFonts w:hint="eastAsia" w:ascii="仿宋_GB2312" w:eastAsia="仿宋_GB2312" w:cs="仿宋_GB2312"/>
          <w:sz w:val="32"/>
          <w:szCs w:val="32"/>
        </w:rPr>
        <w:t>对村民委员会和村党支部的补助支出。</w:t>
      </w:r>
    </w:p>
    <w:p>
      <w:pPr>
        <w:spacing w:line="600" w:lineRule="exact"/>
        <w:ind w:firstLine="640" w:firstLineChars="200"/>
        <w:rPr>
          <w:rFonts w:ascii="仿宋_GB2312" w:eastAsia="仿宋_GB2312" w:cs="Times New Roman"/>
          <w:sz w:val="32"/>
          <w:szCs w:val="32"/>
        </w:rPr>
      </w:pPr>
      <w:r>
        <w:rPr>
          <w:rStyle w:val="7"/>
          <w:rFonts w:ascii="仿宋_GB2312" w:eastAsia="仿宋_GB2312" w:cs="仿宋_GB2312"/>
          <w:b w:val="0"/>
          <w:bCs w:val="0"/>
          <w:color w:val="000000"/>
          <w:sz w:val="32"/>
          <w:szCs w:val="32"/>
        </w:rPr>
        <w:t>17.</w:t>
      </w:r>
      <w:r>
        <w:rPr>
          <w:rStyle w:val="7"/>
          <w:rFonts w:hint="eastAsia" w:ascii="仿宋_GB2312" w:eastAsia="仿宋_GB2312" w:cs="仿宋_GB2312"/>
          <w:b w:val="0"/>
          <w:bCs w:val="0"/>
          <w:color w:val="000000"/>
          <w:sz w:val="32"/>
          <w:szCs w:val="32"/>
        </w:rPr>
        <w:t>住房保障支出（类）住房改革支出（款）住房公积金（项）：指用于</w:t>
      </w:r>
      <w:r>
        <w:rPr>
          <w:rFonts w:hint="eastAsia" w:ascii="仿宋_GB2312" w:eastAsia="仿宋_GB2312" w:cs="仿宋_GB2312"/>
          <w:sz w:val="32"/>
          <w:szCs w:val="32"/>
        </w:rPr>
        <w:t>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18.</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19.</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pStyle w:val="8"/>
        <w:spacing w:line="560" w:lineRule="exact"/>
        <w:ind w:firstLine="640" w:firstLineChars="200"/>
      </w:pPr>
      <w:r>
        <w:rPr>
          <w:rFonts w:ascii="仿宋_GB2312" w:eastAsia="仿宋_GB2312" w:cs="仿宋_GB2312"/>
          <w:sz w:val="32"/>
          <w:szCs w:val="32"/>
        </w:rPr>
        <w:t>20.</w:t>
      </w:r>
      <w:r>
        <w:rPr>
          <w:rFonts w:hint="eastAsia" w:ascii="仿宋_GB2312" w:eastAsia="仿宋_GB2312" w:cs="仿宋_GB2312"/>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6B44051"/>
    <w:rsid w:val="123E17C4"/>
    <w:rsid w:val="15D35DF5"/>
    <w:rsid w:val="1DC243FB"/>
    <w:rsid w:val="21D6157A"/>
    <w:rsid w:val="220C261A"/>
    <w:rsid w:val="270B2E60"/>
    <w:rsid w:val="276557C3"/>
    <w:rsid w:val="2ED21556"/>
    <w:rsid w:val="36DD628E"/>
    <w:rsid w:val="3C21458C"/>
    <w:rsid w:val="3C6F5A34"/>
    <w:rsid w:val="3EE741B8"/>
    <w:rsid w:val="40C8289D"/>
    <w:rsid w:val="46C53364"/>
    <w:rsid w:val="472A5D26"/>
    <w:rsid w:val="493C20A5"/>
    <w:rsid w:val="49DF285C"/>
    <w:rsid w:val="4DEE5E92"/>
    <w:rsid w:val="4E7B58CA"/>
    <w:rsid w:val="50041FB8"/>
    <w:rsid w:val="67D2734F"/>
    <w:rsid w:val="6FD9593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bCs/>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9">
    <w:name w:val="NormalCharacter"/>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4364</Words>
  <Characters>4725</Characters>
  <Lines>20</Lines>
  <Paragraphs>5</Paragraphs>
  <TotalTime>1</TotalTime>
  <ScaleCrop>false</ScaleCrop>
  <LinksUpToDate>false</LinksUpToDate>
  <CharactersWithSpaces>4733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2024-02-28T01:59:25Z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F419DBE935CE49DA9A376AAA567A5B51</vt:lpwstr>
  </property>
</Properties>
</file>