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outlineLvl w:val="0"/>
        <w:rPr>
          <w:rFonts w:ascii="方正小标宋简体" w:eastAsia="方正小标宋简体"/>
          <w:sz w:val="72"/>
          <w:szCs w:val="72"/>
        </w:rPr>
      </w:pPr>
    </w:p>
    <w:p>
      <w:pPr>
        <w:spacing w:line="360" w:lineRule="auto"/>
        <w:jc w:val="center"/>
        <w:outlineLvl w:val="0"/>
        <w:rPr>
          <w:rFonts w:ascii="方正小标宋简体" w:eastAsia="方正小标宋简体"/>
          <w:sz w:val="72"/>
          <w:szCs w:val="72"/>
        </w:rPr>
      </w:pPr>
      <w:r>
        <w:rPr>
          <w:rFonts w:hint="eastAsia" w:ascii="方正小标宋简体" w:eastAsia="方正小标宋简体"/>
          <w:sz w:val="72"/>
          <w:szCs w:val="72"/>
        </w:rPr>
        <w:t>峨眉山市妇女联合会</w:t>
      </w:r>
      <w:r>
        <w:rPr>
          <w:rFonts w:ascii="方正小标宋简体" w:eastAsia="方正小标宋简体"/>
          <w:sz w:val="72"/>
          <w:szCs w:val="72"/>
        </w:rPr>
        <w:br w:type="textWrapping"/>
      </w:r>
      <w:r>
        <w:rPr>
          <w:rFonts w:hint="eastAsia" w:ascii="方正小标宋简体" w:eastAsia="方正小标宋简体"/>
          <w:sz w:val="72"/>
          <w:szCs w:val="72"/>
        </w:rPr>
        <w:t>2024年部门预算</w:t>
      </w:r>
    </w:p>
    <w:p>
      <w:pPr>
        <w:spacing w:line="360" w:lineRule="auto"/>
        <w:jc w:val="center"/>
        <w:outlineLvl w:val="0"/>
        <w:rPr>
          <w:rFonts w:ascii="方正小标宋简体" w:eastAsia="方正小标宋简体"/>
          <w:sz w:val="72"/>
          <w:szCs w:val="72"/>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目</w:t>
      </w:r>
      <w:r>
        <w:rPr>
          <w:rFonts w:hint="eastAsia" w:ascii="方正小标宋简体" w:eastAsia="方正小标宋简体"/>
          <w:sz w:val="44"/>
          <w:szCs w:val="44"/>
          <w:lang w:val="en-US" w:eastAsia="zh-CN"/>
        </w:rPr>
        <w:t xml:space="preserve">  </w:t>
      </w:r>
      <w:r>
        <w:rPr>
          <w:rFonts w:ascii="方正小标宋简体" w:eastAsia="方正小标宋简体"/>
          <w:sz w:val="44"/>
          <w:szCs w:val="44"/>
        </w:rPr>
        <w:t>录</w:t>
      </w:r>
    </w:p>
    <w:p>
      <w:pPr>
        <w:spacing w:line="600" w:lineRule="exact"/>
        <w:jc w:val="center"/>
        <w:outlineLvl w:val="0"/>
        <w:rPr>
          <w:rFonts w:ascii="方正小标宋简体" w:eastAsia="方正小标宋简体"/>
          <w:sz w:val="44"/>
          <w:szCs w:val="44"/>
        </w:rPr>
      </w:pPr>
    </w:p>
    <w:p>
      <w:pPr>
        <w:spacing w:line="600" w:lineRule="exact"/>
        <w:outlineLvl w:val="0"/>
      </w:pPr>
      <w:r>
        <w:rPr>
          <w:rFonts w:ascii="黑体" w:hAnsi="宋体" w:eastAsia="黑体" w:cs="黑体"/>
          <w:color w:val="333333"/>
          <w:kern w:val="0"/>
          <w:sz w:val="31"/>
          <w:szCs w:val="31"/>
          <w:lang w:bidi="ar"/>
        </w:rPr>
        <w:t xml:space="preserve">第一部分 </w:t>
      </w:r>
      <w:r>
        <w:rPr>
          <w:rFonts w:hint="eastAsia" w:ascii="黑体" w:hAnsi="宋体" w:eastAsia="黑体" w:cs="黑体"/>
          <w:color w:val="333333"/>
          <w:kern w:val="0"/>
          <w:sz w:val="31"/>
          <w:szCs w:val="31"/>
          <w:lang w:bidi="ar"/>
        </w:rPr>
        <w:t>关于2024年峨眉山市妇女</w:t>
      </w:r>
      <w:r>
        <w:rPr>
          <w:rFonts w:ascii="黑体" w:hAnsi="宋体" w:eastAsia="黑体" w:cs="黑体"/>
          <w:color w:val="333333"/>
          <w:kern w:val="0"/>
          <w:sz w:val="31"/>
          <w:szCs w:val="31"/>
          <w:lang w:bidi="ar"/>
        </w:rPr>
        <w:t>联合会</w:t>
      </w:r>
      <w:r>
        <w:rPr>
          <w:rFonts w:hint="eastAsia" w:ascii="黑体" w:hAnsi="宋体" w:eastAsia="黑体" w:cs="黑体"/>
          <w:color w:val="333333"/>
          <w:kern w:val="0"/>
          <w:sz w:val="31"/>
          <w:szCs w:val="31"/>
          <w:lang w:bidi="ar"/>
        </w:rPr>
        <w:t>预算编制的说明</w:t>
      </w:r>
    </w:p>
    <w:p>
      <w:pPr>
        <w:widowControl/>
        <w:ind w:firstLine="310" w:firstLineChars="100"/>
        <w:jc w:val="left"/>
        <w:rPr>
          <w:rFonts w:ascii="仿宋_GB2312" w:hAnsi="宋体" w:eastAsia="仿宋_GB2312" w:cs="仿宋_GB2312"/>
          <w:color w:val="333333"/>
          <w:kern w:val="0"/>
          <w:sz w:val="31"/>
          <w:szCs w:val="31"/>
          <w:lang w:bidi="ar"/>
        </w:rPr>
      </w:pPr>
      <w:r>
        <w:rPr>
          <w:rFonts w:ascii="仿宋_GB2312" w:hAnsi="宋体" w:eastAsia="仿宋_GB2312" w:cs="仿宋_GB2312"/>
          <w:color w:val="333333"/>
          <w:kern w:val="0"/>
          <w:sz w:val="31"/>
          <w:szCs w:val="31"/>
          <w:lang w:bidi="ar"/>
        </w:rPr>
        <w:t>一、</w:t>
      </w:r>
      <w:r>
        <w:rPr>
          <w:rFonts w:hint="eastAsia" w:ascii="仿宋_GB2312" w:hAnsi="宋体" w:eastAsia="仿宋_GB2312" w:cs="仿宋_GB2312"/>
          <w:color w:val="333333"/>
          <w:kern w:val="0"/>
          <w:sz w:val="31"/>
          <w:szCs w:val="31"/>
          <w:lang w:bidi="ar"/>
        </w:rPr>
        <w:t>基本职能及主要工作</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二、部门概况</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三、收支预算总体情况</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四、财政拨款支出预算安排情况</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五、一般公共预算当年拨款情况说明</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六、一般公共预算基本支出情况说明</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七、政府性基金预算支出规模及变化情况说明</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八、“三公”经费预算安排情况说明</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九、其他重要事项的情况说明</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十、名词解释</w:t>
      </w:r>
    </w:p>
    <w:p>
      <w:pPr>
        <w:widowControl/>
        <w:jc w:val="left"/>
      </w:pPr>
      <w:r>
        <w:rPr>
          <w:rFonts w:hint="eastAsia" w:ascii="黑体" w:hAnsi="宋体" w:eastAsia="黑体" w:cs="黑体"/>
          <w:color w:val="333333"/>
          <w:kern w:val="0"/>
          <w:sz w:val="31"/>
          <w:szCs w:val="31"/>
          <w:lang w:bidi="ar"/>
        </w:rPr>
        <w:t>第二部分 2024年峨眉山市妇女</w:t>
      </w:r>
      <w:r>
        <w:rPr>
          <w:rFonts w:ascii="黑体" w:hAnsi="宋体" w:eastAsia="黑体" w:cs="黑体"/>
          <w:color w:val="333333"/>
          <w:kern w:val="0"/>
          <w:sz w:val="31"/>
          <w:szCs w:val="31"/>
          <w:lang w:bidi="ar"/>
        </w:rPr>
        <w:t>联合会</w:t>
      </w:r>
      <w:r>
        <w:rPr>
          <w:rFonts w:hint="eastAsia" w:ascii="黑体" w:hAnsi="宋体" w:eastAsia="黑体" w:cs="黑体"/>
          <w:color w:val="333333"/>
          <w:kern w:val="0"/>
          <w:sz w:val="31"/>
          <w:szCs w:val="31"/>
          <w:lang w:bidi="ar"/>
        </w:rPr>
        <w:t xml:space="preserve">预算表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一、收支预算总表 </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二、收入预算总表</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三、支出预算总表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四、财政拨款预算总表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五、一般公共预算支出表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六、一般公共预算基本支出表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七、一般公共预算“三公”经费支出预算表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八、政府性基金预算支出表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九、国有资本经营预算支出表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十、 支出功能分类预算表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十一、支出经济分类预算表</w:t>
      </w:r>
    </w:p>
    <w:p>
      <w:pPr>
        <w:pStyle w:val="2"/>
        <w:ind w:firstLine="310" w:firstLineChars="100"/>
      </w:pPr>
      <w:r>
        <w:rPr>
          <w:rFonts w:hint="eastAsia" w:ascii="仿宋_GB2312" w:cs="仿宋_GB2312"/>
          <w:color w:val="333333"/>
          <w:kern w:val="0"/>
          <w:sz w:val="31"/>
          <w:szCs w:val="31"/>
          <w:lang w:val="en-US" w:bidi="ar"/>
        </w:rPr>
        <w:t>十二、上级资金安排情况表</w:t>
      </w:r>
    </w:p>
    <w:p>
      <w:pPr>
        <w:widowControl/>
        <w:ind w:firstLine="310" w:firstLineChars="100"/>
        <w:jc w:val="left"/>
      </w:pPr>
      <w:r>
        <w:rPr>
          <w:rFonts w:hint="eastAsia" w:ascii="仿宋_GB2312" w:hAnsi="宋体" w:eastAsia="仿宋_GB2312" w:cs="仿宋_GB2312"/>
          <w:color w:val="333333"/>
          <w:kern w:val="0"/>
          <w:sz w:val="31"/>
          <w:szCs w:val="31"/>
          <w:lang w:bidi="ar"/>
        </w:rPr>
        <w:t>十三、项目支出表</w:t>
      </w:r>
    </w:p>
    <w:p>
      <w:pPr>
        <w:widowControl/>
        <w:ind w:firstLine="310" w:firstLineChars="100"/>
        <w:jc w:val="left"/>
      </w:pPr>
      <w:r>
        <w:rPr>
          <w:rFonts w:hint="eastAsia" w:ascii="仿宋_GB2312" w:hAnsi="宋体" w:eastAsia="仿宋_GB2312" w:cs="仿宋_GB2312"/>
          <w:color w:val="333333"/>
          <w:kern w:val="0"/>
          <w:sz w:val="31"/>
          <w:szCs w:val="31"/>
          <w:lang w:bidi="ar"/>
        </w:rPr>
        <w:t>十四、项目支出预算明细表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 xml:space="preserve">十五、政府购买服务预算表 </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十六、</w:t>
      </w:r>
      <w:r>
        <w:rPr>
          <w:rFonts w:ascii="仿宋_GB2312" w:hAnsi="宋体" w:eastAsia="仿宋_GB2312" w:cs="仿宋_GB2312"/>
          <w:color w:val="333333"/>
          <w:kern w:val="0"/>
          <w:sz w:val="31"/>
          <w:szCs w:val="31"/>
          <w:lang w:bidi="ar"/>
        </w:rPr>
        <w:t>政府采购预算表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十七、</w:t>
      </w:r>
      <w:r>
        <w:rPr>
          <w:rFonts w:ascii="仿宋_GB2312" w:hAnsi="宋体" w:eastAsia="仿宋_GB2312" w:cs="仿宋_GB2312"/>
          <w:color w:val="333333"/>
          <w:kern w:val="0"/>
          <w:sz w:val="31"/>
          <w:szCs w:val="31"/>
          <w:lang w:bidi="ar"/>
        </w:rPr>
        <w:t>国有资产配置预算表</w:t>
      </w:r>
    </w:p>
    <w:p>
      <w:pPr>
        <w:pStyle w:val="2"/>
        <w:ind w:firstLine="310" w:firstLineChars="100"/>
        <w:rPr>
          <w:lang w:val="en-US"/>
        </w:rPr>
      </w:pPr>
      <w:r>
        <w:rPr>
          <w:rFonts w:hint="eastAsia" w:ascii="仿宋_GB2312" w:cs="仿宋_GB2312"/>
          <w:color w:val="333333"/>
          <w:kern w:val="0"/>
          <w:sz w:val="31"/>
          <w:szCs w:val="31"/>
          <w:lang w:val="en-US" w:bidi="ar"/>
        </w:rPr>
        <w:t>十八、部门预算项目 绩效目标表</w:t>
      </w:r>
    </w:p>
    <w:p>
      <w:pPr>
        <w:spacing w:line="600" w:lineRule="exact"/>
        <w:ind w:firstLine="310" w:firstLineChars="100"/>
        <w:outlineLvl w:val="0"/>
        <w:rPr>
          <w:rFonts w:ascii="方正小标宋简体" w:eastAsia="方正小标宋简体"/>
          <w:sz w:val="44"/>
          <w:szCs w:val="44"/>
        </w:rPr>
      </w:pPr>
      <w:r>
        <w:rPr>
          <w:rFonts w:hint="eastAsia" w:ascii="仿宋_GB2312" w:hAnsi="宋体" w:eastAsia="仿宋_GB2312" w:cs="仿宋_GB2312"/>
          <w:color w:val="333333"/>
          <w:kern w:val="0"/>
          <w:sz w:val="31"/>
          <w:szCs w:val="31"/>
          <w:lang w:bidi="ar"/>
        </w:rPr>
        <w:t>十九、</w:t>
      </w:r>
      <w:r>
        <w:rPr>
          <w:rFonts w:ascii="仿宋_GB2312" w:hAnsi="宋体" w:eastAsia="仿宋_GB2312" w:cs="仿宋_GB2312"/>
          <w:color w:val="333333"/>
          <w:kern w:val="0"/>
          <w:sz w:val="31"/>
          <w:szCs w:val="31"/>
          <w:lang w:bidi="ar"/>
        </w:rPr>
        <w:t>部门整体</w:t>
      </w:r>
      <w:r>
        <w:rPr>
          <w:rFonts w:hint="eastAsia" w:ascii="仿宋_GB2312" w:hAnsi="宋体" w:eastAsia="仿宋_GB2312" w:cs="仿宋_GB2312"/>
          <w:color w:val="333333"/>
          <w:kern w:val="0"/>
          <w:sz w:val="31"/>
          <w:szCs w:val="31"/>
          <w:lang w:bidi="ar"/>
        </w:rPr>
        <w:t>支出</w:t>
      </w:r>
      <w:r>
        <w:rPr>
          <w:rFonts w:ascii="仿宋_GB2312" w:hAnsi="宋体" w:eastAsia="仿宋_GB2312" w:cs="仿宋_GB2312"/>
          <w:color w:val="333333"/>
          <w:kern w:val="0"/>
          <w:sz w:val="31"/>
          <w:szCs w:val="31"/>
          <w:lang w:bidi="ar"/>
        </w:rPr>
        <w:t>绩效目标表</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hint="default"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2</w:t>
      </w:r>
    </w:p>
    <w:p>
      <w:pPr>
        <w:spacing w:line="600" w:lineRule="exact"/>
        <w:jc w:val="center"/>
        <w:outlineLvl w:val="0"/>
        <w:rPr>
          <w:rFonts w:ascii="黑体" w:hAnsi="宋体" w:eastAsia="黑体" w:cs="黑体"/>
          <w:color w:val="333333"/>
          <w:kern w:val="0"/>
          <w:sz w:val="36"/>
          <w:szCs w:val="31"/>
          <w:lang w:bidi="ar"/>
        </w:rPr>
      </w:pPr>
      <w:r>
        <w:rPr>
          <w:rFonts w:ascii="黑体" w:hAnsi="宋体" w:eastAsia="黑体" w:cs="黑体"/>
          <w:color w:val="333333"/>
          <w:kern w:val="0"/>
          <w:sz w:val="36"/>
          <w:szCs w:val="31"/>
          <w:lang w:bidi="ar"/>
        </w:rPr>
        <w:t xml:space="preserve"> </w:t>
      </w:r>
      <w:r>
        <w:rPr>
          <w:rFonts w:hint="eastAsia" w:ascii="黑体" w:hAnsi="宋体" w:eastAsia="黑体" w:cs="黑体"/>
          <w:color w:val="333333"/>
          <w:kern w:val="0"/>
          <w:sz w:val="36"/>
          <w:szCs w:val="31"/>
          <w:lang w:bidi="ar"/>
        </w:rPr>
        <w:t>关于峨眉山市妇女</w:t>
      </w:r>
      <w:r>
        <w:rPr>
          <w:rFonts w:ascii="黑体" w:hAnsi="宋体" w:eastAsia="黑体" w:cs="黑体"/>
          <w:color w:val="333333"/>
          <w:kern w:val="0"/>
          <w:sz w:val="36"/>
          <w:szCs w:val="31"/>
          <w:lang w:bidi="ar"/>
        </w:rPr>
        <w:t>联合会</w:t>
      </w:r>
    </w:p>
    <w:p>
      <w:pPr>
        <w:spacing w:line="600" w:lineRule="exact"/>
        <w:jc w:val="center"/>
        <w:outlineLvl w:val="0"/>
        <w:rPr>
          <w:rFonts w:ascii="黑体" w:hAnsi="宋体" w:eastAsia="黑体" w:cs="黑体"/>
          <w:color w:val="333333"/>
          <w:kern w:val="0"/>
          <w:sz w:val="36"/>
          <w:szCs w:val="31"/>
          <w:lang w:bidi="ar"/>
        </w:rPr>
      </w:pPr>
      <w:r>
        <w:rPr>
          <w:rFonts w:hint="eastAsia" w:ascii="黑体" w:hAnsi="宋体" w:eastAsia="黑体" w:cs="黑体"/>
          <w:color w:val="333333"/>
          <w:kern w:val="0"/>
          <w:sz w:val="36"/>
          <w:szCs w:val="31"/>
          <w:lang w:bidi="ar"/>
        </w:rPr>
        <w:t>2024年预算编制的说明</w:t>
      </w:r>
    </w:p>
    <w:p>
      <w:pPr>
        <w:spacing w:line="600" w:lineRule="exact"/>
        <w:jc w:val="center"/>
        <w:outlineLvl w:val="0"/>
        <w:rPr>
          <w:sz w:val="24"/>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ind w:firstLine="640" w:firstLineChars="200"/>
      </w:pPr>
      <w:r>
        <w:rPr>
          <w:rFonts w:hint="eastAsia" w:ascii="仿宋_GB2312" w:eastAsia="仿宋_GB2312" w:cs="仿宋_GB2312"/>
          <w:sz w:val="32"/>
          <w:szCs w:val="32"/>
        </w:rPr>
        <w:t>代表和维护妇女权益，促进男女平等。贯彻执行党的路线、方针、政策；推进全市妇女健康发展，对全市妇女组织进行业务指导。参与制定我市妇女儿童发展规划，促进“男女平等”基本国策的实施，推进妇女儿童培训及活动阵地建设。指导和推进全市农村妇女的“双学双比”活动和城镇妇女的“巾帼建功”活动，城乡妇女的“五好文明家庭”活动，组织和带领妇女在经济建设和精神文明建设中发挥“半边天”作用。承担市政府妇女儿童工作委员会日常工作，承办市委、市政府交办的其他事项。</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（二）2024年重点工作任务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进一步强化思想引领。始终坚持党的全面领导，持之以恒把新时代妇女思想政治建设工作贯穿妇联工作各方面、全过程，坚定不移引领全市广大妇女感党恩、听党话、跟党走，凝聚团结奋斗的巾帼力量。依托“天下峨眉”APP中“秀娥眉”、“微峨眉”、《中国妇女》等平台，强化习近平总书记重要指示精神及上级相关文件、会议精神的学习宣传贯彻，切实把思想和行动统一到党中央国务院对妇女儿童工作的决策部署上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进一步加强组织建设。深化“巾帼心向党”党建品牌，以“党建带妇建，妇建服务党建”的工作宗旨实现党建工作和妇联业务深度融合，着力加快推进新领域妇女组织建设，促进新领域其他方面灵活设置妇女组织，构建完善立体化、多层面的妇联组织体系，推动妇联组织覆盖和工作覆盖。</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实施“家家幸福安康”工程。以好家风好家训助力基层社会治理，组织开展丰富多样、行之有效的各类家庭文明建设活动，依托家庭家教家风实践基地、“妇女之家”“妇女微家”等阵地，开展最美家庭故事会、亲子阅读、家庭教育讲座、《家庭教育促进法》宣传等系列活动。开展“最美家庭”评选，充分发挥先进典型示范引领作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深入服务维护妇女儿童权益。全力推动实施新“两纲”，推动《反家暴法》《民法典》《家庭教育促进法》等法律法规入脑入心。关心关爱城乡低收入妇女、留守妇女儿童、残疾妇女儿童等群体，积极联合有关部门，以扎实举措，解决妇女儿童群体“烦心事”。</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峨眉山市妇女联合会</w:t>
      </w:r>
      <w:r>
        <w:rPr>
          <w:rFonts w:hint="eastAsia" w:ascii="仿宋_GB2312" w:eastAsia="仿宋_GB2312"/>
          <w:sz w:val="32"/>
          <w:szCs w:val="32"/>
        </w:rPr>
        <w:t>下属</w:t>
      </w:r>
      <w:r>
        <w:rPr>
          <w:rFonts w:hint="eastAsia" w:ascii="仿宋_GB2312" w:eastAsia="仿宋_GB2312"/>
          <w:sz w:val="32"/>
          <w:szCs w:val="32"/>
          <w:lang w:eastAsia="zh-CN"/>
        </w:rPr>
        <w:t>事业</w:t>
      </w:r>
      <w:r>
        <w:rPr>
          <w:rFonts w:hint="eastAsia" w:ascii="仿宋_GB2312" w:eastAsia="仿宋_GB2312"/>
          <w:sz w:val="32"/>
          <w:szCs w:val="32"/>
        </w:rPr>
        <w:t>单位</w:t>
      </w:r>
      <w:r>
        <w:rPr>
          <w:rFonts w:ascii="仿宋_GB2312" w:eastAsia="仿宋_GB2312"/>
          <w:sz w:val="32"/>
          <w:szCs w:val="32"/>
        </w:rPr>
        <w:t>1</w:t>
      </w:r>
      <w:r>
        <w:rPr>
          <w:rFonts w:hint="eastAsia" w:ascii="仿宋_GB2312" w:eastAsia="仿宋_GB2312"/>
          <w:sz w:val="32"/>
          <w:szCs w:val="32"/>
        </w:rPr>
        <w:t>个，其中行政单位</w:t>
      </w:r>
      <w:r>
        <w:rPr>
          <w:rFonts w:ascii="仿宋_GB2312" w:eastAsia="仿宋_GB2312"/>
          <w:sz w:val="32"/>
          <w:szCs w:val="32"/>
        </w:rPr>
        <w:t>0</w:t>
      </w:r>
      <w:r>
        <w:rPr>
          <w:rFonts w:hint="eastAsia" w:ascii="仿宋_GB2312" w:eastAsia="仿宋_GB2312"/>
          <w:sz w:val="32"/>
          <w:szCs w:val="32"/>
        </w:rPr>
        <w:t>个，参照公务员法管理的事业单位</w:t>
      </w:r>
      <w:r>
        <w:rPr>
          <w:rFonts w:ascii="仿宋_GB2312" w:eastAsia="仿宋_GB2312"/>
          <w:sz w:val="32"/>
          <w:szCs w:val="32"/>
        </w:rPr>
        <w:t>0</w:t>
      </w:r>
      <w:r>
        <w:rPr>
          <w:rFonts w:hint="eastAsia" w:ascii="仿宋_GB2312" w:eastAsia="仿宋_GB2312"/>
          <w:sz w:val="32"/>
          <w:szCs w:val="32"/>
        </w:rPr>
        <w:t>个，其他事业单位</w:t>
      </w:r>
      <w:r>
        <w:rPr>
          <w:rFonts w:ascii="仿宋_GB2312" w:eastAsia="仿宋_GB2312"/>
          <w:sz w:val="32"/>
          <w:szCs w:val="32"/>
        </w:rPr>
        <w:t>1</w:t>
      </w:r>
      <w:r>
        <w:rPr>
          <w:rFonts w:hint="eastAsia" w:ascii="仿宋_GB2312" w:eastAsia="仿宋_GB2312"/>
          <w:sz w:val="32"/>
          <w:szCs w:val="32"/>
        </w:rPr>
        <w:t>个。主要包括：</w:t>
      </w:r>
      <w:r>
        <w:rPr>
          <w:rFonts w:hint="eastAsia" w:ascii="仿宋" w:hAnsi="仿宋" w:eastAsia="仿宋" w:cs="仿宋"/>
          <w:spacing w:val="-11"/>
          <w:sz w:val="32"/>
          <w:szCs w:val="32"/>
        </w:rPr>
        <w:t>妇女儿童活动中心（</w:t>
      </w:r>
      <w:r>
        <w:rPr>
          <w:rFonts w:hint="eastAsia" w:ascii="仿宋" w:hAnsi="仿宋" w:eastAsia="仿宋" w:cs="仿宋"/>
          <w:spacing w:val="-11"/>
          <w:sz w:val="32"/>
          <w:szCs w:val="32"/>
          <w:lang w:eastAsia="zh-CN"/>
        </w:rPr>
        <w:t>未</w:t>
      </w:r>
      <w:r>
        <w:rPr>
          <w:rFonts w:hint="eastAsia" w:ascii="仿宋" w:hAnsi="仿宋" w:eastAsia="仿宋" w:cs="仿宋"/>
          <w:spacing w:val="-11"/>
          <w:sz w:val="32"/>
          <w:szCs w:val="32"/>
        </w:rPr>
        <w:t>单列预算）</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bookmarkStart w:id="0" w:name="_GoBack"/>
      <w:bookmarkEnd w:id="0"/>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cs="仿宋_GB2312"/>
          <w:sz w:val="32"/>
          <w:szCs w:val="32"/>
        </w:rPr>
        <w:t>峨眉山市妇女联合会</w:t>
      </w:r>
      <w:r>
        <w:rPr>
          <w:rFonts w:hint="eastAsia" w:ascii="仿宋_GB2312" w:eastAsia="仿宋_GB2312"/>
          <w:sz w:val="32"/>
          <w:szCs w:val="32"/>
        </w:rPr>
        <w:t>所有收入和支出均纳入预算管理。2024年</w:t>
      </w:r>
      <w:r>
        <w:rPr>
          <w:rFonts w:hint="eastAsia" w:ascii="仿宋_GB2312" w:eastAsia="仿宋_GB2312" w:cs="仿宋_GB2312"/>
          <w:sz w:val="32"/>
          <w:szCs w:val="32"/>
        </w:rPr>
        <w:t>峨眉山市妇女联合会</w:t>
      </w:r>
      <w:r>
        <w:rPr>
          <w:rFonts w:hint="eastAsia" w:ascii="仿宋_GB2312" w:eastAsia="仿宋_GB2312"/>
          <w:sz w:val="32"/>
          <w:szCs w:val="32"/>
        </w:rPr>
        <w:t>收入预算总额为</w:t>
      </w:r>
      <w:r>
        <w:rPr>
          <w:rFonts w:ascii="仿宋_GB2312" w:eastAsia="仿宋_GB2312"/>
          <w:sz w:val="32"/>
          <w:szCs w:val="32"/>
        </w:rPr>
        <w:t>180.98</w:t>
      </w:r>
      <w:r>
        <w:rPr>
          <w:rFonts w:hint="eastAsia" w:ascii="仿宋_GB2312" w:eastAsia="仿宋_GB2312"/>
          <w:sz w:val="32"/>
          <w:szCs w:val="32"/>
        </w:rPr>
        <w:t>万元，较上年预算数减少2</w:t>
      </w:r>
      <w:r>
        <w:rPr>
          <w:rFonts w:ascii="仿宋_GB2312" w:eastAsia="仿宋_GB2312"/>
          <w:sz w:val="32"/>
          <w:szCs w:val="32"/>
        </w:rPr>
        <w:t>7.37</w:t>
      </w:r>
      <w:r>
        <w:rPr>
          <w:rFonts w:hint="eastAsia" w:ascii="仿宋_GB2312" w:eastAsia="仿宋_GB2312"/>
          <w:sz w:val="32"/>
          <w:szCs w:val="32"/>
        </w:rPr>
        <w:t>万元。其中：当年财政拨款收入</w:t>
      </w:r>
      <w:r>
        <w:rPr>
          <w:rFonts w:ascii="仿宋_GB2312" w:eastAsia="仿宋_GB2312"/>
          <w:sz w:val="32"/>
          <w:szCs w:val="32"/>
        </w:rPr>
        <w:t>180.98</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w:t>
      </w:r>
      <w:r>
        <w:rPr>
          <w:rFonts w:ascii="仿宋_GB2312" w:eastAsia="仿宋_GB2312"/>
          <w:sz w:val="32"/>
          <w:szCs w:val="32"/>
        </w:rPr>
        <w:t>180.98</w:t>
      </w:r>
      <w:r>
        <w:rPr>
          <w:rFonts w:hint="eastAsia" w:ascii="仿宋_GB2312" w:eastAsia="仿宋_GB2312"/>
          <w:sz w:val="32"/>
          <w:szCs w:val="32"/>
        </w:rPr>
        <w:t>万元，其中：人员支出</w:t>
      </w:r>
      <w:r>
        <w:rPr>
          <w:rFonts w:ascii="仿宋_GB2312" w:eastAsia="仿宋_GB2312"/>
          <w:sz w:val="32"/>
          <w:szCs w:val="32"/>
        </w:rPr>
        <w:t>107.51</w:t>
      </w:r>
      <w:r>
        <w:rPr>
          <w:rFonts w:hint="eastAsia" w:ascii="仿宋_GB2312" w:eastAsia="仿宋_GB2312"/>
          <w:sz w:val="32"/>
          <w:szCs w:val="32"/>
        </w:rPr>
        <w:t>万元，日常公用支出</w:t>
      </w:r>
      <w:r>
        <w:rPr>
          <w:rFonts w:ascii="仿宋_GB2312" w:eastAsia="仿宋_GB2312"/>
          <w:sz w:val="32"/>
          <w:szCs w:val="32"/>
        </w:rPr>
        <w:t>23.47</w:t>
      </w:r>
      <w:r>
        <w:rPr>
          <w:rFonts w:hint="eastAsia" w:ascii="仿宋_GB2312" w:eastAsia="仿宋_GB2312"/>
          <w:sz w:val="32"/>
          <w:szCs w:val="32"/>
        </w:rPr>
        <w:t>万元，对个人和家庭的补助支出</w:t>
      </w:r>
      <w:r>
        <w:rPr>
          <w:rFonts w:ascii="仿宋_GB2312" w:eastAsia="仿宋_GB2312"/>
          <w:sz w:val="32"/>
          <w:szCs w:val="32"/>
        </w:rPr>
        <w:t>1.59</w:t>
      </w:r>
      <w:r>
        <w:rPr>
          <w:rFonts w:hint="eastAsia" w:ascii="仿宋_GB2312" w:eastAsia="仿宋_GB2312"/>
          <w:sz w:val="32"/>
          <w:szCs w:val="32"/>
        </w:rPr>
        <w:t>万元，专项支出</w:t>
      </w:r>
      <w:r>
        <w:rPr>
          <w:rFonts w:ascii="仿宋_GB2312" w:eastAsia="仿宋_GB2312"/>
          <w:sz w:val="32"/>
          <w:szCs w:val="32"/>
        </w:rPr>
        <w:t>50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峨眉山市妇女联合会</w:t>
      </w:r>
      <w:r>
        <w:rPr>
          <w:rFonts w:hint="eastAsia" w:ascii="仿宋_GB2312" w:eastAsia="仿宋_GB2312"/>
          <w:sz w:val="32"/>
          <w:szCs w:val="32"/>
        </w:rPr>
        <w:t>2024年财政拨款收支总预算</w:t>
      </w:r>
      <w:r>
        <w:rPr>
          <w:rFonts w:ascii="仿宋_GB2312" w:eastAsia="仿宋_GB2312"/>
          <w:sz w:val="32"/>
          <w:szCs w:val="32"/>
        </w:rPr>
        <w:t>180.98</w:t>
      </w:r>
      <w:r>
        <w:rPr>
          <w:rFonts w:hint="eastAsia" w:ascii="仿宋_GB2312" w:eastAsia="仿宋_GB2312"/>
          <w:sz w:val="32"/>
          <w:szCs w:val="32"/>
        </w:rPr>
        <w:t>万元，主要用于保障</w:t>
      </w:r>
      <w:r>
        <w:rPr>
          <w:rFonts w:hint="eastAsia" w:ascii="仿宋_GB2312" w:eastAsia="仿宋_GB2312" w:cs="仿宋_GB2312"/>
          <w:sz w:val="32"/>
          <w:szCs w:val="32"/>
        </w:rPr>
        <w:t>峨眉山市妇女联合会</w:t>
      </w:r>
      <w:r>
        <w:rPr>
          <w:rFonts w:hint="eastAsia" w:ascii="仿宋_GB2312" w:eastAsia="仿宋_GB2312"/>
          <w:sz w:val="32"/>
          <w:szCs w:val="32"/>
        </w:rPr>
        <w:t>机构正常运转、完成日常工作任务以及承担峨眉山市妇女儿童事业发展相关工作。其中：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ascii="仿宋_GB2312" w:eastAsia="仿宋_GB2312"/>
          <w:sz w:val="32"/>
          <w:szCs w:val="32"/>
        </w:rPr>
        <w:t>130.98</w:t>
      </w:r>
      <w:r>
        <w:rPr>
          <w:rFonts w:hint="eastAsia" w:ascii="仿宋_GB2312" w:eastAsia="仿宋_GB2312"/>
          <w:sz w:val="32"/>
          <w:szCs w:val="32"/>
        </w:rPr>
        <w:t>万元，是用于保障</w:t>
      </w:r>
      <w:r>
        <w:rPr>
          <w:rFonts w:hint="eastAsia" w:ascii="仿宋_GB2312" w:eastAsia="仿宋_GB2312" w:cs="仿宋_GB2312"/>
          <w:sz w:val="32"/>
          <w:szCs w:val="32"/>
        </w:rPr>
        <w:t>峨眉山市妇女联合会</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ascii="仿宋_GB2312" w:eastAsia="仿宋_GB2312"/>
          <w:sz w:val="32"/>
          <w:szCs w:val="32"/>
        </w:rPr>
        <w:t>50</w:t>
      </w:r>
      <w:r>
        <w:rPr>
          <w:rFonts w:hint="eastAsia" w:ascii="仿宋_GB2312" w:eastAsia="仿宋_GB2312"/>
          <w:sz w:val="32"/>
          <w:szCs w:val="32"/>
        </w:rPr>
        <w:t>万元，是用于保障</w:t>
      </w:r>
      <w:r>
        <w:rPr>
          <w:rFonts w:hint="eastAsia" w:ascii="仿宋_GB2312" w:eastAsia="仿宋_GB2312" w:cs="仿宋_GB2312"/>
          <w:sz w:val="32"/>
          <w:szCs w:val="32"/>
        </w:rPr>
        <w:t>峨眉山市妇女联合会</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峨眉山市妇女联合会</w:t>
      </w:r>
      <w:r>
        <w:rPr>
          <w:rFonts w:hint="eastAsia" w:ascii="仿宋_GB2312" w:eastAsia="仿宋_GB2312"/>
          <w:sz w:val="32"/>
          <w:szCs w:val="32"/>
        </w:rPr>
        <w:t>2024年一般公共预算当年拨款</w:t>
      </w:r>
      <w:r>
        <w:rPr>
          <w:rFonts w:ascii="仿宋_GB2312" w:eastAsia="仿宋_GB2312"/>
          <w:sz w:val="32"/>
          <w:szCs w:val="32"/>
        </w:rPr>
        <w:t>180.98</w:t>
      </w:r>
      <w:r>
        <w:rPr>
          <w:rFonts w:hint="eastAsia" w:ascii="仿宋_GB2312" w:eastAsia="仿宋_GB2312"/>
          <w:sz w:val="32"/>
          <w:szCs w:val="32"/>
        </w:rPr>
        <w:t>万元，较上年预算数减少2</w:t>
      </w:r>
      <w:r>
        <w:rPr>
          <w:rFonts w:ascii="仿宋_GB2312" w:eastAsia="仿宋_GB2312"/>
          <w:sz w:val="32"/>
          <w:szCs w:val="32"/>
        </w:rPr>
        <w:t>7.37</w:t>
      </w:r>
      <w:r>
        <w:rPr>
          <w:rFonts w:hint="eastAsia" w:ascii="仿宋_GB2312" w:eastAsia="仿宋_GB2312"/>
          <w:sz w:val="32"/>
          <w:szCs w:val="32"/>
        </w:rPr>
        <w:t>万元。主要原因是基本支</w:t>
      </w:r>
      <w:r>
        <w:rPr>
          <w:rFonts w:ascii="仿宋_GB2312" w:eastAsia="仿宋_GB2312"/>
          <w:sz w:val="32"/>
          <w:szCs w:val="32"/>
        </w:rPr>
        <w:t>出减少,项目经费减少</w:t>
      </w:r>
      <w:r>
        <w:rPr>
          <w:rFonts w:hint="eastAsia" w:ascii="仿宋_GB2312" w:eastAsia="仿宋_GB2312"/>
          <w:sz w:val="32"/>
          <w:szCs w:val="32"/>
        </w:rPr>
        <w:t>。</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一般公共服务支出</w:t>
      </w:r>
      <w:r>
        <w:rPr>
          <w:rFonts w:ascii="仿宋_GB2312" w:eastAsia="仿宋_GB2312"/>
          <w:sz w:val="32"/>
          <w:szCs w:val="32"/>
        </w:rPr>
        <w:t>147.52</w:t>
      </w:r>
      <w:r>
        <w:rPr>
          <w:rFonts w:hint="eastAsia" w:ascii="仿宋_GB2312" w:eastAsia="仿宋_GB2312"/>
          <w:sz w:val="32"/>
          <w:szCs w:val="32"/>
        </w:rPr>
        <w:t>万元，占</w:t>
      </w:r>
      <w:r>
        <w:rPr>
          <w:rFonts w:ascii="仿宋_GB2312" w:eastAsia="仿宋_GB2312"/>
          <w:sz w:val="32"/>
          <w:szCs w:val="32"/>
        </w:rPr>
        <w:t>81.51</w:t>
      </w:r>
      <w:r>
        <w:rPr>
          <w:rFonts w:hint="eastAsia" w:ascii="仿宋_GB2312" w:eastAsia="仿宋_GB2312"/>
          <w:sz w:val="32"/>
          <w:szCs w:val="32"/>
        </w:rPr>
        <w:t>%；社会保障和就业支出</w:t>
      </w:r>
      <w:r>
        <w:rPr>
          <w:rFonts w:ascii="仿宋_GB2312" w:eastAsia="仿宋_GB2312"/>
          <w:sz w:val="32"/>
          <w:szCs w:val="32"/>
        </w:rPr>
        <w:t>18.83</w:t>
      </w:r>
      <w:r>
        <w:rPr>
          <w:rFonts w:hint="eastAsia" w:ascii="仿宋_GB2312" w:eastAsia="仿宋_GB2312"/>
          <w:sz w:val="32"/>
          <w:szCs w:val="32"/>
        </w:rPr>
        <w:t>万元，占</w:t>
      </w:r>
      <w:r>
        <w:rPr>
          <w:rFonts w:ascii="仿宋_GB2312" w:eastAsia="仿宋_GB2312"/>
          <w:sz w:val="32"/>
          <w:szCs w:val="32"/>
        </w:rPr>
        <w:t>10.41</w:t>
      </w:r>
      <w:r>
        <w:rPr>
          <w:rFonts w:hint="eastAsia" w:ascii="仿宋_GB2312" w:eastAsia="仿宋_GB2312"/>
          <w:sz w:val="32"/>
          <w:szCs w:val="32"/>
        </w:rPr>
        <w:t>%；卫生健康支出</w:t>
      </w:r>
      <w:r>
        <w:rPr>
          <w:rFonts w:ascii="仿宋_GB2312" w:eastAsia="仿宋_GB2312"/>
          <w:sz w:val="32"/>
          <w:szCs w:val="32"/>
        </w:rPr>
        <w:t>4.49</w:t>
      </w:r>
      <w:r>
        <w:rPr>
          <w:rFonts w:hint="eastAsia" w:ascii="仿宋_GB2312" w:eastAsia="仿宋_GB2312"/>
          <w:sz w:val="32"/>
          <w:szCs w:val="32"/>
        </w:rPr>
        <w:t>万元，占2.</w:t>
      </w:r>
      <w:r>
        <w:rPr>
          <w:rFonts w:ascii="仿宋_GB2312" w:eastAsia="仿宋_GB2312"/>
          <w:sz w:val="32"/>
          <w:szCs w:val="32"/>
        </w:rPr>
        <w:t>48</w:t>
      </w:r>
      <w:r>
        <w:rPr>
          <w:rFonts w:hint="eastAsia" w:ascii="仿宋_GB2312" w:eastAsia="仿宋_GB2312"/>
          <w:sz w:val="32"/>
          <w:szCs w:val="32"/>
        </w:rPr>
        <w:t>%；住房保障支出</w:t>
      </w:r>
      <w:r>
        <w:rPr>
          <w:rFonts w:ascii="仿宋_GB2312" w:eastAsia="仿宋_GB2312"/>
          <w:sz w:val="32"/>
          <w:szCs w:val="32"/>
        </w:rPr>
        <w:t>10.14</w:t>
      </w:r>
      <w:r>
        <w:rPr>
          <w:rFonts w:hint="eastAsia" w:ascii="仿宋_GB2312" w:eastAsia="仿宋_GB2312"/>
          <w:sz w:val="32"/>
          <w:szCs w:val="32"/>
        </w:rPr>
        <w:t>万元，占5.6%。</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1.一般公共服务（类）群众团体事务（款）行政运行（项），2024年预算数为</w:t>
      </w:r>
      <w:r>
        <w:rPr>
          <w:rFonts w:ascii="仿宋_GB2312" w:eastAsia="仿宋_GB2312"/>
          <w:sz w:val="32"/>
          <w:szCs w:val="32"/>
        </w:rPr>
        <w:t>97.52</w:t>
      </w:r>
      <w:r>
        <w:rPr>
          <w:rFonts w:hint="eastAsia" w:ascii="仿宋_GB2312" w:eastAsia="仿宋_GB2312"/>
          <w:sz w:val="32"/>
          <w:szCs w:val="32"/>
        </w:rPr>
        <w:t>万元，主要用于：正常运转的基本支出，包括基本工资、津贴补贴（或绩效工资）等人员经费以及办公费、印刷费、水电费等日常公用经费。</w:t>
      </w:r>
    </w:p>
    <w:p>
      <w:pPr>
        <w:spacing w:line="600" w:lineRule="exact"/>
        <w:ind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2.一般公共服务（类）群众团体事务（款）一般行政管理事务（项），202</w:t>
      </w:r>
      <w:r>
        <w:rPr>
          <w:rFonts w:ascii="仿宋_GB2312" w:eastAsia="仿宋_GB2312"/>
          <w:sz w:val="32"/>
          <w:szCs w:val="32"/>
        </w:rPr>
        <w:t>4</w:t>
      </w:r>
      <w:r>
        <w:rPr>
          <w:rFonts w:hint="eastAsia" w:ascii="仿宋_GB2312" w:eastAsia="仿宋_GB2312"/>
          <w:sz w:val="32"/>
          <w:szCs w:val="32"/>
        </w:rPr>
        <w:t>年预算数为50万元，主要用于：项目</w:t>
      </w:r>
      <w:r>
        <w:rPr>
          <w:rFonts w:ascii="仿宋_GB2312" w:eastAsia="仿宋_GB2312"/>
          <w:sz w:val="32"/>
          <w:szCs w:val="32"/>
        </w:rPr>
        <w:t>支出</w:t>
      </w:r>
      <w:r>
        <w:rPr>
          <w:rFonts w:hint="eastAsia" w:ascii="仿宋_GB2312" w:eastAsia="仿宋_GB2312"/>
          <w:sz w:val="32"/>
          <w:szCs w:val="32"/>
        </w:rPr>
        <w:t>,</w:t>
      </w:r>
      <w:r>
        <w:rPr>
          <w:rFonts w:ascii="仿宋_GB2312" w:eastAsia="仿宋_GB2312"/>
          <w:sz w:val="32"/>
          <w:szCs w:val="32"/>
        </w:rPr>
        <w:t>包括</w:t>
      </w:r>
      <w:r>
        <w:rPr>
          <w:rFonts w:hint="eastAsia" w:ascii="仿宋_GB2312" w:eastAsia="仿宋_GB2312"/>
          <w:sz w:val="32"/>
          <w:szCs w:val="32"/>
        </w:rPr>
        <w:t>为建档立卡适龄贫困妇女购买女性安康保险、妇女儿童活动中心经费、妇女儿童专项经费。</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.社会保障和就业支出（类）行政事业单位养老支出（款）机关事业单位养老保险缴费支出（项），202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11.76</w:t>
      </w:r>
      <w:r>
        <w:rPr>
          <w:rFonts w:hint="eastAsia" w:ascii="仿宋_GB2312" w:eastAsia="仿宋_GB2312"/>
          <w:sz w:val="32"/>
          <w:szCs w:val="32"/>
        </w:rPr>
        <w:t>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.社会保障和就业支出（类）行政事业单位养老支出（款）机关事业单位职业年金缴费支出（项），202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5.88</w:t>
      </w:r>
      <w:r>
        <w:rPr>
          <w:rFonts w:hint="eastAsia" w:ascii="仿宋_GB2312" w:eastAsia="仿宋_GB2312"/>
          <w:sz w:val="32"/>
          <w:szCs w:val="32"/>
        </w:rPr>
        <w:t xml:space="preserve">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.社会保障和就业支出（类）抚恤（款）其他优抚支出（项），202</w:t>
      </w:r>
      <w:r>
        <w:rPr>
          <w:rFonts w:ascii="仿宋_GB2312" w:eastAsia="仿宋_GB2312"/>
          <w:sz w:val="32"/>
          <w:szCs w:val="32"/>
        </w:rPr>
        <w:t>4</w:t>
      </w:r>
      <w:r>
        <w:rPr>
          <w:rFonts w:hint="eastAsia" w:ascii="仿宋_GB2312" w:eastAsia="仿宋_GB2312"/>
          <w:sz w:val="32"/>
          <w:szCs w:val="32"/>
        </w:rPr>
        <w:t>年预算为1.</w:t>
      </w:r>
      <w:r>
        <w:rPr>
          <w:rFonts w:ascii="仿宋_GB2312" w:eastAsia="仿宋_GB2312"/>
          <w:sz w:val="32"/>
          <w:szCs w:val="32"/>
        </w:rPr>
        <w:t>07</w:t>
      </w:r>
      <w:r>
        <w:rPr>
          <w:rFonts w:hint="eastAsia" w:ascii="仿宋_GB2312" w:eastAsia="仿宋_GB2312"/>
          <w:sz w:val="32"/>
          <w:szCs w:val="32"/>
        </w:rPr>
        <w:t>万元，主要用于：反映除上述项目以外用于优抚方面的支出，包括向优抚对象发放的价格临时补贴等。</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.社会保障和就业支出（类）其他社会保障和就业支出（款）其他社会保障和就业支出（项），202</w:t>
      </w:r>
      <w:r>
        <w:rPr>
          <w:rFonts w:ascii="仿宋_GB2312" w:eastAsia="仿宋_GB2312"/>
          <w:sz w:val="32"/>
          <w:szCs w:val="32"/>
        </w:rPr>
        <w:t>4</w:t>
      </w:r>
      <w:r>
        <w:rPr>
          <w:rFonts w:hint="eastAsia" w:ascii="仿宋_GB2312" w:eastAsia="仿宋_GB2312"/>
          <w:sz w:val="32"/>
          <w:szCs w:val="32"/>
        </w:rPr>
        <w:t>年预算为</w:t>
      </w:r>
      <w:r>
        <w:rPr>
          <w:rFonts w:ascii="仿宋_GB2312" w:eastAsia="仿宋_GB2312"/>
          <w:sz w:val="32"/>
          <w:szCs w:val="32"/>
        </w:rPr>
        <w:t>0.12</w:t>
      </w:r>
      <w:r>
        <w:rPr>
          <w:rFonts w:hint="eastAsia" w:ascii="仿宋_GB2312" w:eastAsia="仿宋_GB2312"/>
          <w:sz w:val="32"/>
          <w:szCs w:val="32"/>
        </w:rPr>
        <w:t>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.卫生健康支出（类）行政事业单位医疗（款）行政单位医疗（项），202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4.49</w:t>
      </w:r>
      <w:r>
        <w:rPr>
          <w:rFonts w:hint="eastAsia" w:ascii="仿宋_GB2312" w:eastAsia="仿宋_GB2312"/>
          <w:sz w:val="32"/>
          <w:szCs w:val="32"/>
        </w:rPr>
        <w:t>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.住房保障支出（类）住房改革支出（款）住房公积金（项），202</w:t>
      </w:r>
      <w:r>
        <w:rPr>
          <w:rFonts w:ascii="仿宋_GB2312" w:eastAsia="仿宋_GB2312"/>
          <w:sz w:val="32"/>
          <w:szCs w:val="32"/>
        </w:rPr>
        <w:t>4</w:t>
      </w:r>
      <w:r>
        <w:rPr>
          <w:rFonts w:hint="eastAsia" w:ascii="仿宋_GB2312" w:eastAsia="仿宋_GB2312"/>
          <w:sz w:val="32"/>
          <w:szCs w:val="32"/>
        </w:rPr>
        <w:t>年预算数为</w:t>
      </w:r>
      <w:r>
        <w:rPr>
          <w:rFonts w:ascii="仿宋_GB2312" w:eastAsia="仿宋_GB2312"/>
          <w:sz w:val="32"/>
          <w:szCs w:val="32"/>
        </w:rPr>
        <w:t>10.14</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仿宋_GB2312"/>
          <w:sz w:val="32"/>
          <w:szCs w:val="32"/>
        </w:rPr>
        <w:t>峨眉山市妇女联合会</w:t>
      </w:r>
      <w:r>
        <w:rPr>
          <w:rFonts w:hint="eastAsia" w:ascii="仿宋_GB2312" w:eastAsia="仿宋_GB2312"/>
          <w:sz w:val="32"/>
          <w:szCs w:val="32"/>
        </w:rPr>
        <w:t>2024年一般公共预算基本支出</w:t>
      </w:r>
      <w:r>
        <w:rPr>
          <w:rFonts w:ascii="仿宋_GB2312" w:eastAsia="仿宋_GB2312"/>
          <w:sz w:val="32"/>
          <w:szCs w:val="32"/>
        </w:rPr>
        <w:t>130.98</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ascii="仿宋_GB2312" w:eastAsia="仿宋_GB2312"/>
          <w:sz w:val="32"/>
          <w:szCs w:val="32"/>
        </w:rPr>
        <w:t>107.51</w:t>
      </w:r>
      <w:r>
        <w:rPr>
          <w:rFonts w:hint="eastAsia" w:ascii="仿宋_GB2312" w:eastAsia="仿宋_GB2312"/>
          <w:sz w:val="32"/>
          <w:szCs w:val="32"/>
        </w:rPr>
        <w:t>万元，主要包括：主要包括：基本工资、津贴补贴、绩效工资、奖金、社会保险缴费、住房公积金、生活补助、奖励金、其他对个人和家庭的补助。</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公用经费</w:t>
      </w:r>
      <w:r>
        <w:rPr>
          <w:rFonts w:ascii="仿宋_GB2312" w:eastAsia="仿宋_GB2312"/>
          <w:sz w:val="32"/>
          <w:szCs w:val="32"/>
        </w:rPr>
        <w:t>23.47</w:t>
      </w:r>
      <w:r>
        <w:rPr>
          <w:rFonts w:hint="eastAsia" w:ascii="仿宋_GB2312" w:eastAsia="仿宋_GB2312"/>
          <w:sz w:val="32"/>
          <w:szCs w:val="32"/>
        </w:rPr>
        <w:t>万元，主要包括：办公费、印刷费、水费、电费、邮电费、差旅费、维修（护）费、会议费、培训费、劳务</w:t>
      </w:r>
      <w:r>
        <w:rPr>
          <w:rFonts w:ascii="仿宋_GB2312" w:eastAsia="仿宋_GB2312"/>
          <w:sz w:val="32"/>
          <w:szCs w:val="32"/>
        </w:rPr>
        <w:t>费、</w:t>
      </w:r>
      <w:r>
        <w:rPr>
          <w:rFonts w:hint="eastAsia" w:ascii="仿宋_GB2312" w:eastAsia="仿宋_GB2312"/>
          <w:sz w:val="32"/>
          <w:szCs w:val="32"/>
        </w:rPr>
        <w:t>委托业务费、工会经费、公务车运行维护费、其他交通费、其他商品和服务支出。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仿宋_GB2312"/>
          <w:sz w:val="32"/>
          <w:szCs w:val="32"/>
        </w:rPr>
        <w:t>峨眉山市妇女联合会</w:t>
      </w:r>
      <w:r>
        <w:rPr>
          <w:rFonts w:hint="eastAsia" w:ascii="仿宋_GB2312" w:eastAsia="仿宋_GB2312"/>
          <w:sz w:val="32"/>
          <w:szCs w:val="32"/>
        </w:rPr>
        <w:t>2024年无政府性基金预算。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cs="仿宋_GB2312"/>
          <w:sz w:val="32"/>
          <w:szCs w:val="32"/>
        </w:rPr>
        <w:t>峨眉山市妇女联合会</w:t>
      </w:r>
      <w:r>
        <w:rPr>
          <w:rFonts w:hint="eastAsia" w:ascii="仿宋_GB2312" w:eastAsia="仿宋_GB2312"/>
          <w:sz w:val="32"/>
          <w:szCs w:val="32"/>
        </w:rPr>
        <w:t>2024年“三公”经费预算数</w:t>
      </w:r>
      <w:r>
        <w:rPr>
          <w:rFonts w:ascii="仿宋_GB2312" w:eastAsia="仿宋_GB2312"/>
          <w:sz w:val="32"/>
          <w:szCs w:val="32"/>
        </w:rPr>
        <w:t>3</w:t>
      </w:r>
      <w:r>
        <w:rPr>
          <w:rFonts w:hint="eastAsia" w:ascii="仿宋_GB2312" w:eastAsia="仿宋_GB2312"/>
          <w:sz w:val="32"/>
          <w:szCs w:val="32"/>
        </w:rPr>
        <w:t>万元（其中财政拨款安排“三公”经费</w:t>
      </w:r>
      <w:r>
        <w:rPr>
          <w:rFonts w:ascii="仿宋_GB2312" w:eastAsia="仿宋_GB2312"/>
          <w:sz w:val="32"/>
          <w:szCs w:val="32"/>
        </w:rPr>
        <w:t>3</w:t>
      </w:r>
      <w:r>
        <w:rPr>
          <w:rFonts w:hint="eastAsia" w:ascii="仿宋_GB2312" w:eastAsia="仿宋_GB2312"/>
          <w:sz w:val="32"/>
          <w:szCs w:val="32"/>
        </w:rPr>
        <w:t>万元），较上年“三公”经费预算数减少（增加）</w:t>
      </w:r>
      <w:r>
        <w:rPr>
          <w:rFonts w:ascii="仿宋_GB2312" w:eastAsia="仿宋_GB2312"/>
          <w:sz w:val="32"/>
          <w:szCs w:val="32"/>
        </w:rPr>
        <w:t>0</w:t>
      </w:r>
      <w:r>
        <w:rPr>
          <w:rFonts w:hint="eastAsia" w:ascii="仿宋_GB2312" w:eastAsia="仿宋_GB2312"/>
          <w:sz w:val="32"/>
          <w:szCs w:val="32"/>
        </w:rPr>
        <w:t>万元。因公出国（境）经费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0</w:t>
      </w:r>
      <w:r>
        <w:rPr>
          <w:rFonts w:hint="eastAsia" w:ascii="仿宋_GB2312" w:eastAsia="仿宋_GB2312"/>
          <w:sz w:val="32"/>
          <w:szCs w:val="32"/>
        </w:rPr>
        <w:t>万元，公务用车购置及运行维护费</w:t>
      </w:r>
      <w:r>
        <w:rPr>
          <w:rFonts w:ascii="仿宋_GB2312" w:eastAsia="仿宋_GB2312"/>
          <w:sz w:val="32"/>
          <w:szCs w:val="32"/>
        </w:rPr>
        <w:t>3</w:t>
      </w:r>
      <w:r>
        <w:rPr>
          <w:rFonts w:hint="eastAsia" w:ascii="仿宋_GB2312" w:eastAsia="仿宋_GB2312"/>
          <w:sz w:val="32"/>
          <w:szCs w:val="32"/>
        </w:rPr>
        <w:t>万元。</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color w:val="FF0000"/>
          <w:sz w:val="32"/>
          <w:szCs w:val="32"/>
        </w:rPr>
      </w:pPr>
      <w:r>
        <w:rPr>
          <w:rFonts w:hint="eastAsia" w:ascii="仿宋_GB2312" w:eastAsia="仿宋_GB2312"/>
          <w:sz w:val="32"/>
          <w:szCs w:val="32"/>
        </w:rPr>
        <w:t>无因公出国（境）预算。202</w:t>
      </w:r>
      <w:r>
        <w:rPr>
          <w:rFonts w:ascii="仿宋_GB2312" w:eastAsia="仿宋_GB2312"/>
          <w:sz w:val="32"/>
          <w:szCs w:val="32"/>
        </w:rPr>
        <w:t>4</w:t>
      </w:r>
      <w:r>
        <w:rPr>
          <w:rFonts w:hint="eastAsia" w:ascii="仿宋_GB2312" w:eastAsia="仿宋_GB2312"/>
          <w:sz w:val="32"/>
          <w:szCs w:val="32"/>
        </w:rPr>
        <w:t>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仿宋_GB2312" w:eastAsia="仿宋_GB2312" w:cs="仿宋_GB2312"/>
          <w:sz w:val="32"/>
          <w:szCs w:val="32"/>
        </w:rPr>
        <w:t>峨眉山市妇女联合会</w:t>
      </w:r>
      <w:r>
        <w:rPr>
          <w:rFonts w:hint="eastAsia" w:ascii="仿宋_GB2312" w:eastAsia="仿宋_GB2312"/>
          <w:color w:val="000000" w:themeColor="text1"/>
          <w:sz w:val="32"/>
          <w:szCs w:val="32"/>
          <w14:textFill>
            <w14:solidFill>
              <w14:schemeClr w14:val="tx1"/>
            </w14:solidFill>
          </w14:textFill>
        </w:rPr>
        <w:t>2024年无公务接待费预算安排</w:t>
      </w:r>
      <w:r>
        <w:rPr>
          <w:rFonts w:hint="eastAsia" w:ascii="仿宋_GB2312" w:eastAsia="仿宋_GB2312"/>
          <w:sz w:val="32"/>
          <w:szCs w:val="32"/>
        </w:rPr>
        <w:t>。</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较上年预算减少（增加）</w:t>
      </w:r>
      <w:r>
        <w:rPr>
          <w:rFonts w:ascii="仿宋_GB2312" w:eastAsia="仿宋_GB2312"/>
          <w:sz w:val="32"/>
          <w:szCs w:val="32"/>
        </w:rPr>
        <w:t>0</w:t>
      </w:r>
      <w:r>
        <w:rPr>
          <w:rFonts w:hint="eastAsia" w:ascii="仿宋_GB2312" w:eastAsia="仿宋_GB2312"/>
          <w:sz w:val="32"/>
          <w:szCs w:val="32"/>
        </w:rPr>
        <w:t>万元，下降（增加）</w:t>
      </w:r>
      <w:r>
        <w:rPr>
          <w:rFonts w:ascii="仿宋_GB2312" w:eastAsia="仿宋_GB2312"/>
          <w:sz w:val="32"/>
          <w:szCs w:val="32"/>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ascii="仿宋_GB2312" w:eastAsia="仿宋_GB2312"/>
          <w:sz w:val="32"/>
          <w:szCs w:val="32"/>
        </w:rPr>
        <w:t>1</w:t>
      </w:r>
      <w:r>
        <w:rPr>
          <w:rFonts w:hint="eastAsia" w:ascii="仿宋_GB2312" w:eastAsia="仿宋_GB2312"/>
          <w:sz w:val="32"/>
          <w:szCs w:val="32"/>
        </w:rPr>
        <w:t>辆，其中：轿车</w:t>
      </w:r>
      <w:r>
        <w:rPr>
          <w:rFonts w:ascii="仿宋_GB2312" w:eastAsia="仿宋_GB2312"/>
          <w:sz w:val="32"/>
          <w:szCs w:val="32"/>
        </w:rPr>
        <w:t>1</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辆、多功能乘用车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2024年安排公务用车购置费</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2024年安排公务用车运行维护费</w:t>
      </w:r>
      <w:r>
        <w:rPr>
          <w:rFonts w:ascii="仿宋_GB2312" w:eastAsia="仿宋_GB2312"/>
          <w:sz w:val="32"/>
          <w:szCs w:val="32"/>
        </w:rPr>
        <w:t>3</w:t>
      </w:r>
      <w:r>
        <w:rPr>
          <w:rFonts w:hint="eastAsia" w:ascii="仿宋_GB2312" w:eastAsia="仿宋_GB2312"/>
          <w:sz w:val="32"/>
          <w:szCs w:val="32"/>
        </w:rPr>
        <w:t>万元，</w:t>
      </w:r>
      <w:r>
        <w:rPr>
          <w:rFonts w:hint="eastAsia" w:ascii="仿宋_GB2312" w:hAnsi="仿宋" w:eastAsia="仿宋_GB2312"/>
          <w:sz w:val="32"/>
          <w:szCs w:val="32"/>
        </w:rPr>
        <w:t>与上年对比无增减变化</w:t>
      </w:r>
      <w:r>
        <w:rPr>
          <w:rFonts w:hint="eastAsia" w:ascii="仿宋_GB2312" w:eastAsia="仿宋_GB2312"/>
          <w:sz w:val="32"/>
          <w:szCs w:val="32"/>
        </w:rPr>
        <w:t>，主要用于</w:t>
      </w:r>
      <w:r>
        <w:rPr>
          <w:rFonts w:hint="eastAsia" w:ascii="仿宋_GB2312" w:hAnsi="仿宋_GB2312" w:eastAsia="仿宋_GB2312" w:cs="仿宋_GB2312"/>
          <w:sz w:val="32"/>
          <w:szCs w:val="32"/>
        </w:rPr>
        <w:t>妇女</w:t>
      </w:r>
      <w:r>
        <w:rPr>
          <w:rFonts w:ascii="仿宋_GB2312" w:hAnsi="仿宋_GB2312" w:eastAsia="仿宋_GB2312" w:cs="仿宋_GB2312"/>
          <w:sz w:val="32"/>
          <w:szCs w:val="32"/>
        </w:rPr>
        <w:t>联</w:t>
      </w:r>
      <w:r>
        <w:rPr>
          <w:rFonts w:hint="eastAsia" w:ascii="仿宋_GB2312" w:hAnsi="仿宋_GB2312" w:eastAsia="仿宋_GB2312" w:cs="仿宋_GB2312"/>
          <w:sz w:val="32"/>
          <w:szCs w:val="32"/>
        </w:rPr>
        <w:t>合</w:t>
      </w:r>
      <w:r>
        <w:rPr>
          <w:rFonts w:ascii="仿宋_GB2312" w:hAnsi="仿宋_GB2312" w:eastAsia="仿宋_GB2312" w:cs="仿宋_GB2312"/>
          <w:sz w:val="32"/>
          <w:szCs w:val="32"/>
        </w:rPr>
        <w:t>会</w:t>
      </w:r>
      <w:r>
        <w:rPr>
          <w:rFonts w:hint="eastAsia" w:ascii="仿宋_GB2312" w:hAnsi="仿宋_GB2312" w:eastAsia="仿宋_GB2312" w:cs="仿宋_GB2312"/>
          <w:sz w:val="32"/>
          <w:szCs w:val="32"/>
        </w:rPr>
        <w:t>及下属单位日常工作</w:t>
      </w:r>
      <w:r>
        <w:rPr>
          <w:rFonts w:hint="eastAsia" w:ascii="仿宋_GB2312" w:hAnsi="仿宋_GB2312" w:eastAsia="仿宋_GB2312" w:cs="仿宋_GB2312"/>
          <w:color w:val="000000"/>
          <w:sz w:val="32"/>
          <w:szCs w:val="32"/>
          <w:shd w:val="clear" w:color="auto" w:fill="FFFFFF"/>
        </w:rPr>
        <w:t>所需的公务用车燃料费、维修费、过路过桥费、保险费等支出</w:t>
      </w:r>
      <w:r>
        <w:rPr>
          <w:rFonts w:hint="eastAsia" w:ascii="仿宋_GB2312" w:hAnsi="仿宋_GB2312" w:eastAsia="仿宋_GB2312" w:cs="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w:t>
      </w:r>
      <w:r>
        <w:rPr>
          <w:rFonts w:hint="eastAsia" w:ascii="仿宋_GB2312" w:eastAsia="仿宋_GB2312" w:cs="仿宋_GB2312"/>
          <w:sz w:val="32"/>
          <w:szCs w:val="32"/>
        </w:rPr>
        <w:t>峨眉山市妇女联合会</w:t>
      </w:r>
      <w:r>
        <w:rPr>
          <w:rFonts w:hint="eastAsia" w:ascii="仿宋_GB2312" w:eastAsia="仿宋_GB2312"/>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sz w:val="32"/>
          <w:szCs w:val="32"/>
        </w:rPr>
        <w:t>23.47</w:t>
      </w:r>
      <w:r>
        <w:rPr>
          <w:rFonts w:hint="eastAsia" w:ascii="仿宋_GB2312" w:eastAsia="仿宋_GB2312"/>
          <w:sz w:val="32"/>
          <w:szCs w:val="32"/>
        </w:rPr>
        <w:t>万元，较上年预算减少2</w:t>
      </w:r>
      <w:r>
        <w:rPr>
          <w:rFonts w:ascii="仿宋_GB2312" w:eastAsia="仿宋_GB2312"/>
          <w:sz w:val="32"/>
          <w:szCs w:val="32"/>
        </w:rPr>
        <w:t>.49</w:t>
      </w:r>
      <w:r>
        <w:rPr>
          <w:rFonts w:hint="eastAsia" w:ascii="仿宋_GB2312" w:eastAsia="仿宋_GB2312"/>
          <w:sz w:val="32"/>
          <w:szCs w:val="32"/>
        </w:rPr>
        <w:t>万元，下降</w:t>
      </w:r>
      <w:r>
        <w:rPr>
          <w:rFonts w:ascii="仿宋_GB2312" w:eastAsia="仿宋_GB2312"/>
          <w:sz w:val="32"/>
          <w:szCs w:val="32"/>
        </w:rPr>
        <w:t>9.59</w:t>
      </w:r>
      <w:r>
        <w:rPr>
          <w:rFonts w:hint="eastAsia" w:ascii="仿宋_GB2312" w:eastAsia="仿宋_GB2312"/>
          <w:sz w:val="32"/>
          <w:szCs w:val="32"/>
        </w:rPr>
        <w:t>%。</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w:t>
      </w:r>
      <w:r>
        <w:rPr>
          <w:rFonts w:hint="eastAsia" w:ascii="仿宋_GB2312" w:eastAsia="仿宋_GB2312" w:cs="仿宋_GB2312"/>
          <w:sz w:val="32"/>
          <w:szCs w:val="32"/>
        </w:rPr>
        <w:t>峨眉山市妇女联合会未</w:t>
      </w:r>
      <w:r>
        <w:rPr>
          <w:rFonts w:hint="eastAsia" w:ascii="仿宋_GB2312" w:eastAsia="仿宋_GB2312"/>
          <w:sz w:val="32"/>
          <w:szCs w:val="32"/>
        </w:rPr>
        <w:t>安排政府采购预算。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cs="仿宋_GB2312"/>
          <w:sz w:val="32"/>
          <w:szCs w:val="32"/>
        </w:rPr>
        <w:t>峨眉山市妇女联合会</w:t>
      </w:r>
      <w:r>
        <w:rPr>
          <w:rFonts w:hint="eastAsia" w:ascii="仿宋_GB2312" w:eastAsia="仿宋_GB2312"/>
          <w:sz w:val="32"/>
          <w:szCs w:val="32"/>
        </w:rPr>
        <w:t>实际共有车辆</w:t>
      </w:r>
      <w:r>
        <w:rPr>
          <w:rFonts w:ascii="仿宋_GB2312" w:eastAsia="仿宋_GB2312"/>
          <w:sz w:val="32"/>
          <w:szCs w:val="32"/>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2024年，预算安排购置车辆</w:t>
      </w:r>
      <w:r>
        <w:rPr>
          <w:rFonts w:ascii="仿宋_GB2312" w:eastAsia="仿宋_GB2312"/>
          <w:sz w:val="32"/>
          <w:szCs w:val="32"/>
        </w:rPr>
        <w:t>0</w:t>
      </w:r>
      <w:r>
        <w:rPr>
          <w:rFonts w:hint="eastAsia" w:ascii="仿宋_GB2312" w:eastAsia="仿宋_GB2312"/>
          <w:sz w:val="32"/>
          <w:szCs w:val="32"/>
        </w:rPr>
        <w:t>辆及单位价值200万元以上大型设备</w:t>
      </w:r>
      <w:r>
        <w:rPr>
          <w:rFonts w:ascii="仿宋_GB2312" w:eastAsia="仿宋_GB2312"/>
          <w:sz w:val="32"/>
          <w:szCs w:val="32"/>
        </w:rPr>
        <w:t>0</w:t>
      </w:r>
      <w:r>
        <w:rPr>
          <w:rFonts w:hint="eastAsia" w:ascii="仿宋_GB2312" w:eastAsia="仿宋_GB2312"/>
          <w:sz w:val="32"/>
          <w:szCs w:val="32"/>
        </w:rPr>
        <w:t>台（套）。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w:t>
      </w:r>
      <w:r>
        <w:rPr>
          <w:rFonts w:hint="eastAsia" w:ascii="仿宋_GB2312" w:eastAsia="仿宋_GB2312" w:cs="仿宋_GB2312"/>
          <w:sz w:val="32"/>
          <w:szCs w:val="32"/>
        </w:rPr>
        <w:t>峨眉山市妇女联合会</w:t>
      </w:r>
      <w:r>
        <w:rPr>
          <w:rFonts w:hint="eastAsia" w:ascii="仿宋_GB2312" w:eastAsia="仿宋_GB2312"/>
          <w:sz w:val="32"/>
          <w:szCs w:val="32"/>
        </w:rPr>
        <w:t>按要求实行绩效目标管理，部门（单位）整体绩效目标涉及预算安排</w:t>
      </w:r>
      <w:r>
        <w:rPr>
          <w:rFonts w:ascii="仿宋_GB2312" w:eastAsia="仿宋_GB2312"/>
          <w:sz w:val="32"/>
          <w:szCs w:val="32"/>
        </w:rPr>
        <w:t>180.98</w:t>
      </w:r>
      <w:r>
        <w:rPr>
          <w:rFonts w:hint="eastAsia" w:ascii="仿宋_GB2312" w:eastAsia="仿宋_GB2312"/>
          <w:sz w:val="32"/>
          <w:szCs w:val="32"/>
        </w:rPr>
        <w:t>万元，其中基本支出</w:t>
      </w:r>
      <w:r>
        <w:rPr>
          <w:rFonts w:ascii="仿宋_GB2312" w:eastAsia="仿宋_GB2312"/>
          <w:sz w:val="32"/>
          <w:szCs w:val="32"/>
        </w:rPr>
        <w:t>130.98</w:t>
      </w:r>
      <w:r>
        <w:rPr>
          <w:rFonts w:hint="eastAsia" w:ascii="仿宋_GB2312" w:eastAsia="仿宋_GB2312"/>
          <w:sz w:val="32"/>
          <w:szCs w:val="32"/>
        </w:rPr>
        <w:t>万元，项目支出</w:t>
      </w:r>
      <w:r>
        <w:rPr>
          <w:rFonts w:ascii="仿宋_GB2312" w:eastAsia="仿宋_GB2312"/>
          <w:sz w:val="32"/>
          <w:szCs w:val="32"/>
        </w:rPr>
        <w:t>50</w:t>
      </w:r>
      <w:r>
        <w:rPr>
          <w:rFonts w:hint="eastAsia" w:ascii="仿宋_GB2312" w:eastAsia="仿宋_GB2312"/>
          <w:sz w:val="32"/>
          <w:szCs w:val="32"/>
        </w:rPr>
        <w:t>万元。其中编制了项目绩效目标的预算</w:t>
      </w:r>
      <w:r>
        <w:rPr>
          <w:rFonts w:ascii="仿宋_GB2312" w:eastAsia="仿宋_GB2312"/>
          <w:sz w:val="32"/>
          <w:szCs w:val="32"/>
        </w:rPr>
        <w:t>50</w:t>
      </w:r>
      <w:r>
        <w:rPr>
          <w:rFonts w:hint="eastAsia" w:ascii="仿宋_GB2312" w:eastAsia="仿宋_GB2312"/>
          <w:sz w:val="32"/>
          <w:szCs w:val="32"/>
        </w:rPr>
        <w:t>万元，主要为妇女儿童活动中心经费、妇女儿童专项经费、为建档立卡适龄贫困妇女购买女性安康保险等项目。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1.一般公共预算拨款收入：指本级财政当年拨付的资金。</w:t>
      </w:r>
    </w:p>
    <w:p>
      <w:pPr>
        <w:pStyle w:val="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其他收入：指除上述“财政拨款收入”、“事业收入”、“经营收入”等以外的收入。</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一般公共服务（类）群众团体事务（款）行政运行（项），反映</w:t>
      </w:r>
      <w:r>
        <w:rPr>
          <w:rFonts w:hint="eastAsia" w:ascii="仿宋_GB2312" w:eastAsia="仿宋_GB2312"/>
          <w:color w:val="000000" w:themeColor="text1"/>
          <w:sz w:val="32"/>
          <w:szCs w:val="32"/>
          <w14:textFill>
            <w14:solidFill>
              <w14:schemeClr w14:val="tx1"/>
            </w14:solidFill>
          </w14:textFill>
        </w:rPr>
        <w:t>反映行政单位（包括实行公务员管理的事业单位）的基本支出</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sz w:val="32"/>
          <w:szCs w:val="32"/>
        </w:rPr>
        <w:t>4.</w:t>
      </w:r>
      <w:r>
        <w:rPr>
          <w:rFonts w:hint="eastAsia" w:ascii="仿宋_GB2312" w:eastAsia="仿宋_GB2312"/>
          <w:sz w:val="32"/>
          <w:szCs w:val="32"/>
        </w:rPr>
        <w:t>一般公共服务（类）群众团体事务（款）一般行政管理事务（项）：</w:t>
      </w:r>
      <w:r>
        <w:rPr>
          <w:rFonts w:hint="eastAsia" w:ascii="仿宋_GB2312" w:eastAsia="仿宋_GB2312"/>
          <w:color w:val="000000" w:themeColor="text1"/>
          <w:sz w:val="32"/>
          <w:szCs w:val="32"/>
          <w14:textFill>
            <w14:solidFill>
              <w14:schemeClr w14:val="tx1"/>
            </w14:solidFill>
          </w14:textFill>
        </w:rPr>
        <w:t>反映行政单位（包括实行公务员管理的事业单位）未单独设置项级科目的其他项目类的支出。</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.社会保障和就业支出（类）行政事业单位养老支出（款）机关事业单位养老保险缴费支出（项），反映机关事业单位实施养老保险制度由单位缴纳的基本养老保险支出。</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.社会保障和就业支出（类）行政事业单位养老支出（款）机关事业单位职业年金缴费支出（项），反映机关事业单位实施养老保险制度由单位实际缴纳的职业年金支出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.社会保障和就业支出（类）抚恤（款）其他优抚支出（项）：反映除上述项目以外用于优抚方面的支出，包括向优抚对象发放的价格临时补贴等。</w:t>
      </w:r>
    </w:p>
    <w:p>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.社会保障和就业支出（类）其他社会保障和就业支出（款）其他社会保障和就业支出（项），反映除上述项目以外其他用于社会保障和就业方面的支出。</w:t>
      </w:r>
    </w:p>
    <w:p>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卫生健康支出（类）行政事业单位医疗（款）行政单位医疗（项），反映财政部集中安排的行政单位基本医疗保险缴费经费，未参加医疗保险的行政单位的公费医疗经费，按国家规定享受离休人员、红军老战士待遇人员的医疗经费。</w:t>
      </w:r>
    </w:p>
    <w:p>
      <w:pPr>
        <w:pStyle w:val="7"/>
        <w:spacing w:line="56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.卫生健康支出（</w:t>
      </w:r>
      <w:r>
        <w:rPr>
          <w:rFonts w:hint="eastAsia" w:ascii="Calibri" w:eastAsia="仿宋_GB2312"/>
          <w:sz w:val="32"/>
          <w:szCs w:val="32"/>
        </w:rPr>
        <w:t>类</w:t>
      </w:r>
      <w:r>
        <w:rPr>
          <w:rFonts w:hint="eastAsia" w:ascii="仿宋_GB2312" w:eastAsia="仿宋_GB2312"/>
          <w:sz w:val="32"/>
          <w:szCs w:val="32"/>
        </w:rPr>
        <w:t>）行政事业单位医疗（款）公务员医疗补助（项）：反映财政部门集中安排的公务员医疗补助经费。</w:t>
      </w:r>
    </w:p>
    <w:p>
      <w:pPr>
        <w:spacing w:line="60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.住房保障支出（类）住房改革支出（款）住房公积金（项），反映按人力资源和社会保障部、财政部规定的基本工资和津贴补贴以及规定比例为职工缴纳的住房公积金支出。</w:t>
      </w:r>
    </w:p>
    <w:p>
      <w:pPr>
        <w:ind w:firstLine="640" w:firstLineChars="200"/>
      </w:pPr>
      <w:r>
        <w:rPr>
          <w:rFonts w:hint="eastAsia" w:ascii="仿宋_GB2312" w:eastAsia="仿宋_GB2312"/>
          <w:color w:val="000000"/>
          <w:sz w:val="32"/>
          <w:szCs w:val="32"/>
        </w:rPr>
        <w:t>1</w:t>
      </w:r>
      <w:r>
        <w:rPr>
          <w:rFonts w:ascii="仿宋_GB2312" w:eastAsia="仿宋_GB2312"/>
          <w:color w:val="000000"/>
          <w:sz w:val="32"/>
          <w:szCs w:val="32"/>
        </w:rPr>
        <w:t>2</w:t>
      </w:r>
      <w:r>
        <w:rPr>
          <w:rFonts w:hint="eastAsia" w:ascii="仿宋_GB2312" w:eastAsia="仿宋_GB2312"/>
          <w:color w:val="000000"/>
          <w:sz w:val="32"/>
          <w:szCs w:val="32"/>
        </w:rPr>
        <w:t>.</w:t>
      </w:r>
      <w:r>
        <w:t xml:space="preserve"> </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13.项目支出：指在基本支出之外为完成特定行政任务和事业发展目标所发生的支出。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14.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pacing w:line="560" w:lineRule="exact"/>
        <w:ind w:firstLine="640" w:firstLineChars="200"/>
        <w:rPr>
          <w:rFonts w:ascii="仿宋_GB2312" w:eastAsia="仿宋_GB2312"/>
          <w:sz w:val="32"/>
          <w:szCs w:val="32"/>
        </w:rPr>
      </w:pPr>
    </w:p>
    <w:p>
      <w:pPr>
        <w:widowControl/>
        <w:jc w:val="left"/>
      </w:pPr>
      <w:r>
        <w:rPr>
          <w:rFonts w:hint="eastAsia" w:ascii="黑体" w:hAnsi="宋体" w:eastAsia="黑体" w:cs="黑体"/>
          <w:color w:val="333333"/>
          <w:kern w:val="0"/>
          <w:sz w:val="31"/>
          <w:szCs w:val="31"/>
          <w:lang w:bidi="ar"/>
        </w:rPr>
        <w:t>第二部分 2024年峨眉山市妇女</w:t>
      </w:r>
      <w:r>
        <w:rPr>
          <w:rFonts w:ascii="黑体" w:hAnsi="宋体" w:eastAsia="黑体" w:cs="黑体"/>
          <w:color w:val="333333"/>
          <w:kern w:val="0"/>
          <w:sz w:val="31"/>
          <w:szCs w:val="31"/>
          <w:lang w:bidi="ar"/>
        </w:rPr>
        <w:t>联合会</w:t>
      </w:r>
      <w:r>
        <w:rPr>
          <w:rFonts w:hint="eastAsia" w:ascii="黑体" w:hAnsi="宋体" w:eastAsia="黑体" w:cs="黑体"/>
          <w:color w:val="333333"/>
          <w:kern w:val="0"/>
          <w:sz w:val="31"/>
          <w:szCs w:val="31"/>
          <w:lang w:bidi="ar"/>
        </w:rPr>
        <w:t xml:space="preserve">预算表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一、收支预算总表 </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二、收入预算总表</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三、支出预算总表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四、财政拨款预算总表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五、一般公共预算支出表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六、一般公共预算基本支出表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七、一般公共预算“三公”经费支出预算表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八、政府性基金预算支出表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 xml:space="preserve">九、国有资本经营预算支出表 </w:t>
      </w:r>
    </w:p>
    <w:p>
      <w:pPr>
        <w:widowControl/>
        <w:ind w:firstLine="310" w:firstLineChars="100"/>
        <w:jc w:val="left"/>
      </w:pPr>
      <w:r>
        <w:rPr>
          <w:rFonts w:hint="eastAsia" w:ascii="仿宋_GB2312" w:hAnsi="宋体" w:eastAsia="仿宋_GB2312" w:cs="仿宋_GB2312"/>
          <w:color w:val="333333"/>
          <w:kern w:val="0"/>
          <w:sz w:val="31"/>
          <w:szCs w:val="31"/>
          <w:lang w:bidi="ar"/>
        </w:rPr>
        <w:t>十、 支出功能分类预算表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十一、支出经济分类预算表</w:t>
      </w:r>
    </w:p>
    <w:p>
      <w:pPr>
        <w:pStyle w:val="2"/>
        <w:ind w:firstLine="310" w:firstLineChars="100"/>
      </w:pPr>
      <w:r>
        <w:rPr>
          <w:rFonts w:hint="eastAsia" w:ascii="仿宋_GB2312" w:cs="仿宋_GB2312"/>
          <w:color w:val="333333"/>
          <w:kern w:val="0"/>
          <w:sz w:val="31"/>
          <w:szCs w:val="31"/>
          <w:lang w:val="en-US" w:bidi="ar"/>
        </w:rPr>
        <w:t>十二、上级资金安排情况表</w:t>
      </w:r>
    </w:p>
    <w:p>
      <w:pPr>
        <w:widowControl/>
        <w:ind w:firstLine="310" w:firstLineChars="100"/>
        <w:jc w:val="left"/>
      </w:pPr>
      <w:r>
        <w:rPr>
          <w:rFonts w:hint="eastAsia" w:ascii="仿宋_GB2312" w:hAnsi="宋体" w:eastAsia="仿宋_GB2312" w:cs="仿宋_GB2312"/>
          <w:color w:val="333333"/>
          <w:kern w:val="0"/>
          <w:sz w:val="31"/>
          <w:szCs w:val="31"/>
          <w:lang w:bidi="ar"/>
        </w:rPr>
        <w:t>十三、项目支出表</w:t>
      </w:r>
    </w:p>
    <w:p>
      <w:pPr>
        <w:widowControl/>
        <w:ind w:firstLine="310" w:firstLineChars="100"/>
        <w:jc w:val="left"/>
      </w:pPr>
      <w:r>
        <w:rPr>
          <w:rFonts w:hint="eastAsia" w:ascii="仿宋_GB2312" w:hAnsi="宋体" w:eastAsia="仿宋_GB2312" w:cs="仿宋_GB2312"/>
          <w:color w:val="333333"/>
          <w:kern w:val="0"/>
          <w:sz w:val="31"/>
          <w:szCs w:val="31"/>
          <w:lang w:bidi="ar"/>
        </w:rPr>
        <w:t>十四、项目支出预算明细表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 xml:space="preserve">十五、政府购买服务预算表 </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十六、</w:t>
      </w:r>
      <w:r>
        <w:rPr>
          <w:rFonts w:ascii="仿宋_GB2312" w:hAnsi="宋体" w:eastAsia="仿宋_GB2312" w:cs="仿宋_GB2312"/>
          <w:color w:val="333333"/>
          <w:kern w:val="0"/>
          <w:sz w:val="31"/>
          <w:szCs w:val="31"/>
          <w:lang w:bidi="ar"/>
        </w:rPr>
        <w:t>政府采购预算表</w:t>
      </w:r>
    </w:p>
    <w:p>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十七、</w:t>
      </w:r>
      <w:r>
        <w:rPr>
          <w:rFonts w:ascii="仿宋_GB2312" w:hAnsi="宋体" w:eastAsia="仿宋_GB2312" w:cs="仿宋_GB2312"/>
          <w:color w:val="333333"/>
          <w:kern w:val="0"/>
          <w:sz w:val="31"/>
          <w:szCs w:val="31"/>
          <w:lang w:bidi="ar"/>
        </w:rPr>
        <w:t>国有资产配置预算表</w:t>
      </w:r>
    </w:p>
    <w:p>
      <w:pPr>
        <w:pStyle w:val="2"/>
        <w:ind w:firstLine="310" w:firstLineChars="100"/>
        <w:rPr>
          <w:lang w:val="en-US"/>
        </w:rPr>
      </w:pPr>
      <w:r>
        <w:rPr>
          <w:rFonts w:hint="eastAsia" w:ascii="仿宋_GB2312" w:cs="仿宋_GB2312"/>
          <w:color w:val="333333"/>
          <w:kern w:val="0"/>
          <w:sz w:val="31"/>
          <w:szCs w:val="31"/>
          <w:lang w:val="en-US" w:bidi="ar"/>
        </w:rPr>
        <w:t>十八、部门预算项目 绩效目标表</w:t>
      </w:r>
    </w:p>
    <w:p>
      <w:pPr>
        <w:spacing w:line="600" w:lineRule="exact"/>
        <w:ind w:firstLine="310" w:firstLineChars="100"/>
        <w:outlineLvl w:val="0"/>
        <w:rPr>
          <w:rFonts w:ascii="方正小标宋简体" w:eastAsia="方正小标宋简体"/>
          <w:sz w:val="44"/>
          <w:szCs w:val="44"/>
        </w:rPr>
      </w:pPr>
      <w:r>
        <w:rPr>
          <w:rFonts w:hint="eastAsia" w:ascii="仿宋_GB2312" w:hAnsi="宋体" w:eastAsia="仿宋_GB2312" w:cs="仿宋_GB2312"/>
          <w:color w:val="333333"/>
          <w:kern w:val="0"/>
          <w:sz w:val="31"/>
          <w:szCs w:val="31"/>
          <w:lang w:bidi="ar"/>
        </w:rPr>
        <w:t>十九、</w:t>
      </w:r>
      <w:r>
        <w:rPr>
          <w:rFonts w:ascii="仿宋_GB2312" w:hAnsi="宋体" w:eastAsia="仿宋_GB2312" w:cs="仿宋_GB2312"/>
          <w:color w:val="333333"/>
          <w:kern w:val="0"/>
          <w:sz w:val="31"/>
          <w:szCs w:val="31"/>
          <w:lang w:bidi="ar"/>
        </w:rPr>
        <w:t>部门整体</w:t>
      </w:r>
      <w:r>
        <w:rPr>
          <w:rFonts w:hint="eastAsia" w:ascii="仿宋_GB2312" w:hAnsi="宋体" w:eastAsia="仿宋_GB2312" w:cs="仿宋_GB2312"/>
          <w:color w:val="333333"/>
          <w:kern w:val="0"/>
          <w:sz w:val="31"/>
          <w:szCs w:val="31"/>
          <w:lang w:bidi="ar"/>
        </w:rPr>
        <w:t>支出</w:t>
      </w:r>
      <w:r>
        <w:rPr>
          <w:rFonts w:ascii="仿宋_GB2312" w:hAnsi="宋体" w:eastAsia="仿宋_GB2312" w:cs="仿宋_GB2312"/>
          <w:color w:val="333333"/>
          <w:kern w:val="0"/>
          <w:sz w:val="31"/>
          <w:szCs w:val="31"/>
          <w:lang w:bidi="ar"/>
        </w:rPr>
        <w:t>绩效目标表</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13</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C0"/>
    <w:rsid w:val="00050092"/>
    <w:rsid w:val="00081FD6"/>
    <w:rsid w:val="00091317"/>
    <w:rsid w:val="000C76AD"/>
    <w:rsid w:val="000F0A83"/>
    <w:rsid w:val="000F755E"/>
    <w:rsid w:val="001A0437"/>
    <w:rsid w:val="001A2108"/>
    <w:rsid w:val="001A5F4B"/>
    <w:rsid w:val="00262674"/>
    <w:rsid w:val="002730CD"/>
    <w:rsid w:val="002B48A2"/>
    <w:rsid w:val="003A561B"/>
    <w:rsid w:val="003A669B"/>
    <w:rsid w:val="003D1C9B"/>
    <w:rsid w:val="00425810"/>
    <w:rsid w:val="00427028"/>
    <w:rsid w:val="004A1A00"/>
    <w:rsid w:val="00531EC0"/>
    <w:rsid w:val="0053746F"/>
    <w:rsid w:val="0056274C"/>
    <w:rsid w:val="00564603"/>
    <w:rsid w:val="005E688F"/>
    <w:rsid w:val="006766F0"/>
    <w:rsid w:val="00771FB2"/>
    <w:rsid w:val="00777E08"/>
    <w:rsid w:val="00786731"/>
    <w:rsid w:val="007934F3"/>
    <w:rsid w:val="00861D72"/>
    <w:rsid w:val="008C72F8"/>
    <w:rsid w:val="008D2908"/>
    <w:rsid w:val="009340F3"/>
    <w:rsid w:val="0095372C"/>
    <w:rsid w:val="00A254C1"/>
    <w:rsid w:val="00A527E0"/>
    <w:rsid w:val="00AE4401"/>
    <w:rsid w:val="00B244A8"/>
    <w:rsid w:val="00B3548B"/>
    <w:rsid w:val="00BB666B"/>
    <w:rsid w:val="00C044B7"/>
    <w:rsid w:val="00C5515C"/>
    <w:rsid w:val="00C65187"/>
    <w:rsid w:val="00C7171B"/>
    <w:rsid w:val="00CC5FF3"/>
    <w:rsid w:val="00CC689F"/>
    <w:rsid w:val="00D36FE8"/>
    <w:rsid w:val="00D440DE"/>
    <w:rsid w:val="00D61070"/>
    <w:rsid w:val="00DE1A43"/>
    <w:rsid w:val="00DF77CF"/>
    <w:rsid w:val="00E218B0"/>
    <w:rsid w:val="00E73D08"/>
    <w:rsid w:val="00E857FB"/>
    <w:rsid w:val="00EA6295"/>
    <w:rsid w:val="00EC646C"/>
    <w:rsid w:val="00F429C0"/>
    <w:rsid w:val="00FB45E1"/>
    <w:rsid w:val="066D6077"/>
    <w:rsid w:val="15D35DF5"/>
    <w:rsid w:val="21D6157A"/>
    <w:rsid w:val="270B2E60"/>
    <w:rsid w:val="276557C3"/>
    <w:rsid w:val="2ED21556"/>
    <w:rsid w:val="36DD628E"/>
    <w:rsid w:val="3C21458C"/>
    <w:rsid w:val="3C6F5A34"/>
    <w:rsid w:val="3EE741B8"/>
    <w:rsid w:val="3FC5DA50"/>
    <w:rsid w:val="40C8289D"/>
    <w:rsid w:val="46C53364"/>
    <w:rsid w:val="472A5D26"/>
    <w:rsid w:val="493C20A5"/>
    <w:rsid w:val="49DF285C"/>
    <w:rsid w:val="4DEE5E92"/>
    <w:rsid w:val="4DFC3CA4"/>
    <w:rsid w:val="50041FB8"/>
    <w:rsid w:val="5AFF30BC"/>
    <w:rsid w:val="67D2734F"/>
    <w:rsid w:val="6FD95933"/>
    <w:rsid w:val="745F682E"/>
    <w:rsid w:val="7697339E"/>
    <w:rsid w:val="77D91420"/>
    <w:rsid w:val="7D3309A6"/>
    <w:rsid w:val="7EA770D8"/>
    <w:rsid w:val="B7FBAB5A"/>
    <w:rsid w:val="EFFC3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0"/>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8">
    <w:name w:val="正文文本 Char"/>
    <w:basedOn w:val="6"/>
    <w:link w:val="2"/>
    <w:qFormat/>
    <w:uiPriority w:val="0"/>
    <w:rPr>
      <w:rFonts w:ascii="宋体" w:hAnsi="宋体" w:eastAsia="仿宋_GB2312" w:cs="宋体"/>
      <w:kern w:val="2"/>
      <w:sz w:val="32"/>
      <w:szCs w:val="2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4993</Words>
  <Characters>448</Characters>
  <Lines>3</Lines>
  <Paragraphs>10</Paragraphs>
  <TotalTime>1</TotalTime>
  <ScaleCrop>false</ScaleCrop>
  <LinksUpToDate>false</LinksUpToDate>
  <CharactersWithSpaces>5431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2024-02-04T00:13:00Z</dcterms:created>
  <dc:creator>微软用户</dc:creator>
  <cp:lastModifiedBy>QHTF</cp:lastModifiedBy>
  <dcterms:modified xsi:type="dcterms:W3CDTF">2024-03-05T11:43:34Z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2BC47A5818FC0AC3353DBF65835E0FA3</vt:lpwstr>
  </property>
</Properties>
</file>