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rPr>
          <w:rStyle w:val="7"/>
          <w:rFonts w:ascii="黑体" w:hAnsi="黑体" w:eastAsia="黑体"/>
          <w:b/>
          <w:bCs w:val="0"/>
        </w:rPr>
      </w:pPr>
      <w:r>
        <w:rPr>
          <w:rFonts w:hint="eastAsia" w:ascii="黑体" w:hAnsi="黑体" w:eastAsia="黑体"/>
          <w:b w:val="0"/>
        </w:rPr>
        <w:t>第一部分 单位</w:t>
      </w:r>
      <w:r>
        <w:rPr>
          <w:rStyle w:val="7"/>
          <w:rFonts w:hint="eastAsia" w:ascii="黑体" w:hAnsi="黑体" w:eastAsia="黑体"/>
          <w:b/>
          <w:bCs/>
        </w:rPr>
        <w:t>概况</w:t>
      </w:r>
    </w:p>
    <w:p>
      <w:pPr>
        <w:widowControl/>
        <w:jc w:val="left"/>
        <w:rPr>
          <w:rFonts w:ascii="黑体" w:eastAsia="黑体"/>
          <w:sz w:val="32"/>
          <w:szCs w:val="32"/>
        </w:rPr>
      </w:pPr>
    </w:p>
    <w:p>
      <w:pPr>
        <w:pStyle w:val="4"/>
        <w:numPr>
          <w:ilvl w:val="0"/>
          <w:numId w:val="1"/>
        </w:numPr>
        <w:rPr>
          <w:rStyle w:val="8"/>
          <w:rFonts w:ascii="黑体" w:hAnsi="黑体" w:eastAsia="黑体"/>
          <w:b/>
          <w:bCs/>
        </w:rPr>
      </w:pPr>
      <w:bookmarkStart w:id="0" w:name="_Toc15396600"/>
      <w:bookmarkStart w:id="1" w:name="_Toc15377197"/>
      <w:r>
        <w:rPr>
          <w:rStyle w:val="8"/>
          <w:rFonts w:hint="eastAsia" w:ascii="黑体" w:hAnsi="黑体" w:eastAsia="黑体"/>
          <w:b/>
          <w:bCs/>
        </w:rPr>
        <w:t>主要职责</w:t>
      </w:r>
    </w:p>
    <w:p>
      <w:pPr>
        <w:pStyle w:val="2"/>
        <w:keepNext w:val="0"/>
        <w:keepLines w:val="0"/>
        <w:pageBreakBefore w:val="0"/>
        <w:widowControl w:val="0"/>
        <w:kinsoku/>
        <w:wordWrap/>
        <w:overflowPunct/>
        <w:topLinePunct w:val="0"/>
        <w:autoSpaceDE/>
        <w:autoSpaceDN/>
        <w:bidi w:val="0"/>
        <w:adjustRightInd w:val="0"/>
        <w:snapToGrid w:val="0"/>
        <w:spacing w:beforeLines="0" w:line="600" w:lineRule="exact"/>
        <w:ind w:firstLine="640" w:firstLineChars="200"/>
        <w:textAlignment w:val="auto"/>
        <w:rPr>
          <w:rFonts w:hint="eastAsia"/>
          <w:bCs/>
          <w:color w:val="000000"/>
          <w:sz w:val="32"/>
          <w:szCs w:val="32"/>
        </w:rPr>
      </w:pPr>
      <w:bookmarkStart w:id="2" w:name="_Toc15377198"/>
      <w:bookmarkStart w:id="3" w:name="_Toc15378445"/>
      <w:r>
        <w:rPr>
          <w:rFonts w:hint="eastAsia" w:ascii="仿宋" w:hAnsi="仿宋" w:eastAsia="仿宋"/>
          <w:bCs/>
          <w:color w:val="000000"/>
          <w:sz w:val="32"/>
          <w:szCs w:val="32"/>
        </w:rPr>
        <w:t>（</w:t>
      </w:r>
      <w:r>
        <w:rPr>
          <w:rFonts w:hint="eastAsia" w:ascii="仿宋_GB2312" w:hAnsi="仿宋_GB2312" w:eastAsia="仿宋_GB2312" w:cs="仿宋_GB2312"/>
          <w:bCs/>
          <w:color w:val="000000"/>
          <w:sz w:val="32"/>
          <w:szCs w:val="32"/>
        </w:rPr>
        <w:t>一）主要职能。</w:t>
      </w:r>
    </w:p>
    <w:p>
      <w:pPr>
        <w:pStyle w:val="2"/>
        <w:keepNext w:val="0"/>
        <w:keepLines w:val="0"/>
        <w:pageBreakBefore w:val="0"/>
        <w:widowControl w:val="0"/>
        <w:kinsoku/>
        <w:wordWrap/>
        <w:overflowPunct/>
        <w:topLinePunct w:val="0"/>
        <w:autoSpaceDE/>
        <w:autoSpaceDN/>
        <w:bidi w:val="0"/>
        <w:adjustRightInd w:val="0"/>
        <w:snapToGrid w:val="0"/>
        <w:spacing w:beforeLines="0" w:line="600" w:lineRule="exact"/>
        <w:ind w:firstLine="640" w:firstLineChars="200"/>
        <w:textAlignment w:val="auto"/>
        <w:rPr>
          <w:rFonts w:hint="eastAsia"/>
          <w:bCs/>
          <w:color w:val="000000"/>
          <w:sz w:val="32"/>
          <w:szCs w:val="32"/>
          <w:lang w:val="en-US" w:eastAsia="zh-CN"/>
        </w:rPr>
      </w:pPr>
      <w:r>
        <w:rPr>
          <w:rFonts w:hint="eastAsia"/>
          <w:bCs/>
          <w:color w:val="000000"/>
          <w:sz w:val="32"/>
          <w:szCs w:val="32"/>
          <w:lang w:val="en-US" w:eastAsia="zh-CN"/>
        </w:rPr>
        <w:t>1.负责市委常委会、全会及其他全市重大会议的会务工作组；各级文件、简报等签收、分发、流转、清退及销毁工作；负责市委领导参加会议、活动的组织安排；领导批示的登记、转办与督查工作；市委、市委办的印章管理和使用；市委大事记编撰工作；群众来信来访的接待及受理工作；承担档案局日常工作。</w:t>
      </w:r>
    </w:p>
    <w:p>
      <w:pPr>
        <w:pStyle w:val="2"/>
        <w:keepNext w:val="0"/>
        <w:keepLines w:val="0"/>
        <w:pageBreakBefore w:val="0"/>
        <w:widowControl w:val="0"/>
        <w:kinsoku/>
        <w:wordWrap/>
        <w:overflowPunct/>
        <w:topLinePunct w:val="0"/>
        <w:autoSpaceDE/>
        <w:autoSpaceDN/>
        <w:bidi w:val="0"/>
        <w:adjustRightInd w:val="0"/>
        <w:snapToGrid w:val="0"/>
        <w:spacing w:beforeLines="0" w:line="600" w:lineRule="exact"/>
        <w:ind w:firstLine="640" w:firstLineChars="200"/>
        <w:textAlignment w:val="auto"/>
        <w:rPr>
          <w:rFonts w:hint="eastAsia"/>
          <w:bCs/>
          <w:color w:val="000000"/>
          <w:sz w:val="32"/>
          <w:szCs w:val="32"/>
          <w:lang w:val="en-US" w:eastAsia="zh-CN"/>
        </w:rPr>
      </w:pPr>
      <w:r>
        <w:rPr>
          <w:rFonts w:hint="eastAsia"/>
          <w:bCs/>
          <w:color w:val="000000"/>
          <w:sz w:val="32"/>
          <w:szCs w:val="32"/>
          <w:lang w:val="en-US" w:eastAsia="zh-CN"/>
        </w:rPr>
        <w:t>2.负责起草或组织起草市委文件；负责市委、市委办文件审核、制发工作；市委规范性文件报备和各乡镇党委、市委各部门、市级各部门（党委）规范性文件备案审查工作；市委规范性文件清理审查工作，组织协调全市党委系统规范性文件清理审核工作。</w:t>
      </w:r>
    </w:p>
    <w:p>
      <w:pPr>
        <w:pStyle w:val="2"/>
        <w:keepNext w:val="0"/>
        <w:keepLines w:val="0"/>
        <w:pageBreakBefore w:val="0"/>
        <w:widowControl w:val="0"/>
        <w:kinsoku/>
        <w:wordWrap/>
        <w:overflowPunct/>
        <w:topLinePunct w:val="0"/>
        <w:autoSpaceDE/>
        <w:autoSpaceDN/>
        <w:bidi w:val="0"/>
        <w:adjustRightInd w:val="0"/>
        <w:snapToGrid w:val="0"/>
        <w:spacing w:beforeLines="0" w:line="600" w:lineRule="exact"/>
        <w:ind w:firstLine="640" w:firstLineChars="200"/>
        <w:textAlignment w:val="auto"/>
        <w:rPr>
          <w:rFonts w:hint="eastAsia"/>
          <w:bCs/>
          <w:color w:val="000000"/>
          <w:sz w:val="32"/>
          <w:szCs w:val="32"/>
          <w:lang w:val="en-US" w:eastAsia="zh-CN"/>
        </w:rPr>
      </w:pPr>
      <w:r>
        <w:rPr>
          <w:rFonts w:hint="eastAsia"/>
          <w:bCs/>
          <w:color w:val="000000"/>
          <w:sz w:val="32"/>
          <w:szCs w:val="32"/>
          <w:lang w:val="en-US" w:eastAsia="zh-CN"/>
        </w:rPr>
        <w:t>3.负责全市党务信息的收集、资料、上报等；负责围绕市委中心工作和市委领导关注问题开展调查研究，撰写调研报告和专题报告；领导讲话稿的起草工作；市委重要会议的记录及纪要的起草；负责网络舆情办理工作。</w:t>
      </w:r>
    </w:p>
    <w:p>
      <w:pPr>
        <w:pStyle w:val="2"/>
        <w:keepNext w:val="0"/>
        <w:keepLines w:val="0"/>
        <w:pageBreakBefore w:val="0"/>
        <w:widowControl w:val="0"/>
        <w:kinsoku/>
        <w:wordWrap/>
        <w:overflowPunct/>
        <w:topLinePunct w:val="0"/>
        <w:autoSpaceDE/>
        <w:autoSpaceDN/>
        <w:bidi w:val="0"/>
        <w:adjustRightInd w:val="0"/>
        <w:snapToGrid w:val="0"/>
        <w:spacing w:beforeLines="0" w:line="600" w:lineRule="exact"/>
        <w:ind w:firstLine="640" w:firstLineChars="200"/>
        <w:textAlignment w:val="auto"/>
        <w:rPr>
          <w:rFonts w:hint="eastAsia"/>
          <w:bCs/>
          <w:color w:val="000000"/>
          <w:sz w:val="32"/>
          <w:szCs w:val="32"/>
          <w:lang w:val="en-US" w:eastAsia="zh-CN"/>
        </w:rPr>
      </w:pPr>
      <w:r>
        <w:rPr>
          <w:rFonts w:hint="eastAsia"/>
          <w:bCs/>
          <w:color w:val="000000"/>
          <w:sz w:val="32"/>
          <w:szCs w:val="32"/>
          <w:lang w:val="en-US" w:eastAsia="zh-CN"/>
        </w:rPr>
        <w:t>4.根据党的路线、方针、政策及市委决策部署，对全市政治、经济、文化等方面的重大问题进行调查研究，为市委决策提供依据和参考；起草或者参与起草、修改市委有关重要文稿；承担市委政研室及市委全面深化改革委员会办公室相关工作。</w:t>
      </w:r>
    </w:p>
    <w:p>
      <w:pPr>
        <w:pStyle w:val="2"/>
        <w:keepNext w:val="0"/>
        <w:keepLines w:val="0"/>
        <w:pageBreakBefore w:val="0"/>
        <w:widowControl w:val="0"/>
        <w:kinsoku/>
        <w:wordWrap/>
        <w:overflowPunct/>
        <w:topLinePunct w:val="0"/>
        <w:autoSpaceDE/>
        <w:autoSpaceDN/>
        <w:bidi w:val="0"/>
        <w:adjustRightInd w:val="0"/>
        <w:snapToGrid w:val="0"/>
        <w:spacing w:beforeLines="0" w:line="600" w:lineRule="exact"/>
        <w:ind w:firstLine="640" w:firstLineChars="200"/>
        <w:textAlignment w:val="auto"/>
        <w:rPr>
          <w:rFonts w:hint="eastAsia"/>
          <w:bCs/>
          <w:color w:val="000000"/>
          <w:sz w:val="32"/>
          <w:szCs w:val="32"/>
          <w:lang w:val="en-US" w:eastAsia="zh-CN"/>
        </w:rPr>
      </w:pPr>
      <w:r>
        <w:rPr>
          <w:rFonts w:hint="eastAsia"/>
          <w:bCs/>
          <w:color w:val="000000"/>
          <w:sz w:val="32"/>
          <w:szCs w:val="32"/>
          <w:lang w:val="en-US" w:eastAsia="zh-CN"/>
        </w:rPr>
        <w:t>5.编制下达由市委督效领导小组审定通过的各目标责任单位年度工作目标任务；负责对目标责任单位的目标任务执行情况的督促检查；配合相关部门对全市重点工作完成情况进行督查；负责对各目标责任单位全年目标任务完成情况的考核及奖励兑现工作。</w:t>
      </w:r>
    </w:p>
    <w:p>
      <w:pPr>
        <w:pStyle w:val="2"/>
        <w:keepNext w:val="0"/>
        <w:keepLines w:val="0"/>
        <w:pageBreakBefore w:val="0"/>
        <w:widowControl w:val="0"/>
        <w:kinsoku/>
        <w:wordWrap/>
        <w:overflowPunct/>
        <w:topLinePunct w:val="0"/>
        <w:autoSpaceDE/>
        <w:autoSpaceDN/>
        <w:bidi w:val="0"/>
        <w:adjustRightInd w:val="0"/>
        <w:snapToGrid w:val="0"/>
        <w:spacing w:beforeLines="0" w:line="600" w:lineRule="exact"/>
        <w:ind w:firstLine="640" w:firstLineChars="200"/>
        <w:textAlignment w:val="auto"/>
        <w:rPr>
          <w:rFonts w:hint="eastAsia"/>
          <w:bCs/>
          <w:color w:val="000000"/>
          <w:sz w:val="32"/>
          <w:szCs w:val="32"/>
          <w:lang w:val="en-US" w:eastAsia="zh-CN"/>
        </w:rPr>
      </w:pPr>
      <w:r>
        <w:rPr>
          <w:rFonts w:hint="eastAsia"/>
          <w:bCs/>
          <w:color w:val="000000"/>
          <w:sz w:val="32"/>
          <w:szCs w:val="32"/>
          <w:lang w:val="en-US" w:eastAsia="zh-CN"/>
        </w:rPr>
        <w:t>6.负责督促检查重要文件、重要会议决定或办理事项贯彻落实情况；负责省、乐山市和本级领导重要批示、交办事项的督促落实；负责督促检查需要由本级党委答复的人大代表议案、建议、批评和政协委员提案、建议案办理情况；配合市级各部门开展督查工作。</w:t>
      </w:r>
    </w:p>
    <w:p>
      <w:pPr>
        <w:pStyle w:val="2"/>
        <w:keepNext w:val="0"/>
        <w:keepLines w:val="0"/>
        <w:pageBreakBefore w:val="0"/>
        <w:widowControl w:val="0"/>
        <w:kinsoku/>
        <w:wordWrap/>
        <w:overflowPunct/>
        <w:topLinePunct w:val="0"/>
        <w:autoSpaceDE/>
        <w:autoSpaceDN/>
        <w:bidi w:val="0"/>
        <w:adjustRightInd w:val="0"/>
        <w:snapToGrid w:val="0"/>
        <w:spacing w:beforeLines="0" w:line="600" w:lineRule="exact"/>
        <w:ind w:firstLine="640" w:firstLineChars="200"/>
        <w:textAlignment w:val="auto"/>
        <w:rPr>
          <w:rFonts w:hint="eastAsia"/>
          <w:bCs/>
          <w:color w:val="000000"/>
          <w:sz w:val="32"/>
          <w:szCs w:val="32"/>
          <w:lang w:val="en-US" w:eastAsia="zh-CN"/>
        </w:rPr>
      </w:pPr>
      <w:r>
        <w:rPr>
          <w:rFonts w:hint="eastAsia"/>
          <w:bCs/>
          <w:color w:val="000000"/>
          <w:sz w:val="32"/>
          <w:szCs w:val="32"/>
          <w:lang w:val="en-US" w:eastAsia="zh-CN"/>
        </w:rPr>
        <w:t>7.负责开展党员发展、组织生活、党员教育管理等党建工作，组织机关干部开展业务培训、职业道德教育活动；负责党员组织关系管理、党务公开工作；负责党风廉政建设。</w:t>
      </w:r>
    </w:p>
    <w:p>
      <w:pPr>
        <w:pStyle w:val="2"/>
        <w:keepNext w:val="0"/>
        <w:keepLines w:val="0"/>
        <w:pageBreakBefore w:val="0"/>
        <w:widowControl w:val="0"/>
        <w:kinsoku/>
        <w:wordWrap/>
        <w:overflowPunct/>
        <w:topLinePunct w:val="0"/>
        <w:autoSpaceDE/>
        <w:autoSpaceDN/>
        <w:bidi w:val="0"/>
        <w:adjustRightInd w:val="0"/>
        <w:snapToGrid w:val="0"/>
        <w:spacing w:beforeLines="0" w:line="600" w:lineRule="exact"/>
        <w:ind w:firstLine="640" w:firstLineChars="200"/>
        <w:textAlignment w:val="auto"/>
        <w:rPr>
          <w:rFonts w:hint="eastAsia"/>
          <w:bCs/>
          <w:color w:val="000000"/>
          <w:sz w:val="32"/>
          <w:szCs w:val="32"/>
          <w:lang w:val="en-US" w:eastAsia="zh-CN"/>
        </w:rPr>
      </w:pPr>
      <w:r>
        <w:rPr>
          <w:rFonts w:hint="eastAsia"/>
          <w:bCs/>
          <w:color w:val="000000"/>
          <w:sz w:val="32"/>
          <w:szCs w:val="32"/>
          <w:lang w:val="en-US" w:eastAsia="zh-CN"/>
        </w:rPr>
        <w:t>8.负责全市密码管理、内网建设等工作，负责党政高清电视电话会议系统的技术保障。</w:t>
      </w:r>
    </w:p>
    <w:p>
      <w:pPr>
        <w:pStyle w:val="2"/>
        <w:keepNext w:val="0"/>
        <w:keepLines w:val="0"/>
        <w:pageBreakBefore w:val="0"/>
        <w:widowControl w:val="0"/>
        <w:kinsoku/>
        <w:wordWrap/>
        <w:overflowPunct/>
        <w:topLinePunct w:val="0"/>
        <w:autoSpaceDE/>
        <w:autoSpaceDN/>
        <w:bidi w:val="0"/>
        <w:adjustRightInd w:val="0"/>
        <w:snapToGrid w:val="0"/>
        <w:spacing w:beforeLines="0" w:line="600" w:lineRule="exact"/>
        <w:ind w:firstLine="640" w:firstLineChars="200"/>
        <w:textAlignment w:val="auto"/>
        <w:rPr>
          <w:rFonts w:hint="eastAsia"/>
          <w:bCs/>
          <w:color w:val="000000"/>
          <w:sz w:val="32"/>
          <w:szCs w:val="32"/>
          <w:lang w:val="en-US" w:eastAsia="zh-CN"/>
        </w:rPr>
      </w:pPr>
      <w:r>
        <w:rPr>
          <w:rFonts w:hint="eastAsia"/>
          <w:bCs/>
          <w:color w:val="000000"/>
          <w:sz w:val="32"/>
          <w:szCs w:val="32"/>
          <w:lang w:val="en-US" w:eastAsia="zh-CN"/>
        </w:rPr>
        <w:t>9.负责保密宣传教育工作，国家安全宣传教育工作。</w:t>
      </w:r>
    </w:p>
    <w:p>
      <w:pPr>
        <w:pStyle w:val="2"/>
        <w:keepNext w:val="0"/>
        <w:keepLines w:val="0"/>
        <w:pageBreakBefore w:val="0"/>
        <w:widowControl w:val="0"/>
        <w:kinsoku/>
        <w:wordWrap/>
        <w:overflowPunct/>
        <w:topLinePunct w:val="0"/>
        <w:autoSpaceDE/>
        <w:autoSpaceDN/>
        <w:bidi w:val="0"/>
        <w:adjustRightInd w:val="0"/>
        <w:snapToGrid w:val="0"/>
        <w:spacing w:beforeLines="0" w:line="600" w:lineRule="exact"/>
        <w:ind w:firstLine="640" w:firstLineChars="200"/>
        <w:textAlignment w:val="auto"/>
        <w:rPr>
          <w:rFonts w:hint="default"/>
          <w:bCs/>
          <w:color w:val="000000"/>
          <w:sz w:val="32"/>
          <w:szCs w:val="32"/>
          <w:lang w:val="en-US" w:eastAsia="zh-CN"/>
        </w:rPr>
      </w:pPr>
      <w:r>
        <w:rPr>
          <w:rFonts w:hint="eastAsia"/>
          <w:bCs/>
          <w:color w:val="000000"/>
          <w:sz w:val="32"/>
          <w:szCs w:val="32"/>
          <w:lang w:val="en-US" w:eastAsia="zh-CN"/>
        </w:rPr>
        <w:t>10.负责办公室后勤保障工作。</w:t>
      </w:r>
    </w:p>
    <w:bookmarkEnd w:id="2"/>
    <w:bookmarkEnd w:id="3"/>
    <w:p>
      <w:pPr>
        <w:pStyle w:val="4"/>
        <w:rPr>
          <w:rFonts w:ascii="黑体" w:hAnsi="黑体" w:eastAsia="黑体"/>
          <w:b w:val="0"/>
        </w:rPr>
      </w:pPr>
      <w:r>
        <w:rPr>
          <w:rFonts w:hint="eastAsia" w:ascii="黑体" w:hAnsi="黑体" w:eastAsia="黑体"/>
          <w:b w:val="0"/>
        </w:rPr>
        <w:t>二、机构设置</w:t>
      </w:r>
    </w:p>
    <w:p>
      <w:pPr>
        <w:ind w:firstLine="707" w:firstLineChars="221"/>
        <w:rPr>
          <w:rFonts w:hint="default" w:ascii="仿宋" w:hAnsi="仿宋" w:eastAsia="仿宋"/>
          <w:sz w:val="32"/>
          <w:szCs w:val="32"/>
          <w:lang w:val="en-US" w:eastAsia="zh-CN"/>
        </w:rPr>
      </w:pPr>
      <w:r>
        <w:rPr>
          <w:rFonts w:hint="eastAsia" w:ascii="仿宋" w:hAnsi="仿宋" w:eastAsia="仿宋"/>
          <w:sz w:val="32"/>
          <w:szCs w:val="32"/>
          <w:lang w:val="en-US" w:eastAsia="zh-CN"/>
        </w:rPr>
        <w:t>中国共产党峨眉山市委员会（本级），</w:t>
      </w:r>
      <w:r>
        <w:rPr>
          <w:rFonts w:hint="eastAsia" w:ascii="仿宋" w:hAnsi="仿宋" w:eastAsia="仿宋"/>
          <w:sz w:val="32"/>
          <w:szCs w:val="32"/>
        </w:rPr>
        <w:t>属于</w:t>
      </w:r>
      <w:r>
        <w:rPr>
          <w:rFonts w:hint="eastAsia" w:ascii="仿宋" w:hAnsi="仿宋" w:eastAsia="仿宋"/>
          <w:sz w:val="32"/>
          <w:szCs w:val="32"/>
          <w:lang w:val="en-US" w:eastAsia="zh-CN"/>
        </w:rPr>
        <w:t>中国共产党峨眉山市委员会</w:t>
      </w:r>
      <w:r>
        <w:rPr>
          <w:rFonts w:hint="eastAsia" w:ascii="仿宋" w:hAnsi="仿宋" w:eastAsia="仿宋"/>
          <w:sz w:val="32"/>
          <w:szCs w:val="32"/>
        </w:rPr>
        <w:t>部门下属的二级预算单位，下设独立编制机构</w:t>
      </w:r>
      <w:r>
        <w:rPr>
          <w:rFonts w:hint="eastAsia" w:ascii="仿宋" w:hAnsi="仿宋" w:eastAsia="仿宋"/>
          <w:sz w:val="32"/>
          <w:szCs w:val="32"/>
          <w:lang w:val="en-US" w:eastAsia="zh-CN"/>
        </w:rPr>
        <w:t>1</w:t>
      </w:r>
      <w:r>
        <w:rPr>
          <w:rFonts w:hint="eastAsia" w:ascii="仿宋" w:hAnsi="仿宋" w:eastAsia="仿宋"/>
          <w:sz w:val="32"/>
          <w:szCs w:val="32"/>
        </w:rPr>
        <w:t>个，其中行政机构</w:t>
      </w:r>
      <w:r>
        <w:rPr>
          <w:rFonts w:hint="eastAsia" w:ascii="仿宋" w:hAnsi="仿宋" w:eastAsia="仿宋"/>
          <w:sz w:val="32"/>
          <w:szCs w:val="32"/>
          <w:lang w:val="en-US" w:eastAsia="zh-CN"/>
        </w:rPr>
        <w:t>1</w:t>
      </w:r>
      <w:r>
        <w:rPr>
          <w:rFonts w:hint="eastAsia" w:ascii="仿宋" w:hAnsi="仿宋" w:eastAsia="仿宋"/>
          <w:sz w:val="32"/>
          <w:szCs w:val="32"/>
        </w:rPr>
        <w:t>个，参照公务员法管理的事业机构</w:t>
      </w:r>
      <w:r>
        <w:rPr>
          <w:rFonts w:hint="eastAsia" w:ascii="仿宋" w:hAnsi="仿宋" w:eastAsia="仿宋"/>
          <w:sz w:val="32"/>
          <w:szCs w:val="32"/>
          <w:lang w:val="en-US" w:eastAsia="zh-CN"/>
        </w:rPr>
        <w:t>0</w:t>
      </w:r>
      <w:r>
        <w:rPr>
          <w:rFonts w:hint="eastAsia" w:ascii="仿宋" w:hAnsi="仿宋" w:eastAsia="仿宋"/>
          <w:sz w:val="32"/>
          <w:szCs w:val="32"/>
        </w:rPr>
        <w:t>个，其他事业机构</w:t>
      </w:r>
      <w:r>
        <w:rPr>
          <w:rFonts w:hint="eastAsia" w:ascii="仿宋" w:hAnsi="仿宋" w:eastAsia="仿宋"/>
          <w:sz w:val="32"/>
          <w:szCs w:val="32"/>
          <w:lang w:val="en-US" w:eastAsia="zh-CN"/>
        </w:rPr>
        <w:t>0</w:t>
      </w:r>
      <w:r>
        <w:rPr>
          <w:rFonts w:hint="eastAsia" w:ascii="仿宋" w:hAnsi="仿宋" w:eastAsia="仿宋"/>
          <w:sz w:val="32"/>
          <w:szCs w:val="32"/>
        </w:rPr>
        <w:t>个。</w:t>
      </w:r>
      <w:r>
        <w:rPr>
          <w:rFonts w:hint="eastAsia" w:ascii="仿宋" w:hAnsi="仿宋" w:eastAsia="仿宋"/>
          <w:sz w:val="32"/>
          <w:szCs w:val="32"/>
          <w:lang w:val="en-US" w:eastAsia="zh-CN"/>
        </w:rPr>
        <w:t>共设立10个股室，行政编制数为28人，工勤编制为8人，实际行政在编人数26人，工勤编制8人。</w:t>
      </w:r>
    </w:p>
    <w:bookmarkEnd w:id="0"/>
    <w:bookmarkEnd w:id="1"/>
    <w:p>
      <w:bookmarkStart w:id="4" w:name="_GoBack"/>
      <w:bookmarkEnd w:id="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18A09A"/>
    <w:multiLevelType w:val="singleLevel"/>
    <w:tmpl w:val="3818A09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M2NjM2NmE0ZWU2NzBiZjEzMGRkMWE5ZTg0ZjdkZjgifQ=="/>
  </w:docVars>
  <w:rsids>
    <w:rsidRoot w:val="00F83923"/>
    <w:rsid w:val="00391D6F"/>
    <w:rsid w:val="00622B2B"/>
    <w:rsid w:val="00F83923"/>
    <w:rsid w:val="00FE50C9"/>
    <w:rsid w:val="153B5C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7"/>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9"/>
    <w:qFormat/>
    <w:uiPriority w:val="99"/>
    <w:pPr>
      <w:spacing w:beforeLines="30"/>
    </w:pPr>
    <w:rPr>
      <w:rFonts w:ascii="仿宋_GB2312" w:eastAsia="仿宋_GB2312"/>
      <w:kern w:val="0"/>
      <w:sz w:val="30"/>
    </w:rPr>
  </w:style>
  <w:style w:type="character" w:customStyle="1" w:styleId="7">
    <w:name w:val="标题 1 字符"/>
    <w:basedOn w:val="6"/>
    <w:link w:val="3"/>
    <w:qFormat/>
    <w:uiPriority w:val="9"/>
    <w:rPr>
      <w:rFonts w:ascii="Times New Roman" w:hAnsi="Times New Roman" w:eastAsia="宋体" w:cs="Times New Roman"/>
      <w:b/>
      <w:bCs/>
      <w:kern w:val="44"/>
      <w:sz w:val="44"/>
      <w:szCs w:val="44"/>
    </w:rPr>
  </w:style>
  <w:style w:type="character" w:customStyle="1" w:styleId="8">
    <w:name w:val="标题 2 字符"/>
    <w:basedOn w:val="6"/>
    <w:link w:val="4"/>
    <w:qFormat/>
    <w:uiPriority w:val="9"/>
    <w:rPr>
      <w:rFonts w:asciiTheme="majorHAnsi" w:hAnsiTheme="majorHAnsi" w:eastAsiaTheme="majorEastAsia" w:cstheme="majorBidi"/>
      <w:b/>
      <w:bCs/>
      <w:sz w:val="32"/>
      <w:szCs w:val="32"/>
    </w:rPr>
  </w:style>
  <w:style w:type="character" w:customStyle="1" w:styleId="9">
    <w:name w:val="正文文本 字符"/>
    <w:basedOn w:val="6"/>
    <w:link w:val="2"/>
    <w:qFormat/>
    <w:uiPriority w:val="99"/>
    <w:rPr>
      <w:rFonts w:ascii="仿宋_GB2312" w:hAnsi="Times New Roman" w:eastAsia="仿宋_GB2312" w:cs="Times New Roman"/>
      <w:kern w:val="0"/>
      <w:sz w:val="30"/>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625</Words>
  <Characters>3564</Characters>
  <Lines>29</Lines>
  <Paragraphs>8</Paragraphs>
  <TotalTime>4</TotalTime>
  <ScaleCrop>false</ScaleCrop>
  <LinksUpToDate>false</LinksUpToDate>
  <CharactersWithSpaces>4181</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2023-09-25T03:02:00Z</dcterms:created>
  <dc:creator>Administrator</dc:creator>
  <cp:lastModifiedBy>kh</cp:lastModifiedBy>
  <dcterms:modified xsi:type="dcterms:W3CDTF">2023-09-25T08:01:50Z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EA2A64D223964C82A5DA2709769A168B_12</vt:lpwstr>
  </property>
</Properties>
</file>