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峨眉山市社会保险事务中心</w:t>
      </w: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default" w:ascii="方正小标宋简体" w:eastAsia="方正小标宋简体"/>
          <w:sz w:val="44"/>
          <w:szCs w:val="44"/>
          <w:lang w:val="en-US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“三公”经费预算安排情况</w:t>
      </w:r>
      <w:r>
        <w:rPr>
          <w:rFonts w:hint="eastAsia" w:ascii="方正小标宋简体" w:eastAsia="方正小标宋简体"/>
          <w:sz w:val="44"/>
          <w:szCs w:val="44"/>
        </w:rPr>
        <w:t>说明</w:t>
      </w: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补充公开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八、“三公”经费预算安排情况说明</w:t>
      </w:r>
    </w:p>
    <w:p>
      <w:pPr>
        <w:spacing w:line="600" w:lineRule="exact"/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峨眉山市社会保险事务中心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年“三公”经费预算数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万元，较上年“三公”经费预算数增加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万元。其中财政拨款安排“三公”经费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万元。因公出国（境）经费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万元，公务用车购置及运行维护费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因公出国（境）预算。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年因公临时出国（境）</w:t>
      </w:r>
      <w:r>
        <w:rPr>
          <w:rFonts w:hint="eastAsia" w:ascii="仿宋_GB2312" w:eastAsia="仿宋_GB2312"/>
          <w:sz w:val="32"/>
          <w:szCs w:val="32"/>
          <w:lang w:eastAsia="zh-CN"/>
        </w:rPr>
        <w:t>未</w:t>
      </w:r>
      <w:r>
        <w:rPr>
          <w:rFonts w:hint="eastAsia" w:ascii="仿宋_GB2312" w:eastAsia="仿宋_GB2312"/>
          <w:sz w:val="32"/>
          <w:szCs w:val="32"/>
        </w:rPr>
        <w:t>安排人次。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（二）公务接待费较上年预算增加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公务接待费计划。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</w:rPr>
        <w:t>公务用车购置及运行维护费较上年预算增加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%。单位现有公务用车</w:t>
      </w:r>
      <w:r>
        <w:rPr>
          <w:rFonts w:hint="eastAsia" w:ascii="仿宋_GB2312" w:eastAsia="仿宋_GB2312"/>
          <w:sz w:val="32"/>
          <w:szCs w:val="32"/>
          <w:lang w:eastAsia="zh-CN"/>
        </w:rPr>
        <w:t>保有量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年安排公务用车购置费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年安排公务用车运行维护费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1396919"/>
    <w:rsid w:val="066D6077"/>
    <w:rsid w:val="15D35DF5"/>
    <w:rsid w:val="1EC56B80"/>
    <w:rsid w:val="27244D2D"/>
    <w:rsid w:val="2B6E11A3"/>
    <w:rsid w:val="2ED21556"/>
    <w:rsid w:val="36DD628E"/>
    <w:rsid w:val="3EE741B8"/>
    <w:rsid w:val="493C20A5"/>
    <w:rsid w:val="67D2734F"/>
    <w:rsid w:val="7697339E"/>
    <w:rsid w:val="7D33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430</Words>
  <Characters>2457</Characters>
  <Lines>20</Lines>
  <Paragraphs>5</Paragraphs>
  <TotalTime>11</TotalTime>
  <ScaleCrop>false</ScaleCrop>
  <LinksUpToDate>false</LinksUpToDate>
  <CharactersWithSpaces>2882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峨眉山市社会保险事业管理局</cp:lastModifiedBy>
  <dcterms:modified xsi:type="dcterms:W3CDTF">2022-07-14T01:40:28Z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