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关于峨眉山市退役军人事务局机关2021年部门预算编制的说明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2021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9471CCE"/>
    <w:rsid w:val="319F176C"/>
    <w:rsid w:val="50B5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2022-06-06T02:39:47Z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1D58AFCD65FC4F15A432A7B6FCDF06CB</vt:lpwstr>
  </property>
</Properties>
</file>