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09C2A" w14:textId="77777777" w:rsidR="009E39E6" w:rsidRDefault="005C39FF">
      <w:pPr>
        <w:widowControl/>
        <w:jc w:val="center"/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 w:bidi="ar"/>
        </w:rPr>
        <w:t>目录</w:t>
      </w:r>
    </w:p>
    <w:p w14:paraId="7FF3C208" w14:textId="1DED5E0F" w:rsidR="009E39E6" w:rsidRDefault="005C39FF">
      <w:pPr>
        <w:spacing w:line="600" w:lineRule="exac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  <w:lang w:bidi="ar"/>
        </w:rPr>
        <w:t xml:space="preserve">第一部分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关于峨眉山市桂花桥镇第二小学校2022年部门预算编制的说明</w:t>
      </w:r>
    </w:p>
    <w:p w14:paraId="4567B7C0" w14:textId="77777777" w:rsidR="009E39E6" w:rsidRDefault="005C39F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基本职能及主要工作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 xml:space="preserve"> </w:t>
      </w:r>
    </w:p>
    <w:p w14:paraId="3DFEC034" w14:textId="27F66527" w:rsidR="009E39E6" w:rsidRDefault="007F5402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二</w:t>
      </w:r>
      <w:r w:rsidR="005C39FF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、收支预算总体情况</w:t>
      </w:r>
    </w:p>
    <w:p w14:paraId="712063D4" w14:textId="7C9E832C" w:rsidR="009E39E6" w:rsidRDefault="007F5402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三</w:t>
      </w:r>
      <w:r w:rsidR="005C39FF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、财政拨款支出预算安排情况</w:t>
      </w:r>
    </w:p>
    <w:p w14:paraId="02A2AD29" w14:textId="0181048E" w:rsidR="009E39E6" w:rsidRDefault="007F5402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四</w:t>
      </w:r>
      <w:r w:rsidR="005C39FF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、一般公共预算当年拨款情况说明</w:t>
      </w:r>
    </w:p>
    <w:p w14:paraId="35D9BC29" w14:textId="5B0021EB" w:rsidR="009E39E6" w:rsidRDefault="007F5402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五</w:t>
      </w:r>
      <w:r w:rsidR="005C39FF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、一般公共预算基本支出情况说明</w:t>
      </w:r>
    </w:p>
    <w:p w14:paraId="7D14488F" w14:textId="06D569D9" w:rsidR="009E39E6" w:rsidRDefault="007F5402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六</w:t>
      </w:r>
      <w:r w:rsidR="005C39FF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、政府性基金预算支出规模及变化情况说明</w:t>
      </w:r>
    </w:p>
    <w:p w14:paraId="0E309ABA" w14:textId="5C0BE68D" w:rsidR="009E39E6" w:rsidRDefault="007F5402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七</w:t>
      </w:r>
      <w:r w:rsidR="005C39FF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、“三公”经费预算安排情况说明</w:t>
      </w:r>
    </w:p>
    <w:p w14:paraId="79AC7FF3" w14:textId="50226688" w:rsidR="009E39E6" w:rsidRDefault="007F5402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八</w:t>
      </w:r>
      <w:r w:rsidR="005C39FF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、其他重要事项的情况说明</w:t>
      </w:r>
    </w:p>
    <w:p w14:paraId="69B577D3" w14:textId="00C71134" w:rsidR="009E39E6" w:rsidRDefault="007F5402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九</w:t>
      </w:r>
      <w:r w:rsidR="005C39FF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、名词解释</w:t>
      </w:r>
    </w:p>
    <w:p w14:paraId="71C2BEE1" w14:textId="77777777" w:rsidR="009E39E6" w:rsidRDefault="005C39FF">
      <w:pPr>
        <w:widowControl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 xml:space="preserve">第二部分 2022年峨眉山市本级部门预算表 </w:t>
      </w:r>
    </w:p>
    <w:p w14:paraId="5721A6C9" w14:textId="27CE53EC" w:rsidR="009E39E6" w:rsidRPr="00683969" w:rsidRDefault="005C39FF" w:rsidP="00683969">
      <w:pPr>
        <w:pStyle w:val="a4"/>
        <w:widowControl/>
        <w:numPr>
          <w:ilvl w:val="0"/>
          <w:numId w:val="1"/>
        </w:numPr>
        <w:ind w:firstLineChars="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 w:rsidRPr="00683969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收支预算总表 </w:t>
      </w:r>
    </w:p>
    <w:p w14:paraId="40DE361A" w14:textId="62C5DBB6" w:rsidR="00683969" w:rsidRPr="00683969" w:rsidRDefault="00683969" w:rsidP="00683969">
      <w:pPr>
        <w:pStyle w:val="a0"/>
        <w:rPr>
          <w:rFonts w:hint="eastAsia"/>
          <w:lang w:val="en-US" w:bidi="ar"/>
        </w:rPr>
      </w:pPr>
      <w:r>
        <w:rPr>
          <w:rFonts w:hint="eastAsia"/>
          <w:lang w:val="en-US" w:bidi="ar"/>
        </w:rPr>
        <w:t>二、收入预算总表</w:t>
      </w:r>
    </w:p>
    <w:p w14:paraId="79648B9F" w14:textId="15A060C3" w:rsidR="009E39E6" w:rsidRDefault="00683969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三</w:t>
      </w:r>
      <w:r w:rsidR="005C39FF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、支出预算总表 </w:t>
      </w:r>
    </w:p>
    <w:p w14:paraId="214D3E70" w14:textId="66882196" w:rsidR="009E39E6" w:rsidRDefault="00683969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四</w:t>
      </w:r>
      <w:r w:rsidR="005C39FF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、财政拨款预算总表 </w:t>
      </w:r>
    </w:p>
    <w:p w14:paraId="2B6102EA" w14:textId="24C688EC" w:rsidR="009E39E6" w:rsidRDefault="00683969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五</w:t>
      </w:r>
      <w:r w:rsidR="005C39FF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、一般公共预算支出表 </w:t>
      </w:r>
    </w:p>
    <w:p w14:paraId="43B995A3" w14:textId="25F78EA7" w:rsidR="009E39E6" w:rsidRDefault="00683969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六</w:t>
      </w:r>
      <w:r w:rsidR="005C39FF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、一般公共预算基本支出表 </w:t>
      </w:r>
    </w:p>
    <w:p w14:paraId="41AE64C2" w14:textId="5A17D823" w:rsidR="009E39E6" w:rsidRDefault="00683969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七</w:t>
      </w:r>
      <w:r w:rsidR="005C39FF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、一般公共预算“三公”经费支出预算表 </w:t>
      </w:r>
    </w:p>
    <w:p w14:paraId="5A5C3872" w14:textId="395BCA03" w:rsidR="009E39E6" w:rsidRDefault="00683969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八</w:t>
      </w:r>
      <w:r w:rsidR="005C39FF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、政府性基金预算支出表 </w:t>
      </w:r>
    </w:p>
    <w:p w14:paraId="1EEE62AE" w14:textId="64BEC246" w:rsidR="009E39E6" w:rsidRDefault="00683969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九</w:t>
      </w:r>
      <w:r w:rsidR="005C39FF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、国有资本经营预算支出表 </w:t>
      </w:r>
    </w:p>
    <w:p w14:paraId="3A4C6AF4" w14:textId="2AA04B45" w:rsidR="009E39E6" w:rsidRDefault="00683969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lastRenderedPageBreak/>
        <w:t>十</w:t>
      </w:r>
      <w:r w:rsidR="005C39FF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、 支出功能分类预算表</w:t>
      </w:r>
    </w:p>
    <w:p w14:paraId="20AFDFE5" w14:textId="5F84EEE9" w:rsidR="009E39E6" w:rsidRDefault="007F5402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</w:t>
      </w:r>
      <w:r w:rsidR="00683969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一</w:t>
      </w:r>
      <w:r w:rsidR="005C39FF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、 支出经济分类预算表</w:t>
      </w:r>
    </w:p>
    <w:p w14:paraId="162D1216" w14:textId="74C98930" w:rsidR="009E39E6" w:rsidRDefault="005C39FF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</w:t>
      </w:r>
      <w:r w:rsidR="00683969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二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、 项目支出表</w:t>
      </w:r>
    </w:p>
    <w:p w14:paraId="5A1B8AD1" w14:textId="30692652" w:rsidR="009E39E6" w:rsidRDefault="005C39FF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</w:t>
      </w:r>
      <w:r w:rsidR="00683969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三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、 项目支出预算明细表</w:t>
      </w:r>
    </w:p>
    <w:p w14:paraId="6DA94FEF" w14:textId="565EB57C" w:rsidR="009E39E6" w:rsidRDefault="005C39FF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</w:t>
      </w:r>
      <w:r w:rsidR="00683969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四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、 项目支出绩效表</w:t>
      </w:r>
    </w:p>
    <w:p w14:paraId="136C8621" w14:textId="176EBDDE" w:rsidR="009E39E6" w:rsidRDefault="005C39F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</w:t>
      </w:r>
      <w:r w:rsidR="00683969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五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、政府购买服务预算表 </w:t>
      </w:r>
    </w:p>
    <w:p w14:paraId="45624EAB" w14:textId="24B542C4" w:rsidR="009E39E6" w:rsidRDefault="005C39F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</w:t>
      </w:r>
      <w:r w:rsidR="00683969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六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政府采购预算表</w:t>
      </w:r>
    </w:p>
    <w:p w14:paraId="6770D62D" w14:textId="727644F5" w:rsidR="009E39E6" w:rsidRDefault="005C39F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</w:t>
      </w:r>
      <w:r w:rsidR="00683969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七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国有资产配置预算表</w:t>
      </w:r>
    </w:p>
    <w:sectPr w:rsidR="009E3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D106D"/>
    <w:multiLevelType w:val="hybridMultilevel"/>
    <w:tmpl w:val="450EA5FA"/>
    <w:lvl w:ilvl="0" w:tplc="B9A8023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71885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9E6"/>
    <w:rsid w:val="00281D29"/>
    <w:rsid w:val="005C39FF"/>
    <w:rsid w:val="00683969"/>
    <w:rsid w:val="007F5402"/>
    <w:rsid w:val="00803402"/>
    <w:rsid w:val="00842ACF"/>
    <w:rsid w:val="009E39E6"/>
    <w:rsid w:val="319F176C"/>
    <w:rsid w:val="4DC1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597C3B"/>
  <w15:docId w15:val="{9BAED097-5B20-4A02-B72F-14A74FF8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ascii="宋体" w:eastAsia="仿宋_GB2312" w:hAnsi="宋体" w:cs="宋体"/>
      <w:sz w:val="32"/>
      <w:szCs w:val="28"/>
      <w:lang w:val="zh-CN" w:bidi="zh-CN"/>
    </w:rPr>
  </w:style>
  <w:style w:type="paragraph" w:styleId="a4">
    <w:name w:val="List Paragraph"/>
    <w:basedOn w:val="a"/>
    <w:uiPriority w:val="99"/>
    <w:rsid w:val="006839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2022-05-30T10:58:00Z</dcterms:created>
  <dcterms:modified xsi:type="dcterms:W3CDTF">2022-05-30T11:31:00Z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