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8D" w:rsidRDefault="0044048D">
      <w:pPr>
        <w:spacing w:line="600" w:lineRule="exact"/>
        <w:jc w:val="center"/>
        <w:outlineLvl w:val="0"/>
        <w:rPr>
          <w:rFonts w:ascii="方正小标宋简体" w:eastAsia="方正小标宋简体" w:hint="eastAsia"/>
          <w:sz w:val="44"/>
          <w:szCs w:val="44"/>
        </w:rPr>
      </w:pPr>
    </w:p>
    <w:p w:rsidR="0048473A" w:rsidRDefault="0044048D">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峨眉山市卫生和计划生育监督执法大队</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48473A" w:rsidRPr="0044048D" w:rsidRDefault="0048473A">
      <w:pPr>
        <w:spacing w:line="600" w:lineRule="exact"/>
        <w:ind w:firstLineChars="200" w:firstLine="640"/>
        <w:rPr>
          <w:rFonts w:ascii="仿宋_GB2312" w:eastAsia="仿宋_GB2312"/>
          <w:sz w:val="32"/>
          <w:szCs w:val="32"/>
        </w:rPr>
      </w:pP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w:t>
      </w:r>
      <w:r>
        <w:rPr>
          <w:rFonts w:ascii="仿宋_GB2312" w:eastAsia="仿宋_GB2312" w:hint="eastAsia"/>
          <w:sz w:val="32"/>
          <w:szCs w:val="32"/>
        </w:rPr>
        <w:t>部收入和支出都反映在预算中。</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实施卫生计生专项整治和日常监督检查；负责消毒产品、生活饮用水及涉及饮用水卫生安全产品、公共场所卫生、学校卫生、职业卫生、放射卫生、传染病防治、采供血机构、医疗机构、计划生育技术服务机构、中医药机构及其执业人员的执业活动等的监督检查，查处违法行为；对乡镇卫生计生综合监督执法工作进行业务指导和督查，对监督协管员进行培训、业务指导；负责行政区域内卫生计生监督信息的收集、核实和上报；受理对卫生计生违法行为的投诉、举报；开展卫生计生法律法规宣传教育和执法检查；完成上级交办的其他事项</w:t>
      </w:r>
      <w:r>
        <w:rPr>
          <w:rFonts w:ascii="仿宋_GB2312" w:eastAsia="仿宋_GB2312" w:hint="eastAsia"/>
          <w:sz w:val="32"/>
          <w:szCs w:val="32"/>
        </w:rPr>
        <w:t>。</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年重点工作任务</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、继续开展新冠肺炎疫情防控监督检查工作</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监督检查医疗机构、疾控机构、集中隔离场所、中小学和托幼机构、公共场所、生活饮用水</w:t>
      </w:r>
      <w:r>
        <w:rPr>
          <w:rFonts w:ascii="仿宋_GB2312" w:eastAsia="仿宋_GB2312" w:hint="eastAsia"/>
          <w:sz w:val="32"/>
          <w:szCs w:val="32"/>
        </w:rPr>
        <w:t>、社区等单位新冠肺炎疫情防控</w:t>
      </w:r>
      <w:r>
        <w:rPr>
          <w:rFonts w:ascii="仿宋_GB2312" w:eastAsia="仿宋_GB2312" w:hint="eastAsia"/>
          <w:sz w:val="32"/>
          <w:szCs w:val="32"/>
        </w:rPr>
        <w:lastRenderedPageBreak/>
        <w:t>落实</w:t>
      </w:r>
      <w:r>
        <w:rPr>
          <w:rFonts w:ascii="仿宋_GB2312" w:eastAsia="仿宋_GB2312" w:hint="eastAsia"/>
          <w:sz w:val="32"/>
          <w:szCs w:val="32"/>
        </w:rPr>
        <w:t>情况。</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加强</w:t>
      </w:r>
      <w:r>
        <w:rPr>
          <w:rFonts w:ascii="仿宋_GB2312" w:eastAsia="仿宋_GB2312" w:hint="eastAsia"/>
          <w:sz w:val="32"/>
          <w:szCs w:val="32"/>
        </w:rPr>
        <w:t>对医疗机构、</w:t>
      </w:r>
      <w:r>
        <w:rPr>
          <w:rFonts w:ascii="仿宋_GB2312" w:eastAsia="仿宋_GB2312" w:hint="eastAsia"/>
          <w:sz w:val="32"/>
          <w:szCs w:val="32"/>
        </w:rPr>
        <w:t>传染病防治、</w:t>
      </w:r>
      <w:r>
        <w:rPr>
          <w:rFonts w:ascii="仿宋_GB2312" w:eastAsia="仿宋_GB2312" w:hint="eastAsia"/>
          <w:sz w:val="32"/>
          <w:szCs w:val="32"/>
        </w:rPr>
        <w:t>临床用血、职业放射卫生、母婴保健和计划生育、餐饮具消毒单位卫生日常监督</w:t>
      </w:r>
      <w:r>
        <w:rPr>
          <w:rFonts w:ascii="仿宋_GB2312" w:eastAsia="仿宋_GB2312" w:hint="eastAsia"/>
          <w:sz w:val="32"/>
          <w:szCs w:val="32"/>
        </w:rPr>
        <w:t>检查</w:t>
      </w:r>
      <w:r>
        <w:rPr>
          <w:rFonts w:ascii="仿宋_GB2312" w:eastAsia="仿宋_GB2312" w:hint="eastAsia"/>
          <w:sz w:val="32"/>
          <w:szCs w:val="32"/>
        </w:rPr>
        <w:t>。</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、加强职业健康监管</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、完成上级下达的各项任务指标</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打击非法行医工作</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峨眉山市卫生和计划生育监督执法大队</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sz w:val="32"/>
          <w:szCs w:val="32"/>
        </w:rPr>
        <w:t>峨眉山市卫生和计划生育监督执法大队</w:t>
      </w:r>
      <w:r>
        <w:rPr>
          <w:rFonts w:ascii="仿宋_GB2312" w:eastAsia="仿宋_GB2312" w:hint="eastAsia"/>
          <w:sz w:val="32"/>
          <w:szCs w:val="32"/>
        </w:rPr>
        <w:t>收入预算总额</w:t>
      </w:r>
      <w:r>
        <w:rPr>
          <w:rFonts w:ascii="仿宋_GB2312" w:eastAsia="仿宋_GB2312" w:hint="eastAsia"/>
          <w:sz w:val="32"/>
          <w:szCs w:val="32"/>
        </w:rPr>
        <w:t>为</w:t>
      </w:r>
      <w:r>
        <w:rPr>
          <w:rFonts w:ascii="仿宋_GB2312" w:eastAsia="仿宋_GB2312" w:hint="eastAsia"/>
          <w:sz w:val="32"/>
          <w:szCs w:val="32"/>
        </w:rPr>
        <w:t>193.01</w:t>
      </w:r>
      <w:r>
        <w:rPr>
          <w:rFonts w:ascii="仿宋_GB2312" w:eastAsia="仿宋_GB2312" w:hint="eastAsia"/>
          <w:sz w:val="32"/>
          <w:szCs w:val="32"/>
        </w:rPr>
        <w:t>万元，较上年预算数减少</w:t>
      </w:r>
      <w:r>
        <w:rPr>
          <w:rFonts w:ascii="仿宋_GB2312" w:eastAsia="仿宋_GB2312" w:hint="eastAsia"/>
          <w:sz w:val="32"/>
          <w:szCs w:val="32"/>
        </w:rPr>
        <w:t>5.8</w:t>
      </w:r>
      <w:r>
        <w:rPr>
          <w:rFonts w:ascii="仿宋_GB2312" w:eastAsia="仿宋_GB2312" w:hint="eastAsia"/>
          <w:sz w:val="32"/>
          <w:szCs w:val="32"/>
        </w:rPr>
        <w:t>万元。其中：当年财政拨款收入</w:t>
      </w:r>
      <w:r>
        <w:rPr>
          <w:rFonts w:ascii="仿宋_GB2312" w:eastAsia="仿宋_GB2312" w:hint="eastAsia"/>
          <w:sz w:val="32"/>
          <w:szCs w:val="32"/>
        </w:rPr>
        <w:t>193.01</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193.01</w:t>
      </w:r>
      <w:r>
        <w:rPr>
          <w:rFonts w:ascii="仿宋_GB2312" w:eastAsia="仿宋_GB2312" w:hint="eastAsia"/>
          <w:sz w:val="32"/>
          <w:szCs w:val="32"/>
        </w:rPr>
        <w:t>万</w:t>
      </w:r>
      <w:r>
        <w:rPr>
          <w:rFonts w:ascii="仿宋_GB2312" w:eastAsia="仿宋_GB2312" w:hint="eastAsia"/>
          <w:sz w:val="32"/>
          <w:szCs w:val="32"/>
        </w:rPr>
        <w:t>元，其中：人员支出</w:t>
      </w:r>
      <w:r>
        <w:rPr>
          <w:rFonts w:ascii="仿宋_GB2312" w:eastAsia="仿宋_GB2312" w:hint="eastAsia"/>
          <w:sz w:val="32"/>
          <w:szCs w:val="32"/>
        </w:rPr>
        <w:t>150.62</w:t>
      </w:r>
      <w:r>
        <w:rPr>
          <w:rFonts w:ascii="仿宋_GB2312" w:eastAsia="仿宋_GB2312" w:hint="eastAsia"/>
          <w:sz w:val="32"/>
          <w:szCs w:val="32"/>
        </w:rPr>
        <w:t>万元，日常公用支出</w:t>
      </w:r>
      <w:r>
        <w:rPr>
          <w:rFonts w:ascii="仿宋_GB2312" w:eastAsia="仿宋_GB2312" w:hint="eastAsia"/>
          <w:sz w:val="32"/>
          <w:szCs w:val="32"/>
        </w:rPr>
        <w:t>42.39</w:t>
      </w:r>
      <w:r>
        <w:rPr>
          <w:rFonts w:ascii="仿宋_GB2312" w:eastAsia="仿宋_GB2312" w:hint="eastAsia"/>
          <w:sz w:val="32"/>
          <w:szCs w:val="32"/>
        </w:rPr>
        <w:t>万元。</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峨眉山市卫生和计划生育监督执法大队</w:t>
      </w:r>
      <w:r>
        <w:rPr>
          <w:rFonts w:ascii="仿宋_GB2312" w:eastAsia="仿宋_GB2312" w:hint="eastAsia"/>
          <w:sz w:val="32"/>
          <w:szCs w:val="32"/>
        </w:rPr>
        <w:t>2022</w:t>
      </w:r>
      <w:r>
        <w:rPr>
          <w:rFonts w:ascii="仿宋_GB2312" w:eastAsia="仿宋_GB2312" w:hint="eastAsia"/>
          <w:sz w:val="32"/>
          <w:szCs w:val="32"/>
        </w:rPr>
        <w:t>年财政拨款收支总预算</w:t>
      </w:r>
      <w:r>
        <w:rPr>
          <w:rFonts w:ascii="仿宋_GB2312" w:eastAsia="仿宋_GB2312" w:hint="eastAsia"/>
          <w:sz w:val="32"/>
          <w:szCs w:val="32"/>
        </w:rPr>
        <w:t>193.01</w:t>
      </w:r>
      <w:r>
        <w:rPr>
          <w:rFonts w:ascii="仿宋_GB2312" w:eastAsia="仿宋_GB2312" w:hint="eastAsia"/>
          <w:sz w:val="32"/>
          <w:szCs w:val="32"/>
        </w:rPr>
        <w:t>万元，主要用于保障</w:t>
      </w:r>
      <w:r>
        <w:rPr>
          <w:rFonts w:ascii="仿宋_GB2312" w:eastAsia="仿宋_GB2312" w:hint="eastAsia"/>
          <w:sz w:val="32"/>
          <w:szCs w:val="32"/>
        </w:rPr>
        <w:t>峨眉山市卫生和计划生育监督执法大队</w:t>
      </w:r>
      <w:r>
        <w:rPr>
          <w:rFonts w:ascii="仿宋_GB2312" w:eastAsia="仿宋_GB2312" w:hint="eastAsia"/>
          <w:sz w:val="32"/>
          <w:szCs w:val="32"/>
        </w:rPr>
        <w:t>机构正常运转、完成日常工作任务以及承担</w:t>
      </w:r>
      <w:r>
        <w:rPr>
          <w:rFonts w:ascii="仿宋_GB2312" w:eastAsia="仿宋_GB2312" w:hint="eastAsia"/>
          <w:sz w:val="32"/>
          <w:szCs w:val="32"/>
        </w:rPr>
        <w:t>卫生</w:t>
      </w:r>
      <w:r>
        <w:rPr>
          <w:rFonts w:ascii="仿宋_GB2312" w:eastAsia="仿宋_GB2312" w:hint="eastAsia"/>
          <w:sz w:val="32"/>
          <w:szCs w:val="32"/>
        </w:rPr>
        <w:t>事业发展相关工作。其中：</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hint="eastAsia"/>
          <w:sz w:val="32"/>
          <w:szCs w:val="32"/>
        </w:rPr>
        <w:t>193.01</w:t>
      </w:r>
      <w:r>
        <w:rPr>
          <w:rFonts w:ascii="仿宋_GB2312" w:eastAsia="仿宋_GB2312" w:hint="eastAsia"/>
          <w:sz w:val="32"/>
          <w:szCs w:val="32"/>
        </w:rPr>
        <w:t>万元，是用于保障</w:t>
      </w:r>
      <w:r>
        <w:rPr>
          <w:rFonts w:ascii="仿宋_GB2312" w:eastAsia="仿宋_GB2312" w:hint="eastAsia"/>
          <w:sz w:val="32"/>
          <w:szCs w:val="32"/>
        </w:rPr>
        <w:t>峨眉山市卫生和计划生育监督执法大队</w:t>
      </w:r>
      <w:r>
        <w:rPr>
          <w:rFonts w:ascii="仿宋_GB2312" w:eastAsia="仿宋_GB2312" w:hint="eastAsia"/>
          <w:sz w:val="32"/>
          <w:szCs w:val="32"/>
        </w:rPr>
        <w:t>正常运转的日常支出，</w:t>
      </w:r>
      <w:r>
        <w:rPr>
          <w:rFonts w:ascii="仿宋_GB2312" w:eastAsia="仿宋_GB2312" w:hint="eastAsia"/>
          <w:sz w:val="32"/>
          <w:szCs w:val="32"/>
        </w:rPr>
        <w:t>包括基本工资、津贴补贴等人员经费以及办公费、印刷费、水电费、办公设备购置等日常</w:t>
      </w:r>
      <w:r>
        <w:rPr>
          <w:rFonts w:ascii="仿宋_GB2312" w:eastAsia="仿宋_GB2312" w:hint="eastAsia"/>
          <w:sz w:val="32"/>
          <w:szCs w:val="32"/>
        </w:rPr>
        <w:lastRenderedPageBreak/>
        <w:t>公用经费。</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峨眉山市卫生和计划生育监督执法大队</w:t>
      </w:r>
      <w:r>
        <w:rPr>
          <w:rFonts w:ascii="仿宋_GB2312" w:eastAsia="仿宋_GB2312" w:hint="eastAsia"/>
          <w:sz w:val="32"/>
          <w:szCs w:val="32"/>
        </w:rPr>
        <w:t>2022</w:t>
      </w:r>
      <w:r>
        <w:rPr>
          <w:rFonts w:ascii="仿宋_GB2312" w:eastAsia="仿宋_GB2312" w:hint="eastAsia"/>
          <w:sz w:val="32"/>
          <w:szCs w:val="32"/>
        </w:rPr>
        <w:t>年一般公共预算当年拨款</w:t>
      </w:r>
      <w:r>
        <w:rPr>
          <w:rFonts w:ascii="仿宋_GB2312" w:eastAsia="仿宋_GB2312" w:hint="eastAsia"/>
          <w:sz w:val="32"/>
          <w:szCs w:val="32"/>
        </w:rPr>
        <w:t>193.01</w:t>
      </w:r>
      <w:r>
        <w:rPr>
          <w:rFonts w:ascii="仿宋_GB2312" w:eastAsia="仿宋_GB2312" w:hint="eastAsia"/>
          <w:sz w:val="32"/>
          <w:szCs w:val="32"/>
        </w:rPr>
        <w:t>万元，较上年预算数减少</w:t>
      </w:r>
      <w:r>
        <w:rPr>
          <w:rFonts w:ascii="仿宋_GB2312" w:eastAsia="仿宋_GB2312" w:hint="eastAsia"/>
          <w:sz w:val="32"/>
          <w:szCs w:val="32"/>
        </w:rPr>
        <w:t>5.8</w:t>
      </w:r>
      <w:r>
        <w:rPr>
          <w:rFonts w:ascii="仿宋_GB2312" w:eastAsia="仿宋_GB2312" w:hint="eastAsia"/>
          <w:sz w:val="32"/>
          <w:szCs w:val="32"/>
        </w:rPr>
        <w:t>万元。主要原因是</w:t>
      </w:r>
      <w:r>
        <w:rPr>
          <w:rFonts w:ascii="仿宋_GB2312" w:eastAsia="仿宋_GB2312" w:hint="eastAsia"/>
          <w:sz w:val="32"/>
          <w:szCs w:val="32"/>
        </w:rPr>
        <w:t>无专项资金</w:t>
      </w:r>
      <w:r>
        <w:rPr>
          <w:rFonts w:ascii="仿宋_GB2312" w:eastAsia="仿宋_GB2312" w:hint="eastAsia"/>
          <w:sz w:val="32"/>
          <w:szCs w:val="32"/>
        </w:rPr>
        <w:t>。</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社会保障和就业支出</w:t>
      </w:r>
      <w:r>
        <w:rPr>
          <w:rFonts w:ascii="仿宋_GB2312" w:eastAsia="仿宋_GB2312" w:hint="eastAsia"/>
          <w:sz w:val="32"/>
          <w:szCs w:val="32"/>
        </w:rPr>
        <w:t>22.91</w:t>
      </w:r>
      <w:r>
        <w:rPr>
          <w:rFonts w:ascii="仿宋_GB2312" w:eastAsia="仿宋_GB2312" w:hint="eastAsia"/>
          <w:sz w:val="32"/>
          <w:szCs w:val="32"/>
        </w:rPr>
        <w:t>万元，占</w:t>
      </w:r>
      <w:r>
        <w:rPr>
          <w:rFonts w:ascii="仿宋_GB2312" w:eastAsia="仿宋_GB2312" w:hint="eastAsia"/>
          <w:sz w:val="32"/>
          <w:szCs w:val="32"/>
        </w:rPr>
        <w:t>11</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卫生健康支出</w:t>
      </w:r>
      <w:r>
        <w:rPr>
          <w:rFonts w:ascii="仿宋_GB2312" w:eastAsia="仿宋_GB2312" w:hint="eastAsia"/>
          <w:sz w:val="32"/>
          <w:szCs w:val="32"/>
        </w:rPr>
        <w:t>148.54</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hint="eastAsia"/>
          <w:sz w:val="32"/>
          <w:szCs w:val="32"/>
        </w:rPr>
        <w:t>76</w:t>
      </w:r>
      <w:r>
        <w:rPr>
          <w:rFonts w:ascii="仿宋_GB2312" w:eastAsia="仿宋_GB2312" w:hint="eastAsia"/>
          <w:sz w:val="32"/>
          <w:szCs w:val="32"/>
        </w:rPr>
        <w:t>%</w:t>
      </w:r>
      <w:r>
        <w:rPr>
          <w:rFonts w:ascii="仿宋_GB2312" w:eastAsia="仿宋_GB2312" w:hint="eastAsia"/>
          <w:sz w:val="32"/>
          <w:szCs w:val="32"/>
        </w:rPr>
        <w:t>；住房保障支出</w:t>
      </w:r>
      <w:r>
        <w:rPr>
          <w:rFonts w:ascii="仿宋_GB2312" w:eastAsia="仿宋_GB2312" w:hint="eastAsia"/>
          <w:sz w:val="32"/>
          <w:szCs w:val="32"/>
        </w:rPr>
        <w:t>21.56</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hint="eastAsia"/>
          <w:sz w:val="32"/>
          <w:szCs w:val="32"/>
        </w:rPr>
        <w:t>13</w:t>
      </w:r>
      <w:r>
        <w:rPr>
          <w:rFonts w:ascii="仿宋_GB2312" w:eastAsia="仿宋_GB2312" w:hint="eastAsia"/>
          <w:sz w:val="32"/>
          <w:szCs w:val="32"/>
        </w:rPr>
        <w:t>%</w:t>
      </w:r>
      <w:r>
        <w:rPr>
          <w:rFonts w:ascii="仿宋_GB2312" w:eastAsia="仿宋_GB2312" w:hint="eastAsia"/>
          <w:sz w:val="32"/>
          <w:szCs w:val="32"/>
        </w:rPr>
        <w:t>。</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社会保障和就业（类）</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05</w:t>
      </w:r>
      <w:r>
        <w:rPr>
          <w:rFonts w:ascii="仿宋_GB2312" w:eastAsia="仿宋_GB2312" w:hint="eastAsia"/>
          <w:sz w:val="32"/>
          <w:szCs w:val="32"/>
        </w:rPr>
        <w:t>（项），</w:t>
      </w:r>
      <w:r>
        <w:rPr>
          <w:rFonts w:ascii="仿宋_GB2312" w:eastAsia="仿宋_GB2312" w:hint="eastAsia"/>
          <w:sz w:val="32"/>
          <w:szCs w:val="32"/>
        </w:rPr>
        <w:t>2022</w:t>
      </w:r>
      <w:r>
        <w:rPr>
          <w:rFonts w:ascii="仿宋_GB2312" w:eastAsia="仿宋_GB2312" w:hint="eastAsia"/>
          <w:sz w:val="32"/>
          <w:szCs w:val="32"/>
        </w:rPr>
        <w:t>年预算数为</w:t>
      </w:r>
      <w:r>
        <w:rPr>
          <w:rFonts w:ascii="仿宋_GB2312" w:eastAsia="仿宋_GB2312" w:hint="eastAsia"/>
          <w:sz w:val="32"/>
          <w:szCs w:val="32"/>
        </w:rPr>
        <w:t>14.72</w:t>
      </w:r>
      <w:r>
        <w:rPr>
          <w:rFonts w:ascii="仿宋_GB2312" w:eastAsia="仿宋_GB2312" w:hint="eastAsia"/>
          <w:sz w:val="32"/>
          <w:szCs w:val="32"/>
        </w:rPr>
        <w:t>万元，主要用于：</w:t>
      </w:r>
      <w:r>
        <w:rPr>
          <w:rFonts w:ascii="仿宋_GB2312" w:eastAsia="仿宋_GB2312" w:hint="eastAsia"/>
          <w:sz w:val="32"/>
          <w:szCs w:val="32"/>
        </w:rPr>
        <w:t>机关事业单位基本养老保险缴费支出；</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06</w:t>
      </w:r>
      <w:r>
        <w:rPr>
          <w:rFonts w:ascii="仿宋_GB2312" w:eastAsia="仿宋_GB2312" w:hint="eastAsia"/>
          <w:sz w:val="32"/>
          <w:szCs w:val="32"/>
        </w:rPr>
        <w:t>（项），</w:t>
      </w:r>
      <w:r>
        <w:rPr>
          <w:rFonts w:ascii="仿宋_GB2312" w:eastAsia="仿宋_GB2312" w:hint="eastAsia"/>
          <w:sz w:val="32"/>
          <w:szCs w:val="32"/>
        </w:rPr>
        <w:t>2022</w:t>
      </w:r>
      <w:r>
        <w:rPr>
          <w:rFonts w:ascii="仿宋_GB2312" w:eastAsia="仿宋_GB2312" w:hint="eastAsia"/>
          <w:sz w:val="32"/>
          <w:szCs w:val="32"/>
        </w:rPr>
        <w:t>年预算数为</w:t>
      </w:r>
      <w:r>
        <w:rPr>
          <w:rFonts w:ascii="仿宋_GB2312" w:eastAsia="仿宋_GB2312" w:hint="eastAsia"/>
          <w:sz w:val="32"/>
          <w:szCs w:val="32"/>
        </w:rPr>
        <w:t>7.36</w:t>
      </w:r>
      <w:r>
        <w:rPr>
          <w:rFonts w:ascii="仿宋_GB2312" w:eastAsia="仿宋_GB2312" w:hint="eastAsia"/>
          <w:sz w:val="32"/>
          <w:szCs w:val="32"/>
        </w:rPr>
        <w:t>万元，主要用于：</w:t>
      </w:r>
      <w:r>
        <w:rPr>
          <w:rFonts w:ascii="仿宋_GB2312" w:eastAsia="仿宋_GB2312" w:hint="eastAsia"/>
          <w:sz w:val="32"/>
          <w:szCs w:val="32"/>
        </w:rPr>
        <w:t>机关事业单位职业年金缴费支出；</w:t>
      </w:r>
      <w:r>
        <w:rPr>
          <w:rFonts w:ascii="仿宋_GB2312" w:eastAsia="仿宋_GB2312" w:hint="eastAsia"/>
          <w:sz w:val="32"/>
          <w:szCs w:val="32"/>
        </w:rPr>
        <w:t>99</w:t>
      </w:r>
      <w:r>
        <w:rPr>
          <w:rFonts w:ascii="仿宋_GB2312" w:eastAsia="仿宋_GB2312" w:hint="eastAsia"/>
          <w:sz w:val="32"/>
          <w:szCs w:val="32"/>
        </w:rPr>
        <w:t>（款）</w:t>
      </w:r>
      <w:r>
        <w:rPr>
          <w:rFonts w:ascii="仿宋_GB2312" w:eastAsia="仿宋_GB2312" w:hint="eastAsia"/>
          <w:sz w:val="32"/>
          <w:szCs w:val="32"/>
        </w:rPr>
        <w:t>99</w:t>
      </w:r>
      <w:r>
        <w:rPr>
          <w:rFonts w:ascii="仿宋_GB2312" w:eastAsia="仿宋_GB2312" w:hint="eastAsia"/>
          <w:sz w:val="32"/>
          <w:szCs w:val="32"/>
        </w:rPr>
        <w:t>（项），</w:t>
      </w:r>
      <w:r>
        <w:rPr>
          <w:rFonts w:ascii="仿宋_GB2312" w:eastAsia="仿宋_GB2312" w:hint="eastAsia"/>
          <w:sz w:val="32"/>
          <w:szCs w:val="32"/>
        </w:rPr>
        <w:t>2022</w:t>
      </w:r>
      <w:r>
        <w:rPr>
          <w:rFonts w:ascii="仿宋_GB2312" w:eastAsia="仿宋_GB2312" w:hint="eastAsia"/>
          <w:sz w:val="32"/>
          <w:szCs w:val="32"/>
        </w:rPr>
        <w:t>年预算数为</w:t>
      </w:r>
      <w:r>
        <w:rPr>
          <w:rFonts w:ascii="仿宋_GB2312" w:eastAsia="仿宋_GB2312" w:hint="eastAsia"/>
          <w:sz w:val="32"/>
          <w:szCs w:val="32"/>
        </w:rPr>
        <w:t>0.82</w:t>
      </w:r>
      <w:r>
        <w:rPr>
          <w:rFonts w:ascii="仿宋_GB2312" w:eastAsia="仿宋_GB2312" w:hint="eastAsia"/>
          <w:sz w:val="32"/>
          <w:szCs w:val="32"/>
        </w:rPr>
        <w:t>万元，主要用于：</w:t>
      </w:r>
      <w:r>
        <w:rPr>
          <w:rFonts w:ascii="仿宋_GB2312" w:eastAsia="仿宋_GB2312" w:hint="eastAsia"/>
          <w:sz w:val="32"/>
          <w:szCs w:val="32"/>
        </w:rPr>
        <w:t>机关事业单位工伤保险缴费支出。</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卫生健康支出</w:t>
      </w:r>
      <w:r>
        <w:rPr>
          <w:rFonts w:ascii="仿宋_GB2312" w:eastAsia="仿宋_GB2312" w:hint="eastAsia"/>
          <w:sz w:val="32"/>
          <w:szCs w:val="32"/>
        </w:rPr>
        <w:t>（</w:t>
      </w:r>
      <w:r>
        <w:rPr>
          <w:rFonts w:asciiTheme="minorHAnsi" w:eastAsia="仿宋_GB2312" w:hAnsiTheme="minorHAnsi" w:hint="eastAsia"/>
          <w:sz w:val="32"/>
          <w:szCs w:val="32"/>
        </w:rPr>
        <w:t>类</w:t>
      </w:r>
      <w:r>
        <w:rPr>
          <w:rFonts w:ascii="仿宋_GB2312" w:eastAsia="仿宋_GB2312" w:hint="eastAsia"/>
          <w:sz w:val="32"/>
          <w:szCs w:val="32"/>
        </w:rPr>
        <w:t>）</w:t>
      </w:r>
      <w:r>
        <w:rPr>
          <w:rFonts w:ascii="仿宋_GB2312" w:eastAsia="仿宋_GB2312" w:hint="eastAsia"/>
          <w:sz w:val="32"/>
          <w:szCs w:val="32"/>
        </w:rPr>
        <w:t>11</w:t>
      </w:r>
      <w:r>
        <w:rPr>
          <w:rFonts w:ascii="仿宋_GB2312" w:eastAsia="仿宋_GB2312" w:hint="eastAsia"/>
          <w:sz w:val="32"/>
          <w:szCs w:val="32"/>
        </w:rPr>
        <w:t>（款）</w:t>
      </w:r>
      <w:r>
        <w:rPr>
          <w:rFonts w:ascii="仿宋_GB2312" w:eastAsia="仿宋_GB2312" w:hint="eastAsia"/>
          <w:sz w:val="32"/>
          <w:szCs w:val="32"/>
        </w:rPr>
        <w:t>01</w:t>
      </w:r>
      <w:r>
        <w:rPr>
          <w:rFonts w:ascii="仿宋_GB2312" w:eastAsia="仿宋_GB2312" w:hint="eastAsia"/>
          <w:sz w:val="32"/>
          <w:szCs w:val="32"/>
        </w:rPr>
        <w:t>（项），</w:t>
      </w:r>
      <w:r>
        <w:rPr>
          <w:rFonts w:ascii="仿宋_GB2312" w:eastAsia="仿宋_GB2312" w:hint="eastAsia"/>
          <w:sz w:val="32"/>
          <w:szCs w:val="32"/>
        </w:rPr>
        <w:t>2022</w:t>
      </w:r>
      <w:r>
        <w:rPr>
          <w:rFonts w:ascii="仿宋_GB2312" w:eastAsia="仿宋_GB2312" w:hint="eastAsia"/>
          <w:sz w:val="32"/>
          <w:szCs w:val="32"/>
        </w:rPr>
        <w:t>年预算数为</w:t>
      </w:r>
      <w:r>
        <w:rPr>
          <w:rFonts w:ascii="仿宋_GB2312" w:eastAsia="仿宋_GB2312" w:hint="eastAsia"/>
          <w:sz w:val="32"/>
          <w:szCs w:val="32"/>
        </w:rPr>
        <w:t>6.43</w:t>
      </w:r>
      <w:r>
        <w:rPr>
          <w:rFonts w:ascii="仿宋_GB2312" w:eastAsia="仿宋_GB2312" w:hint="eastAsia"/>
          <w:sz w:val="32"/>
          <w:szCs w:val="32"/>
        </w:rPr>
        <w:t>万元，主要用于：</w:t>
      </w:r>
      <w:r>
        <w:rPr>
          <w:rFonts w:ascii="仿宋_GB2312" w:eastAsia="仿宋_GB2312" w:hint="eastAsia"/>
          <w:sz w:val="32"/>
          <w:szCs w:val="32"/>
        </w:rPr>
        <w:t>医疗保险缴费支出</w:t>
      </w:r>
      <w:r>
        <w:rPr>
          <w:rFonts w:ascii="仿宋_GB2312" w:eastAsia="仿宋_GB2312" w:hint="eastAsia"/>
          <w:sz w:val="32"/>
          <w:szCs w:val="32"/>
        </w:rPr>
        <w:t>。</w:t>
      </w:r>
    </w:p>
    <w:p w:rsidR="0048473A" w:rsidRDefault="0044048D">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住房保障（类）住房改革支出</w:t>
      </w:r>
      <w:r>
        <w:rPr>
          <w:rFonts w:ascii="仿宋_GB2312" w:eastAsia="仿宋_GB2312" w:hint="eastAsia"/>
          <w:sz w:val="32"/>
          <w:szCs w:val="32"/>
        </w:rPr>
        <w:t>02</w:t>
      </w:r>
      <w:r>
        <w:rPr>
          <w:rFonts w:ascii="仿宋_GB2312" w:eastAsia="仿宋_GB2312" w:hint="eastAsia"/>
          <w:sz w:val="32"/>
          <w:szCs w:val="32"/>
        </w:rPr>
        <w:t>（款）住房公积金</w:t>
      </w:r>
      <w:r>
        <w:rPr>
          <w:rFonts w:ascii="仿宋_GB2312" w:eastAsia="仿宋_GB2312" w:hint="eastAsia"/>
          <w:sz w:val="32"/>
          <w:szCs w:val="32"/>
        </w:rPr>
        <w:t>01</w:t>
      </w:r>
      <w:r>
        <w:rPr>
          <w:rFonts w:ascii="仿宋_GB2312" w:eastAsia="仿宋_GB2312" w:hint="eastAsia"/>
          <w:sz w:val="32"/>
          <w:szCs w:val="32"/>
        </w:rPr>
        <w:t>（项），</w:t>
      </w:r>
      <w:r>
        <w:rPr>
          <w:rFonts w:ascii="仿宋_GB2312" w:eastAsia="仿宋_GB2312" w:hint="eastAsia"/>
          <w:sz w:val="32"/>
          <w:szCs w:val="32"/>
        </w:rPr>
        <w:t>2022</w:t>
      </w:r>
      <w:r>
        <w:rPr>
          <w:rFonts w:ascii="仿宋_GB2312" w:eastAsia="仿宋_GB2312" w:hint="eastAsia"/>
          <w:sz w:val="32"/>
          <w:szCs w:val="32"/>
        </w:rPr>
        <w:t>年预算数为</w:t>
      </w:r>
      <w:r>
        <w:rPr>
          <w:rFonts w:ascii="仿宋_GB2312" w:eastAsia="仿宋_GB2312" w:hint="eastAsia"/>
          <w:sz w:val="32"/>
          <w:szCs w:val="32"/>
        </w:rPr>
        <w:t>21.56</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六、一般公共预算基本支出情况说明</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峨眉山市卫生和计划生育监督执法大队</w:t>
      </w:r>
      <w:r>
        <w:rPr>
          <w:rFonts w:ascii="仿宋_GB2312" w:eastAsia="仿宋_GB2312" w:hint="eastAsia"/>
          <w:sz w:val="32"/>
          <w:szCs w:val="32"/>
        </w:rPr>
        <w:t>2022</w:t>
      </w:r>
      <w:r>
        <w:rPr>
          <w:rFonts w:ascii="仿宋_GB2312" w:eastAsia="仿宋_GB2312" w:hint="eastAsia"/>
          <w:sz w:val="32"/>
          <w:szCs w:val="32"/>
        </w:rPr>
        <w:t>年一般公共预算基本支出</w:t>
      </w:r>
      <w:r>
        <w:rPr>
          <w:rFonts w:ascii="仿宋_GB2312" w:eastAsia="仿宋_GB2312" w:hint="eastAsia"/>
          <w:sz w:val="32"/>
          <w:szCs w:val="32"/>
        </w:rPr>
        <w:t>193.01</w:t>
      </w:r>
      <w:r>
        <w:rPr>
          <w:rFonts w:ascii="仿宋_GB2312" w:eastAsia="仿宋_GB2312" w:hint="eastAsia"/>
          <w:sz w:val="32"/>
          <w:szCs w:val="32"/>
        </w:rPr>
        <w:t>万元，其中：</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Pr>
          <w:rFonts w:ascii="仿宋_GB2312" w:eastAsia="仿宋_GB2312" w:hint="eastAsia"/>
          <w:sz w:val="32"/>
          <w:szCs w:val="32"/>
        </w:rPr>
        <w:t>150.62</w:t>
      </w:r>
      <w:r>
        <w:rPr>
          <w:rFonts w:ascii="仿宋_GB2312" w:eastAsia="仿宋_GB2312" w:hint="eastAsia"/>
          <w:sz w:val="32"/>
          <w:szCs w:val="32"/>
        </w:rPr>
        <w:t>万元，主要包括：基本工资、津贴补贴、奖金、</w:t>
      </w:r>
      <w:r>
        <w:rPr>
          <w:rFonts w:ascii="仿宋_GB2312" w:eastAsia="仿宋_GB2312" w:hint="eastAsia"/>
          <w:sz w:val="32"/>
          <w:szCs w:val="32"/>
        </w:rPr>
        <w:t>伙食补助费、</w:t>
      </w:r>
      <w:r>
        <w:rPr>
          <w:rFonts w:ascii="仿宋_GB2312" w:eastAsia="仿宋_GB2312" w:hint="eastAsia"/>
          <w:sz w:val="32"/>
          <w:szCs w:val="32"/>
        </w:rPr>
        <w:t>社会保险缴费、</w:t>
      </w:r>
      <w:r>
        <w:rPr>
          <w:rFonts w:ascii="仿宋_GB2312" w:eastAsia="仿宋_GB2312" w:hint="eastAsia"/>
          <w:sz w:val="32"/>
          <w:szCs w:val="32"/>
        </w:rPr>
        <w:t>住房公积金。</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商品和服务支出</w:t>
      </w:r>
      <w:r>
        <w:rPr>
          <w:rFonts w:ascii="仿宋_GB2312" w:eastAsia="仿宋_GB2312" w:hint="eastAsia"/>
          <w:sz w:val="32"/>
          <w:szCs w:val="32"/>
        </w:rPr>
        <w:t>42.39</w:t>
      </w:r>
      <w:r>
        <w:rPr>
          <w:rFonts w:ascii="仿宋_GB2312" w:eastAsia="仿宋_GB2312" w:hint="eastAsia"/>
          <w:sz w:val="32"/>
          <w:szCs w:val="32"/>
        </w:rPr>
        <w:t>万元，主要包括：办公费、印刷费、</w:t>
      </w:r>
      <w:r>
        <w:rPr>
          <w:rFonts w:ascii="仿宋_GB2312" w:eastAsia="仿宋_GB2312" w:hint="eastAsia"/>
          <w:sz w:val="32"/>
          <w:szCs w:val="32"/>
        </w:rPr>
        <w:t>邮电费、差旅费、维修费、公务接待费、工会经费</w:t>
      </w:r>
      <w:r>
        <w:rPr>
          <w:rFonts w:ascii="仿宋_GB2312" w:eastAsia="仿宋_GB2312" w:hint="eastAsia"/>
          <w:sz w:val="32"/>
          <w:szCs w:val="32"/>
        </w:rPr>
        <w:t>、</w:t>
      </w:r>
      <w:r>
        <w:rPr>
          <w:rFonts w:ascii="仿宋_GB2312" w:eastAsia="仿宋_GB2312" w:hint="eastAsia"/>
          <w:sz w:val="32"/>
          <w:szCs w:val="32"/>
        </w:rPr>
        <w:t>公务用车运行维护费、其他交通费。</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对个人和家庭的补助</w:t>
      </w:r>
      <w:r>
        <w:rPr>
          <w:rFonts w:ascii="仿宋_GB2312" w:eastAsia="仿宋_GB2312" w:hint="eastAsia"/>
          <w:sz w:val="32"/>
          <w:szCs w:val="32"/>
        </w:rPr>
        <w:t>0.01</w:t>
      </w:r>
      <w:r>
        <w:rPr>
          <w:rFonts w:ascii="仿宋_GB2312" w:eastAsia="仿宋_GB2312" w:hint="eastAsia"/>
          <w:sz w:val="32"/>
          <w:szCs w:val="32"/>
        </w:rPr>
        <w:t>元，用于独生子女奖励金。</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峨眉山市卫生和计划生育监督执法大队</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无</w:t>
      </w:r>
      <w:r>
        <w:rPr>
          <w:rFonts w:ascii="仿宋_GB2312" w:eastAsia="仿宋_GB2312" w:hint="eastAsia"/>
          <w:sz w:val="32"/>
          <w:szCs w:val="32"/>
        </w:rPr>
        <w:t>政府性基金预算</w:t>
      </w:r>
      <w:r>
        <w:rPr>
          <w:rFonts w:ascii="仿宋_GB2312" w:eastAsia="仿宋_GB2312" w:hint="eastAsia"/>
          <w:sz w:val="32"/>
          <w:szCs w:val="32"/>
        </w:rPr>
        <w:t>。</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48473A" w:rsidRDefault="0044048D">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峨眉山市卫生和计划生育监督执法大队</w:t>
      </w:r>
      <w:r>
        <w:rPr>
          <w:rFonts w:ascii="仿宋_GB2312" w:eastAsia="仿宋_GB2312" w:hint="eastAsia"/>
          <w:sz w:val="32"/>
          <w:szCs w:val="32"/>
        </w:rPr>
        <w:t>2022</w:t>
      </w:r>
      <w:r>
        <w:rPr>
          <w:rFonts w:ascii="仿宋_GB2312" w:eastAsia="仿宋_GB2312" w:hint="eastAsia"/>
          <w:sz w:val="32"/>
          <w:szCs w:val="32"/>
        </w:rPr>
        <w:t>年“三公”经费预算数</w:t>
      </w:r>
      <w:r>
        <w:rPr>
          <w:rFonts w:ascii="仿宋_GB2312" w:eastAsia="仿宋_GB2312" w:hint="eastAsia"/>
          <w:sz w:val="32"/>
          <w:szCs w:val="32"/>
        </w:rPr>
        <w:t>6.00</w:t>
      </w:r>
      <w:r>
        <w:rPr>
          <w:rFonts w:ascii="仿宋_GB2312" w:eastAsia="仿宋_GB2312" w:hint="eastAsia"/>
          <w:sz w:val="32"/>
          <w:szCs w:val="32"/>
        </w:rPr>
        <w:t>万元</w:t>
      </w:r>
      <w:r>
        <w:rPr>
          <w:rFonts w:ascii="仿宋_GB2312" w:eastAsia="仿宋_GB2312" w:hint="eastAsia"/>
          <w:sz w:val="32"/>
          <w:szCs w:val="32"/>
        </w:rPr>
        <w:t>。其中财政拨款安排“三公”经费</w:t>
      </w:r>
      <w:r>
        <w:rPr>
          <w:rFonts w:ascii="仿宋_GB2312" w:eastAsia="仿宋_GB2312" w:hint="eastAsia"/>
          <w:sz w:val="32"/>
          <w:szCs w:val="32"/>
        </w:rPr>
        <w:t>6.00</w:t>
      </w:r>
      <w:r>
        <w:rPr>
          <w:rFonts w:ascii="仿宋_GB2312" w:eastAsia="仿宋_GB2312" w:hint="eastAsia"/>
          <w:sz w:val="32"/>
          <w:szCs w:val="32"/>
        </w:rPr>
        <w:t>万元。因公出国（境</w:t>
      </w:r>
      <w:r>
        <w:rPr>
          <w:rFonts w:ascii="仿宋_GB2312" w:eastAsia="仿宋_GB2312" w:hint="eastAsia"/>
          <w:sz w:val="32"/>
          <w:szCs w:val="32"/>
        </w:rPr>
        <w:t>）经费</w:t>
      </w:r>
      <w:r>
        <w:rPr>
          <w:rFonts w:ascii="仿宋_GB2312" w:eastAsia="仿宋_GB2312" w:hint="eastAsia"/>
          <w:sz w:val="32"/>
          <w:szCs w:val="32"/>
        </w:rPr>
        <w:t>0</w:t>
      </w:r>
      <w:r>
        <w:rPr>
          <w:rFonts w:ascii="仿宋_GB2312" w:eastAsia="仿宋_GB2312" w:hint="eastAsia"/>
          <w:sz w:val="32"/>
          <w:szCs w:val="32"/>
        </w:rPr>
        <w:t>万元，公务接待费</w:t>
      </w:r>
      <w:r>
        <w:rPr>
          <w:rFonts w:ascii="仿宋_GB2312" w:eastAsia="仿宋_GB2312" w:hint="eastAsia"/>
          <w:sz w:val="32"/>
          <w:szCs w:val="32"/>
        </w:rPr>
        <w:t>0.5</w:t>
      </w:r>
      <w:r>
        <w:rPr>
          <w:rFonts w:ascii="仿宋_GB2312" w:eastAsia="仿宋_GB2312" w:hint="eastAsia"/>
          <w:sz w:val="32"/>
          <w:szCs w:val="32"/>
        </w:rPr>
        <w:t>万元，公务用车购置及运行维护费</w:t>
      </w:r>
      <w:r>
        <w:rPr>
          <w:rFonts w:ascii="仿宋_GB2312" w:eastAsia="仿宋_GB2312" w:hint="eastAsia"/>
          <w:sz w:val="32"/>
          <w:szCs w:val="32"/>
        </w:rPr>
        <w:t>5.50</w:t>
      </w:r>
      <w:r>
        <w:rPr>
          <w:rFonts w:ascii="仿宋_GB2312" w:eastAsia="仿宋_GB2312" w:hint="eastAsia"/>
          <w:sz w:val="32"/>
          <w:szCs w:val="32"/>
        </w:rPr>
        <w:t>万元。</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无</w:t>
      </w:r>
      <w:r>
        <w:rPr>
          <w:rFonts w:ascii="仿宋_GB2312" w:eastAsia="仿宋_GB2312" w:hint="eastAsia"/>
          <w:sz w:val="32"/>
          <w:szCs w:val="32"/>
        </w:rPr>
        <w:t>因公出国（境）</w:t>
      </w:r>
      <w:r>
        <w:rPr>
          <w:rFonts w:ascii="仿宋_GB2312" w:eastAsia="仿宋_GB2312" w:hint="eastAsia"/>
          <w:sz w:val="32"/>
          <w:szCs w:val="32"/>
        </w:rPr>
        <w:t>预算</w:t>
      </w:r>
      <w:r>
        <w:rPr>
          <w:rFonts w:ascii="仿宋_GB2312" w:eastAsia="仿宋_GB2312" w:hint="eastAsia"/>
          <w:sz w:val="32"/>
          <w:szCs w:val="32"/>
        </w:rPr>
        <w:t>。</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年因公临时出国（境）未安排人次。</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2022</w:t>
      </w:r>
      <w:r>
        <w:rPr>
          <w:rFonts w:ascii="仿宋_GB2312" w:eastAsia="仿宋_GB2312" w:hint="eastAsia"/>
          <w:sz w:val="32"/>
          <w:szCs w:val="32"/>
        </w:rPr>
        <w:t>年公务接待费计划用于</w:t>
      </w:r>
      <w:r>
        <w:rPr>
          <w:rFonts w:ascii="仿宋_GB2312" w:eastAsia="仿宋_GB2312" w:hint="eastAsia"/>
          <w:sz w:val="32"/>
          <w:szCs w:val="32"/>
        </w:rPr>
        <w:t>对上级单位来我单位进行工作督导时接待用</w:t>
      </w:r>
      <w:r>
        <w:rPr>
          <w:rFonts w:ascii="仿宋_GB2312" w:eastAsia="仿宋_GB2312" w:hint="eastAsia"/>
          <w:sz w:val="32"/>
          <w:szCs w:val="32"/>
        </w:rPr>
        <w:t>。</w:t>
      </w:r>
    </w:p>
    <w:p w:rsidR="0048473A" w:rsidRDefault="0044048D">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lastRenderedPageBreak/>
        <w:t>（三）</w:t>
      </w:r>
      <w:r>
        <w:rPr>
          <w:rFonts w:ascii="仿宋_GB2312" w:eastAsia="仿宋_GB2312" w:hint="eastAsia"/>
          <w:sz w:val="32"/>
          <w:szCs w:val="32"/>
        </w:rPr>
        <w:t>公务用车购置及运行维护费</w:t>
      </w:r>
      <w:r>
        <w:rPr>
          <w:rFonts w:ascii="仿宋_GB2312" w:eastAsia="仿宋_GB2312" w:hint="eastAsia"/>
          <w:sz w:val="32"/>
          <w:szCs w:val="32"/>
        </w:rPr>
        <w:t>5.50</w:t>
      </w:r>
      <w:r>
        <w:rPr>
          <w:rFonts w:ascii="仿宋_GB2312" w:eastAsia="仿宋_GB2312" w:hint="eastAsia"/>
          <w:sz w:val="32"/>
          <w:szCs w:val="32"/>
        </w:rPr>
        <w:t>万元</w:t>
      </w:r>
      <w:r>
        <w:rPr>
          <w:rFonts w:ascii="仿宋_GB2312" w:eastAsia="仿宋_GB2312" w:hint="eastAsia"/>
          <w:sz w:val="32"/>
          <w:szCs w:val="32"/>
        </w:rPr>
        <w:t>。单位现有公务用车</w:t>
      </w:r>
      <w:r>
        <w:rPr>
          <w:rFonts w:ascii="仿宋_GB2312" w:eastAsia="仿宋_GB2312" w:hint="eastAsia"/>
          <w:sz w:val="32"/>
          <w:szCs w:val="32"/>
        </w:rPr>
        <w:t>2</w:t>
      </w:r>
      <w:r>
        <w:rPr>
          <w:rFonts w:ascii="仿宋_GB2312" w:eastAsia="仿宋_GB2312" w:hint="eastAsia"/>
          <w:sz w:val="32"/>
          <w:szCs w:val="32"/>
        </w:rPr>
        <w:t>辆，其中：轿车</w:t>
      </w:r>
      <w:r>
        <w:rPr>
          <w:rFonts w:ascii="仿宋_GB2312" w:eastAsia="仿宋_GB2312" w:hint="eastAsia"/>
          <w:sz w:val="32"/>
          <w:szCs w:val="32"/>
        </w:rPr>
        <w:t>1</w:t>
      </w:r>
      <w:r>
        <w:rPr>
          <w:rFonts w:ascii="仿宋_GB2312" w:eastAsia="仿宋_GB2312" w:hint="eastAsia"/>
          <w:sz w:val="32"/>
          <w:szCs w:val="32"/>
        </w:rPr>
        <w:t>辆、越野车</w:t>
      </w:r>
      <w:r>
        <w:rPr>
          <w:rFonts w:ascii="仿宋_GB2312" w:eastAsia="仿宋_GB2312" w:hint="eastAsia"/>
          <w:sz w:val="32"/>
          <w:szCs w:val="32"/>
        </w:rPr>
        <w:t>1</w:t>
      </w:r>
      <w:r>
        <w:rPr>
          <w:rFonts w:ascii="仿宋_GB2312" w:eastAsia="仿宋_GB2312" w:hint="eastAsia"/>
          <w:sz w:val="32"/>
          <w:szCs w:val="32"/>
        </w:rPr>
        <w:t>辆。</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安排公务用车购置费。</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年安排公务用车运行维护费</w:t>
      </w:r>
      <w:r>
        <w:rPr>
          <w:rFonts w:ascii="仿宋_GB2312" w:eastAsia="仿宋_GB2312" w:hint="eastAsia"/>
          <w:sz w:val="32"/>
          <w:szCs w:val="32"/>
        </w:rPr>
        <w:t>5.50</w:t>
      </w:r>
      <w:r>
        <w:rPr>
          <w:rFonts w:ascii="仿宋_GB2312" w:eastAsia="仿宋_GB2312" w:hint="eastAsia"/>
          <w:sz w:val="32"/>
          <w:szCs w:val="32"/>
        </w:rPr>
        <w:t>万元，用于</w:t>
      </w:r>
      <w:r>
        <w:rPr>
          <w:rFonts w:ascii="仿宋_GB2312" w:eastAsia="仿宋_GB2312" w:hint="eastAsia"/>
          <w:sz w:val="32"/>
          <w:szCs w:val="32"/>
        </w:rPr>
        <w:t>维修、养护公务用车</w:t>
      </w:r>
      <w:r>
        <w:rPr>
          <w:rFonts w:ascii="仿宋_GB2312" w:eastAsia="仿宋_GB2312" w:hint="eastAsia"/>
          <w:sz w:val="32"/>
          <w:szCs w:val="32"/>
        </w:rPr>
        <w:t>。</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峨眉山市卫生和计划生育监督执法大队</w:t>
      </w:r>
      <w:r>
        <w:rPr>
          <w:rFonts w:ascii="仿宋_GB2312" w:eastAsia="仿宋_GB2312" w:hint="eastAsia"/>
          <w:sz w:val="32"/>
          <w:szCs w:val="32"/>
        </w:rPr>
        <w:t>为保障</w:t>
      </w:r>
      <w:r>
        <w:rPr>
          <w:rFonts w:ascii="仿宋_GB2312" w:eastAsia="仿宋_GB2312" w:hint="eastAsia"/>
          <w:sz w:val="32"/>
          <w:szCs w:val="32"/>
        </w:rPr>
        <w:t>机关</w:t>
      </w:r>
      <w:r>
        <w:rPr>
          <w:rFonts w:ascii="仿宋_GB2312" w:eastAsia="仿宋_GB2312" w:hint="eastAsia"/>
          <w:sz w:val="32"/>
          <w:szCs w:val="32"/>
        </w:rPr>
        <w:t>运行，安排的包括办公及印刷费、邮电费、差旅费、会议费、福利费、日常维修费、专用材料及一般设备购置费、办公用房水电费、办公用房取暖费、办公用房物业管理费、公务用车运</w:t>
      </w:r>
      <w:r>
        <w:rPr>
          <w:rFonts w:ascii="仿宋_GB2312" w:eastAsia="仿宋_GB2312" w:hint="eastAsia"/>
          <w:sz w:val="32"/>
          <w:szCs w:val="32"/>
        </w:rPr>
        <w:t>行维护费以及其他费用等机关运行经费预算为</w:t>
      </w:r>
      <w:r>
        <w:rPr>
          <w:rFonts w:ascii="仿宋_GB2312" w:eastAsia="仿宋_GB2312" w:hint="eastAsia"/>
          <w:sz w:val="32"/>
          <w:szCs w:val="32"/>
        </w:rPr>
        <w:t>42.39</w:t>
      </w:r>
      <w:r>
        <w:rPr>
          <w:rFonts w:ascii="仿宋_GB2312" w:eastAsia="仿宋_GB2312" w:hint="eastAsia"/>
          <w:sz w:val="32"/>
          <w:szCs w:val="32"/>
        </w:rPr>
        <w:t>万元，较上年预算</w:t>
      </w:r>
      <w:r>
        <w:rPr>
          <w:rFonts w:ascii="仿宋_GB2312" w:eastAsia="仿宋_GB2312" w:hint="eastAsia"/>
          <w:sz w:val="32"/>
          <w:szCs w:val="32"/>
        </w:rPr>
        <w:t>增加</w:t>
      </w:r>
      <w:r>
        <w:rPr>
          <w:rFonts w:ascii="仿宋_GB2312" w:eastAsia="仿宋_GB2312" w:hint="eastAsia"/>
          <w:sz w:val="32"/>
          <w:szCs w:val="32"/>
        </w:rPr>
        <w:t>17.71</w:t>
      </w:r>
      <w:r>
        <w:rPr>
          <w:rFonts w:ascii="仿宋_GB2312" w:eastAsia="仿宋_GB2312" w:hint="eastAsia"/>
          <w:sz w:val="32"/>
          <w:szCs w:val="32"/>
        </w:rPr>
        <w:t>万元，</w:t>
      </w:r>
      <w:r>
        <w:rPr>
          <w:rFonts w:ascii="仿宋_GB2312" w:eastAsia="仿宋_GB2312" w:hint="eastAsia"/>
          <w:sz w:val="32"/>
          <w:szCs w:val="32"/>
        </w:rPr>
        <w:t>增长</w:t>
      </w:r>
      <w:r>
        <w:rPr>
          <w:rFonts w:ascii="仿宋_GB2312" w:eastAsia="仿宋_GB2312" w:hint="eastAsia"/>
          <w:sz w:val="32"/>
          <w:szCs w:val="32"/>
        </w:rPr>
        <w:t>71</w:t>
      </w:r>
      <w:r>
        <w:rPr>
          <w:rFonts w:ascii="仿宋_GB2312" w:eastAsia="仿宋_GB2312" w:hint="eastAsia"/>
          <w:sz w:val="32"/>
          <w:szCs w:val="32"/>
        </w:rPr>
        <w:t>%</w:t>
      </w:r>
      <w:r>
        <w:rPr>
          <w:rFonts w:ascii="仿宋_GB2312" w:eastAsia="仿宋_GB2312" w:hint="eastAsia"/>
          <w:sz w:val="32"/>
          <w:szCs w:val="32"/>
        </w:rPr>
        <w:t>。</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峨眉山市卫生和计划生育监督执法大队无</w:t>
      </w:r>
      <w:r>
        <w:rPr>
          <w:rFonts w:ascii="仿宋_GB2312" w:eastAsia="仿宋_GB2312" w:hint="eastAsia"/>
          <w:sz w:val="32"/>
          <w:szCs w:val="32"/>
        </w:rPr>
        <w:t>安排政府采购预算。</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仿宋_GB2312" w:eastAsia="仿宋_GB2312" w:hint="eastAsia"/>
          <w:sz w:val="32"/>
          <w:szCs w:val="32"/>
        </w:rPr>
        <w:t>峨眉山市卫生和计划生育监督执法大队</w:t>
      </w:r>
      <w:r>
        <w:rPr>
          <w:rFonts w:ascii="仿宋_GB2312" w:eastAsia="仿宋_GB2312" w:hint="eastAsia"/>
          <w:sz w:val="32"/>
          <w:szCs w:val="32"/>
        </w:rPr>
        <w:t>实际共有车辆</w:t>
      </w:r>
      <w:r>
        <w:rPr>
          <w:rFonts w:ascii="仿宋_GB2312" w:eastAsia="仿宋_GB2312" w:hint="eastAsia"/>
          <w:sz w:val="32"/>
          <w:szCs w:val="32"/>
        </w:rPr>
        <w:t>2</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预算安排购置车辆及单位价值</w:t>
      </w:r>
      <w:r>
        <w:rPr>
          <w:rFonts w:ascii="仿宋_GB2312" w:eastAsia="仿宋_GB2312" w:hint="eastAsia"/>
          <w:sz w:val="32"/>
          <w:szCs w:val="32"/>
        </w:rPr>
        <w:t>200</w:t>
      </w:r>
      <w:r>
        <w:rPr>
          <w:rFonts w:ascii="仿宋_GB2312" w:eastAsia="仿宋_GB2312" w:hint="eastAsia"/>
          <w:sz w:val="32"/>
          <w:szCs w:val="32"/>
        </w:rPr>
        <w:t>万元以上大型设备。</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（四）绩效目标设置情况。</w:t>
      </w:r>
    </w:p>
    <w:p w:rsidR="0048473A" w:rsidRDefault="0044048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未</w:t>
      </w:r>
      <w:r>
        <w:rPr>
          <w:rFonts w:ascii="仿宋_GB2312" w:eastAsia="仿宋_GB2312" w:hint="eastAsia"/>
          <w:sz w:val="32"/>
          <w:szCs w:val="32"/>
        </w:rPr>
        <w:t>预算安排</w:t>
      </w:r>
      <w:r>
        <w:rPr>
          <w:rFonts w:ascii="仿宋_GB2312" w:eastAsia="仿宋_GB2312" w:hint="eastAsia"/>
          <w:sz w:val="32"/>
          <w:szCs w:val="32"/>
        </w:rPr>
        <w:t>绩效目标管理预算</w:t>
      </w:r>
      <w:r>
        <w:rPr>
          <w:rFonts w:ascii="仿宋_GB2312" w:eastAsia="仿宋_GB2312" w:hint="eastAsia"/>
          <w:sz w:val="32"/>
          <w:szCs w:val="32"/>
        </w:rPr>
        <w:t>。</w:t>
      </w:r>
    </w:p>
    <w:p w:rsidR="0048473A" w:rsidRDefault="0044048D">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48473A" w:rsidRDefault="0044048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w:t>
      </w:r>
      <w:bookmarkStart w:id="0" w:name="_GoBack"/>
      <w:bookmarkEnd w:id="0"/>
      <w:r>
        <w:rPr>
          <w:rFonts w:ascii="仿宋_GB2312" w:eastAsia="仿宋_GB2312" w:hint="eastAsia"/>
          <w:sz w:val="32"/>
          <w:szCs w:val="32"/>
        </w:rPr>
        <w:t>共预算、政府性基金预算、国有资产经营预算拨款收支情况。</w:t>
      </w:r>
      <w:r>
        <w:rPr>
          <w:rFonts w:ascii="仿宋_GB2312" w:eastAsia="仿宋_GB2312" w:hint="eastAsia"/>
          <w:sz w:val="32"/>
          <w:szCs w:val="32"/>
        </w:rPr>
        <w:t xml:space="preserve"> </w:t>
      </w:r>
    </w:p>
    <w:p w:rsidR="0048473A" w:rsidRDefault="0044048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48473A" w:rsidRDefault="0044048D">
      <w:pPr>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w:t>
      </w:r>
      <w:r>
        <w:rPr>
          <w:rFonts w:ascii="仿宋_GB2312" w:eastAsia="仿宋_GB2312" w:hint="eastAsia"/>
          <w:color w:val="000000"/>
          <w:sz w:val="32"/>
          <w:szCs w:val="32"/>
        </w:rPr>
        <w:t>社会保障和就业</w:t>
      </w:r>
      <w:r>
        <w:rPr>
          <w:rFonts w:ascii="仿宋_GB2312" w:eastAsia="仿宋_GB2312" w:hint="eastAsia"/>
          <w:sz w:val="32"/>
          <w:szCs w:val="32"/>
        </w:rPr>
        <w:t>（类）</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05</w:t>
      </w:r>
      <w:r>
        <w:rPr>
          <w:rFonts w:ascii="仿宋_GB2312" w:eastAsia="仿宋_GB2312" w:hint="eastAsia"/>
          <w:sz w:val="32"/>
          <w:szCs w:val="32"/>
        </w:rPr>
        <w:t>（项</w:t>
      </w:r>
      <w:r>
        <w:rPr>
          <w:rFonts w:ascii="仿宋_GB2312" w:eastAsia="仿宋_GB2312" w:hint="eastAsia"/>
          <w:sz w:val="32"/>
          <w:szCs w:val="32"/>
        </w:rPr>
        <w:t>）：指机关事业单位基本养老保险缴费支出；</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06</w:t>
      </w:r>
      <w:r>
        <w:rPr>
          <w:rFonts w:ascii="仿宋_GB2312" w:eastAsia="仿宋_GB2312" w:hint="eastAsia"/>
          <w:sz w:val="32"/>
          <w:szCs w:val="32"/>
        </w:rPr>
        <w:t>（项）：</w:t>
      </w:r>
      <w:r>
        <w:rPr>
          <w:rFonts w:ascii="仿宋_GB2312" w:eastAsia="仿宋_GB2312" w:hint="eastAsia"/>
          <w:sz w:val="32"/>
          <w:szCs w:val="32"/>
        </w:rPr>
        <w:t>指机关事业单位职业年金缴费支出；</w:t>
      </w:r>
      <w:r>
        <w:rPr>
          <w:rFonts w:ascii="仿宋_GB2312" w:eastAsia="仿宋_GB2312" w:hint="eastAsia"/>
          <w:sz w:val="32"/>
          <w:szCs w:val="32"/>
        </w:rPr>
        <w:t>99</w:t>
      </w:r>
      <w:r>
        <w:rPr>
          <w:rFonts w:ascii="仿宋_GB2312" w:eastAsia="仿宋_GB2312" w:hint="eastAsia"/>
          <w:sz w:val="32"/>
          <w:szCs w:val="32"/>
        </w:rPr>
        <w:t>（款）</w:t>
      </w:r>
      <w:r>
        <w:rPr>
          <w:rFonts w:ascii="仿宋_GB2312" w:eastAsia="仿宋_GB2312" w:hint="eastAsia"/>
          <w:sz w:val="32"/>
          <w:szCs w:val="32"/>
        </w:rPr>
        <w:t>99</w:t>
      </w:r>
      <w:r>
        <w:rPr>
          <w:rFonts w:ascii="仿宋_GB2312" w:eastAsia="仿宋_GB2312" w:hint="eastAsia"/>
          <w:sz w:val="32"/>
          <w:szCs w:val="32"/>
        </w:rPr>
        <w:t>（项）：</w:t>
      </w:r>
      <w:r>
        <w:rPr>
          <w:rFonts w:ascii="仿宋_GB2312" w:eastAsia="仿宋_GB2312" w:hint="eastAsia"/>
          <w:sz w:val="32"/>
          <w:szCs w:val="32"/>
        </w:rPr>
        <w:t>指机关事业单位工伤保险缴费支出</w:t>
      </w:r>
      <w:r>
        <w:rPr>
          <w:rFonts w:ascii="仿宋_GB2312" w:eastAsia="仿宋_GB2312" w:hint="eastAsia"/>
          <w:color w:val="000000"/>
          <w:sz w:val="32"/>
          <w:szCs w:val="32"/>
        </w:rPr>
        <w:t>。</w:t>
      </w:r>
    </w:p>
    <w:p w:rsidR="0048473A" w:rsidRDefault="0044048D">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hint="eastAsia"/>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48473A" w:rsidRDefault="0044048D">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hint="eastAsia"/>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48473A" w:rsidRDefault="0044048D">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 xml:space="preserve">.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w:t>
      </w:r>
      <w:r>
        <w:rPr>
          <w:rFonts w:ascii="仿宋_GB2312" w:eastAsia="仿宋_GB2312" w:hint="eastAsia"/>
          <w:sz w:val="32"/>
          <w:szCs w:val="32"/>
        </w:rPr>
        <w:lastRenderedPageBreak/>
        <w:t>的各类公务接待（含外宾接待）支出。</w:t>
      </w:r>
    </w:p>
    <w:p w:rsidR="0048473A" w:rsidRDefault="0048473A">
      <w:pPr>
        <w:spacing w:line="600" w:lineRule="exact"/>
        <w:outlineLvl w:val="1"/>
      </w:pPr>
    </w:p>
    <w:sectPr w:rsidR="0048473A" w:rsidSect="0048473A">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73A" w:rsidRDefault="0048473A" w:rsidP="0048473A">
      <w:r>
        <w:separator/>
      </w:r>
    </w:p>
  </w:endnote>
  <w:endnote w:type="continuationSeparator" w:id="1">
    <w:p w:rsidR="0048473A" w:rsidRDefault="0048473A" w:rsidP="00484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3A" w:rsidRDefault="0044048D">
    <w:pPr>
      <w:pStyle w:val="a3"/>
      <w:ind w:firstLineChars="100" w:firstLine="280"/>
      <w:rPr>
        <w:rFonts w:ascii="宋体" w:hAnsi="宋体"/>
        <w:sz w:val="28"/>
        <w:szCs w:val="28"/>
      </w:rPr>
    </w:pPr>
    <w:r>
      <w:rPr>
        <w:rFonts w:ascii="宋体" w:hAnsi="宋体" w:hint="eastAsia"/>
        <w:kern w:val="0"/>
        <w:sz w:val="28"/>
        <w:szCs w:val="28"/>
      </w:rPr>
      <w:t>—</w:t>
    </w:r>
    <w:r w:rsidR="0048473A">
      <w:rPr>
        <w:rFonts w:ascii="宋体" w:hAnsi="宋体"/>
        <w:kern w:val="0"/>
        <w:sz w:val="28"/>
        <w:szCs w:val="28"/>
      </w:rPr>
      <w:fldChar w:fldCharType="begin"/>
    </w:r>
    <w:r>
      <w:rPr>
        <w:rFonts w:ascii="宋体" w:hAnsi="宋体"/>
        <w:kern w:val="0"/>
        <w:sz w:val="28"/>
        <w:szCs w:val="28"/>
      </w:rPr>
      <w:instrText xml:space="preserve"> PAGE </w:instrText>
    </w:r>
    <w:r w:rsidR="0048473A">
      <w:rPr>
        <w:rFonts w:ascii="宋体" w:hAnsi="宋体"/>
        <w:kern w:val="0"/>
        <w:sz w:val="28"/>
        <w:szCs w:val="28"/>
      </w:rPr>
      <w:fldChar w:fldCharType="separate"/>
    </w:r>
    <w:r>
      <w:rPr>
        <w:rFonts w:ascii="宋体" w:hAnsi="宋体"/>
        <w:noProof/>
        <w:kern w:val="0"/>
        <w:sz w:val="28"/>
        <w:szCs w:val="28"/>
      </w:rPr>
      <w:t>6</w:t>
    </w:r>
    <w:r w:rsidR="0048473A">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3A" w:rsidRDefault="0044048D">
    <w:pPr>
      <w:pStyle w:val="a3"/>
      <w:wordWrap w:val="0"/>
      <w:jc w:val="right"/>
      <w:rPr>
        <w:rFonts w:ascii="宋体" w:hAnsi="宋体"/>
        <w:sz w:val="28"/>
        <w:szCs w:val="28"/>
      </w:rPr>
    </w:pPr>
    <w:r>
      <w:rPr>
        <w:rFonts w:ascii="宋体" w:hAnsi="宋体" w:hint="eastAsia"/>
        <w:kern w:val="0"/>
        <w:sz w:val="28"/>
        <w:szCs w:val="28"/>
      </w:rPr>
      <w:t>—</w:t>
    </w:r>
    <w:r w:rsidR="0048473A">
      <w:rPr>
        <w:rFonts w:ascii="宋体" w:hAnsi="宋体"/>
        <w:kern w:val="0"/>
        <w:sz w:val="28"/>
        <w:szCs w:val="28"/>
      </w:rPr>
      <w:fldChar w:fldCharType="begin"/>
    </w:r>
    <w:r>
      <w:rPr>
        <w:rFonts w:ascii="宋体" w:hAnsi="宋体"/>
        <w:kern w:val="0"/>
        <w:sz w:val="28"/>
        <w:szCs w:val="28"/>
      </w:rPr>
      <w:instrText xml:space="preserve"> PAGE </w:instrText>
    </w:r>
    <w:r w:rsidR="0048473A">
      <w:rPr>
        <w:rFonts w:ascii="宋体" w:hAnsi="宋体"/>
        <w:kern w:val="0"/>
        <w:sz w:val="28"/>
        <w:szCs w:val="28"/>
      </w:rPr>
      <w:fldChar w:fldCharType="separate"/>
    </w:r>
    <w:r>
      <w:rPr>
        <w:rFonts w:ascii="宋体" w:hAnsi="宋体"/>
        <w:noProof/>
        <w:kern w:val="0"/>
        <w:sz w:val="28"/>
        <w:szCs w:val="28"/>
      </w:rPr>
      <w:t>1</w:t>
    </w:r>
    <w:r w:rsidR="0048473A">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73A" w:rsidRDefault="0048473A" w:rsidP="0048473A">
      <w:r>
        <w:separator/>
      </w:r>
    </w:p>
  </w:footnote>
  <w:footnote w:type="continuationSeparator" w:id="1">
    <w:p w:rsidR="0048473A" w:rsidRDefault="0048473A" w:rsidP="00484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A0437"/>
    <w:rsid w:val="001A2108"/>
    <w:rsid w:val="002730CD"/>
    <w:rsid w:val="002B4DC6"/>
    <w:rsid w:val="003A561B"/>
    <w:rsid w:val="00425810"/>
    <w:rsid w:val="0044048D"/>
    <w:rsid w:val="0048473A"/>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37585C"/>
    <w:rsid w:val="049904F6"/>
    <w:rsid w:val="055C1DCA"/>
    <w:rsid w:val="06222FBA"/>
    <w:rsid w:val="066D6077"/>
    <w:rsid w:val="0802719B"/>
    <w:rsid w:val="09CA0F5B"/>
    <w:rsid w:val="0FB613D7"/>
    <w:rsid w:val="10E4799A"/>
    <w:rsid w:val="15D35DF5"/>
    <w:rsid w:val="16D06097"/>
    <w:rsid w:val="18172F42"/>
    <w:rsid w:val="184E07CD"/>
    <w:rsid w:val="1CB167FF"/>
    <w:rsid w:val="1EA025C2"/>
    <w:rsid w:val="1F365049"/>
    <w:rsid w:val="1FE52FAA"/>
    <w:rsid w:val="26B07CDA"/>
    <w:rsid w:val="2DEF49D8"/>
    <w:rsid w:val="2E224CF9"/>
    <w:rsid w:val="2ED21556"/>
    <w:rsid w:val="3181090E"/>
    <w:rsid w:val="35767A63"/>
    <w:rsid w:val="36653C36"/>
    <w:rsid w:val="36AA04C1"/>
    <w:rsid w:val="36DD628E"/>
    <w:rsid w:val="39FD2415"/>
    <w:rsid w:val="3B324F99"/>
    <w:rsid w:val="3CD6781F"/>
    <w:rsid w:val="3D35481F"/>
    <w:rsid w:val="3EC55E70"/>
    <w:rsid w:val="3ED2439E"/>
    <w:rsid w:val="3EE741B8"/>
    <w:rsid w:val="478E3008"/>
    <w:rsid w:val="493C20A5"/>
    <w:rsid w:val="4A100EE1"/>
    <w:rsid w:val="50412636"/>
    <w:rsid w:val="5075198A"/>
    <w:rsid w:val="541A530D"/>
    <w:rsid w:val="556E384F"/>
    <w:rsid w:val="58B53759"/>
    <w:rsid w:val="5BF36CAC"/>
    <w:rsid w:val="5D2A58DF"/>
    <w:rsid w:val="5E4C5202"/>
    <w:rsid w:val="61FC5561"/>
    <w:rsid w:val="64017D28"/>
    <w:rsid w:val="64F75876"/>
    <w:rsid w:val="660C18CA"/>
    <w:rsid w:val="67D2734F"/>
    <w:rsid w:val="680143B0"/>
    <w:rsid w:val="689C4E6C"/>
    <w:rsid w:val="68BA29D0"/>
    <w:rsid w:val="6B5B7CDD"/>
    <w:rsid w:val="6C174659"/>
    <w:rsid w:val="6C95052E"/>
    <w:rsid w:val="6D827EB8"/>
    <w:rsid w:val="6F9F2EBE"/>
    <w:rsid w:val="70076BE8"/>
    <w:rsid w:val="72C8433E"/>
    <w:rsid w:val="75D42C87"/>
    <w:rsid w:val="7697339E"/>
    <w:rsid w:val="771066E9"/>
    <w:rsid w:val="77A66D20"/>
    <w:rsid w:val="783F6C83"/>
    <w:rsid w:val="794A5C49"/>
    <w:rsid w:val="7A026B23"/>
    <w:rsid w:val="7B68025A"/>
    <w:rsid w:val="7B7826B4"/>
    <w:rsid w:val="7BD53DFB"/>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73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8473A"/>
    <w:pPr>
      <w:tabs>
        <w:tab w:val="center" w:pos="4153"/>
        <w:tab w:val="right" w:pos="8306"/>
      </w:tabs>
      <w:snapToGrid w:val="0"/>
      <w:jc w:val="left"/>
    </w:pPr>
    <w:rPr>
      <w:sz w:val="18"/>
      <w:szCs w:val="18"/>
    </w:rPr>
  </w:style>
  <w:style w:type="paragraph" w:styleId="a4">
    <w:name w:val="header"/>
    <w:basedOn w:val="a"/>
    <w:qFormat/>
    <w:rsid w:val="0048473A"/>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48473A"/>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2541</Words>
  <Characters>283</Characters>
  <Application>Microsoft Office Word</Application>
  <DocSecurity>0</DocSecurity>
  <Lines>2</Lines>
  <Paragraphs>5</Paragraphs>
  <ScaleCrop>false</ScaleCrop>
  <Company>微软中国</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12</cp:revision>
  <cp:lastPrinted>2022-02-18T07:40:00Z</cp:lastPrinted>
  <dcterms:created xsi:type="dcterms:W3CDTF">2018-02-05T06:16:00Z</dcterms:created>
  <dcterms:modified xsi:type="dcterms:W3CDTF">2022-02-28T08:38:00Z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7EAF219FE2C94D89BC6B8341DA8712BE</vt:lpwstr>
  </property>
</Properties>
</file>