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9368">
      <w:pPr>
        <w:keepNext w:val="0"/>
        <w:keepLines w:val="0"/>
        <w:pageBreakBefore w:val="0"/>
        <w:widowControl w:val="0"/>
        <w:kinsoku/>
        <w:wordWrap/>
        <w:overflowPunct/>
        <w:topLinePunct w:val="0"/>
        <w:bidi w:val="0"/>
        <w:snapToGrid/>
        <w:spacing w:line="580" w:lineRule="exact"/>
        <w:textAlignment w:val="auto"/>
        <w:outlineLvl w:val="0"/>
        <w:rPr>
          <w:rFonts w:ascii="黑体" w:eastAsia="黑体"/>
          <w:sz w:val="32"/>
          <w:szCs w:val="32"/>
        </w:rPr>
      </w:pPr>
      <w:r>
        <w:rPr>
          <w:rFonts w:hint="eastAsia" w:ascii="黑体" w:eastAsia="黑体"/>
          <w:sz w:val="32"/>
          <w:szCs w:val="32"/>
        </w:rPr>
        <w:t>附件1</w:t>
      </w:r>
    </w:p>
    <w:p w14:paraId="4D56E4C9">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峨眉山市文化馆</w:t>
      </w:r>
      <w:r>
        <w:rPr>
          <w:rFonts w:ascii="方正小标宋简体" w:eastAsia="方正小标宋简体"/>
          <w:sz w:val="44"/>
          <w:szCs w:val="44"/>
        </w:rPr>
        <w:br w:type="textWrapping"/>
      </w:r>
      <w:r>
        <w:rPr>
          <w:rFonts w:hint="eastAsia" w:ascii="方正小标宋简体" w:eastAsia="方正小标宋简体"/>
          <w:sz w:val="44"/>
          <w:szCs w:val="44"/>
        </w:rPr>
        <w:t>关于20</w:t>
      </w:r>
      <w:r>
        <w:rPr>
          <w:rFonts w:ascii="方正小标宋简体" w:eastAsia="方正小标宋简体"/>
          <w:sz w:val="44"/>
          <w:szCs w:val="44"/>
        </w:rPr>
        <w:t>2</w:t>
      </w:r>
      <w:r>
        <w:rPr>
          <w:rFonts w:hint="eastAsia" w:ascii="方正小标宋简体" w:eastAsia="方正小标宋简体"/>
          <w:sz w:val="44"/>
          <w:szCs w:val="44"/>
        </w:rPr>
        <w:t>2年预算编制的说明</w:t>
      </w:r>
    </w:p>
    <w:p w14:paraId="08409787">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p>
    <w:p w14:paraId="43133B26">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46B375BB">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14:paraId="3D87121F">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（一）主要职能</w:t>
      </w:r>
    </w:p>
    <w:p w14:paraId="1BFF6DEA">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1.主负责宣传国家文化方针、政策和法令,开展文化科学知识的普及宣传。</w:t>
      </w:r>
    </w:p>
    <w:p w14:paraId="1595F358">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积极发挥公共文化服务主阵地作用，负责组织开展音乐、舞蹈、文学、戏曲、美术、书法、摄影等各类群众文化活动；通过举办各类展览、讲座、培训等，普及科学文化知识，开展社会教育，促进精神文明建设。</w:t>
      </w:r>
    </w:p>
    <w:p w14:paraId="38555870">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3.开展流动文化服务，负责指导群众业余文艺团队建设，辅导和培训群众文艺骨干、指导群众文艺创作，开展群众文化工作理论研究。</w:t>
      </w:r>
    </w:p>
    <w:p w14:paraId="04CF5B19">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4.负责指导下一级文化馆（镇、乡综合文化站、社区文化中心）工作，培训文艺骨干和文艺积极分子，配送文化资源和文化服务。</w:t>
      </w:r>
    </w:p>
    <w:p w14:paraId="57B43D4E">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5.负责收集、整理、研究非物质文化遗产，开展非物质文化遗产的普查、展示、宣传活动，指导传承人开展传习活动。</w:t>
      </w:r>
    </w:p>
    <w:p w14:paraId="000DB596">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6.积极建设公共文化服务网络，开展数字化信息服务。</w:t>
      </w:r>
    </w:p>
    <w:p w14:paraId="7B2CDEA5">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7.负责为群众文娱活动提供免费场所、信息和资料。</w:t>
      </w:r>
    </w:p>
    <w:p w14:paraId="6DF96B7C">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14:paraId="579101B0">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1.继续完善国家公共文化服务体系创建各项工作，充分发挥文化馆职能，提高公共文化服务水平。</w:t>
      </w:r>
    </w:p>
    <w:p w14:paraId="49A6FDA6">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2.防疫警弦不松懈，在保障防疫安全的情况下继续做好文化艺术普及和免费开放，积极创造条件，开展公益培训班，为社区以及乡镇群众提供免费、优质的服务。</w:t>
      </w:r>
    </w:p>
    <w:p w14:paraId="10DD6F99">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3.继续做好非物质文化遗产工作。</w:t>
      </w:r>
    </w:p>
    <w:p w14:paraId="5CAED971">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4.继续做好文化艺术普及和免费开放，开展公益培训班。继续开展好节假日、广场文艺等群众文化活动。</w:t>
      </w:r>
    </w:p>
    <w:p w14:paraId="5E5E4A93">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5.开展好文化扶贫各项工作，将送文化进乡村和精准扶贫相结合，把文化惠民、文化助民工作落实在实处。</w:t>
      </w:r>
    </w:p>
    <w:p w14:paraId="615CF812">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6.搞好文化志愿者服务队的队伍建设，搞好文艺骨干培训。</w:t>
      </w:r>
    </w:p>
    <w:p w14:paraId="3C5F3BE0">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7.继续做好文化馆评估定级工作。</w:t>
      </w:r>
    </w:p>
    <w:p w14:paraId="1C25DA74">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8.完成上级交办的其它工作。</w:t>
      </w:r>
    </w:p>
    <w:p w14:paraId="205DAFCA">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二、部门概况</w:t>
      </w:r>
    </w:p>
    <w:p w14:paraId="56C1963F">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峨眉山市文化馆属峨眉山市文化体育和旅游局的下属二级单位。</w:t>
      </w:r>
    </w:p>
    <w:p w14:paraId="7AB85942">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p>
    <w:p w14:paraId="39D4C360">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14:paraId="6B6B483D">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按照综合预算的原则，峨眉山市文化馆所有收入和支出均纳入预算管理。20</w:t>
      </w:r>
      <w:r>
        <w:rPr>
          <w:rFonts w:ascii="仿宋_GB2312" w:eastAsia="仿宋_GB2312"/>
          <w:sz w:val="32"/>
          <w:szCs w:val="32"/>
        </w:rPr>
        <w:t>2</w:t>
      </w:r>
      <w:r>
        <w:rPr>
          <w:rFonts w:hint="eastAsia" w:ascii="仿宋_GB2312" w:eastAsia="仿宋_GB2312"/>
          <w:sz w:val="32"/>
          <w:szCs w:val="32"/>
        </w:rPr>
        <w:t>2年峨眉山市文化馆收入预算总额为76.33万</w:t>
      </w:r>
      <w:bookmarkStart w:id="0" w:name="_GoBack"/>
      <w:bookmarkEnd w:id="0"/>
      <w:r>
        <w:rPr>
          <w:rFonts w:hint="eastAsia" w:ascii="仿宋_GB2312" w:eastAsia="仿宋_GB2312"/>
          <w:sz w:val="32"/>
          <w:szCs w:val="32"/>
        </w:rPr>
        <w:t>元，较上年预算数减少12.98万元。其中：当年财政拨款收入</w:t>
      </w:r>
      <w:r>
        <w:rPr>
          <w:rFonts w:hint="eastAsia" w:ascii="仿宋_GB2312" w:eastAsia="仿宋_GB2312"/>
          <w:sz w:val="32"/>
          <w:szCs w:val="32"/>
          <w:lang w:val="en-US" w:eastAsia="zh-CN"/>
        </w:rPr>
        <w:t>76.33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76.33</w:t>
      </w:r>
      <w:r>
        <w:rPr>
          <w:rFonts w:hint="eastAsia" w:ascii="仿宋_GB2312" w:eastAsia="仿宋_GB2312"/>
          <w:sz w:val="32"/>
          <w:szCs w:val="32"/>
        </w:rPr>
        <w:t>万元，其中：人员支出</w:t>
      </w:r>
      <w:r>
        <w:rPr>
          <w:rFonts w:hint="eastAsia" w:ascii="仿宋_GB2312" w:eastAsia="仿宋_GB2312"/>
          <w:sz w:val="32"/>
          <w:szCs w:val="32"/>
          <w:lang w:val="en-US" w:eastAsia="zh-CN"/>
        </w:rPr>
        <w:t>60.35</w:t>
      </w:r>
      <w:r>
        <w:rPr>
          <w:rFonts w:hint="eastAsia" w:ascii="仿宋_GB2312" w:eastAsia="仿宋_GB2312"/>
          <w:sz w:val="32"/>
          <w:szCs w:val="32"/>
        </w:rPr>
        <w:t>万元，日常公用支出</w:t>
      </w:r>
      <w:r>
        <w:rPr>
          <w:rFonts w:hint="eastAsia" w:ascii="仿宋_GB2312" w:eastAsia="仿宋_GB2312"/>
          <w:sz w:val="32"/>
          <w:szCs w:val="32"/>
          <w:lang w:val="en-US" w:eastAsia="zh-CN"/>
        </w:rPr>
        <w:t>9.58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6.40</w:t>
      </w:r>
      <w:r>
        <w:rPr>
          <w:rFonts w:hint="eastAsia" w:ascii="仿宋_GB2312" w:eastAsia="仿宋_GB2312"/>
          <w:sz w:val="32"/>
          <w:szCs w:val="32"/>
        </w:rPr>
        <w:t>万元。</w:t>
      </w:r>
    </w:p>
    <w:p w14:paraId="4C27952D">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14:paraId="1AA98E6C">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峨眉山市文化馆2022年财政拨款收支总预算</w:t>
      </w:r>
      <w:r>
        <w:rPr>
          <w:rFonts w:hint="eastAsia" w:ascii="仿宋_GB2312" w:eastAsia="仿宋_GB2312"/>
          <w:sz w:val="32"/>
          <w:szCs w:val="32"/>
          <w:lang w:val="en-US" w:eastAsia="zh-CN"/>
        </w:rPr>
        <w:t>76.33</w:t>
      </w:r>
      <w:r>
        <w:rPr>
          <w:rFonts w:hint="eastAsia" w:ascii="仿宋_GB2312" w:eastAsia="仿宋_GB2312"/>
          <w:sz w:val="32"/>
          <w:szCs w:val="32"/>
        </w:rPr>
        <w:t>万元，主要用于保障峨眉山市文化馆机构正常运转、完成日常工作任务以及承担</w:t>
      </w:r>
      <w:r>
        <w:rPr>
          <w:rFonts w:hint="eastAsia" w:ascii="仿宋_GB2312" w:eastAsia="仿宋_GB2312"/>
          <w:sz w:val="32"/>
          <w:szCs w:val="32"/>
          <w:lang w:eastAsia="zh-CN"/>
        </w:rPr>
        <w:t>群众文化</w:t>
      </w:r>
      <w:r>
        <w:rPr>
          <w:rFonts w:hint="eastAsia" w:ascii="仿宋_GB2312" w:eastAsia="仿宋_GB2312"/>
          <w:sz w:val="32"/>
          <w:szCs w:val="32"/>
        </w:rPr>
        <w:t>事业发展相关工作。其中：</w:t>
      </w:r>
    </w:p>
    <w:p w14:paraId="0648E09E">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69.93</w:t>
      </w:r>
      <w:r>
        <w:rPr>
          <w:rFonts w:hint="eastAsia" w:ascii="仿宋_GB2312" w:eastAsia="仿宋_GB2312"/>
          <w:sz w:val="32"/>
          <w:szCs w:val="32"/>
        </w:rPr>
        <w:t>万元，是用于保障峨眉山市文化馆正常运转的日常支出，包括基本工资、津贴补贴等人员经费以及办公费、印刷费、水电费、办公设备购置等日常公用经费。</w:t>
      </w:r>
    </w:p>
    <w:p w14:paraId="23E1D7ED">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6.40</w:t>
      </w:r>
      <w:r>
        <w:rPr>
          <w:rFonts w:hint="eastAsia" w:ascii="仿宋_GB2312" w:eastAsia="仿宋_GB2312"/>
          <w:sz w:val="32"/>
          <w:szCs w:val="32"/>
        </w:rPr>
        <w:t>万元，是用于保障峨眉山市文化馆为完成特定的行政工作任务或事业发展目标，用于专项业务工作的经费支出。</w:t>
      </w:r>
    </w:p>
    <w:p w14:paraId="4F7400BE">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14:paraId="40C400A5">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（一）一般公共预算当年拨款规模及变化情况</w:t>
      </w:r>
    </w:p>
    <w:p w14:paraId="036728C3">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highlight w:val="yellow"/>
        </w:rPr>
      </w:pPr>
      <w:r>
        <w:rPr>
          <w:rFonts w:hint="eastAsia" w:ascii="仿宋_GB2312" w:eastAsia="仿宋_GB2312"/>
          <w:sz w:val="32"/>
          <w:szCs w:val="32"/>
        </w:rPr>
        <w:t>峨眉山市文化馆2022年一般公共预算当年拨款</w:t>
      </w:r>
      <w:r>
        <w:rPr>
          <w:rFonts w:hint="eastAsia" w:ascii="仿宋_GB2312" w:eastAsia="仿宋_GB2312"/>
          <w:sz w:val="32"/>
          <w:szCs w:val="32"/>
          <w:lang w:val="en-US" w:eastAsia="zh-CN"/>
        </w:rPr>
        <w:t>76.33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12.9</w:t>
      </w:r>
      <w:r>
        <w:rPr>
          <w:rFonts w:hint="eastAsia" w:ascii="仿宋_GB2312" w:eastAsia="仿宋_GB2312" w:cs="Times New Roman"/>
          <w:sz w:val="32"/>
          <w:szCs w:val="32"/>
          <w:lang w:val="en-US" w:eastAsia="zh-CN"/>
        </w:rPr>
        <w:t>8</w:t>
      </w:r>
      <w:r>
        <w:rPr>
          <w:rFonts w:hint="eastAsia" w:ascii="仿宋_GB2312" w:eastAsia="仿宋_GB2312" w:cs="Times New Roman"/>
          <w:sz w:val="32"/>
          <w:szCs w:val="32"/>
        </w:rPr>
        <w:t>万元。主要原因是</w:t>
      </w:r>
      <w:r>
        <w:rPr>
          <w:rFonts w:hint="eastAsia" w:ascii="仿宋_GB2312" w:eastAsia="仿宋_GB2312" w:cs="Times New Roman"/>
          <w:sz w:val="32"/>
          <w:szCs w:val="32"/>
          <w:lang w:eastAsia="zh-CN"/>
        </w:rPr>
        <w:t>本年项目经费减少，人员经费减少</w:t>
      </w:r>
      <w:r>
        <w:rPr>
          <w:rFonts w:hint="eastAsia" w:ascii="仿宋_GB2312" w:eastAsia="仿宋_GB2312" w:cs="Times New Roman"/>
          <w:sz w:val="32"/>
          <w:szCs w:val="32"/>
        </w:rPr>
        <w:t>。</w:t>
      </w:r>
    </w:p>
    <w:p w14:paraId="26DBCD04">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（二）一般公共预算当年拨款结构情况。</w:t>
      </w:r>
    </w:p>
    <w:p w14:paraId="5C0A0937">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文化旅游体育与传媒支出</w:t>
      </w:r>
      <w:r>
        <w:rPr>
          <w:rFonts w:hint="eastAsia" w:ascii="仿宋_GB2312" w:eastAsia="仿宋_GB2312"/>
          <w:sz w:val="32"/>
          <w:szCs w:val="32"/>
          <w:lang w:val="en-US" w:eastAsia="zh-CN"/>
        </w:rPr>
        <w:t>56.28万元，占73.73%，</w:t>
      </w:r>
      <w:r>
        <w:rPr>
          <w:rFonts w:hint="eastAsia" w:ascii="仿宋_GB2312" w:eastAsia="仿宋_GB2312"/>
          <w:sz w:val="32"/>
          <w:szCs w:val="32"/>
        </w:rPr>
        <w:t>社会保障和就业支出</w:t>
      </w:r>
      <w:r>
        <w:rPr>
          <w:rFonts w:hint="eastAsia" w:ascii="仿宋_GB2312" w:eastAsia="仿宋_GB2312"/>
          <w:sz w:val="32"/>
          <w:szCs w:val="32"/>
          <w:lang w:val="en-US" w:eastAsia="zh-CN"/>
        </w:rPr>
        <w:t>9.85</w:t>
      </w:r>
      <w:r>
        <w:rPr>
          <w:rFonts w:hint="eastAsia" w:ascii="仿宋_GB2312" w:eastAsia="仿宋_GB2312"/>
          <w:sz w:val="32"/>
          <w:szCs w:val="32"/>
        </w:rPr>
        <w:t>万元，占</w:t>
      </w:r>
      <w:r>
        <w:rPr>
          <w:rFonts w:hint="eastAsia" w:ascii="仿宋_GB2312" w:eastAsia="仿宋_GB2312"/>
          <w:sz w:val="32"/>
          <w:szCs w:val="32"/>
          <w:lang w:val="en-US" w:eastAsia="zh-CN"/>
        </w:rPr>
        <w:t>12.90</w:t>
      </w:r>
      <w:r>
        <w:rPr>
          <w:rFonts w:hint="eastAsia" w:ascii="仿宋_GB2312" w:eastAsia="仿宋_GB2312"/>
          <w:sz w:val="32"/>
          <w:szCs w:val="32"/>
        </w:rPr>
        <w:t>%；卫生健康支出</w:t>
      </w:r>
      <w:r>
        <w:rPr>
          <w:rFonts w:hint="eastAsia" w:ascii="仿宋_GB2312" w:eastAsia="仿宋_GB2312"/>
          <w:sz w:val="32"/>
          <w:szCs w:val="32"/>
          <w:lang w:val="en-US" w:eastAsia="zh-CN"/>
        </w:rPr>
        <w:t>2.56</w:t>
      </w:r>
      <w:r>
        <w:rPr>
          <w:rFonts w:hint="eastAsia" w:ascii="仿宋_GB2312" w:eastAsia="仿宋_GB2312"/>
          <w:sz w:val="32"/>
          <w:szCs w:val="32"/>
        </w:rPr>
        <w:t>万元，占</w:t>
      </w:r>
      <w:r>
        <w:rPr>
          <w:rFonts w:hint="eastAsia" w:ascii="仿宋_GB2312" w:eastAsia="仿宋_GB2312"/>
          <w:sz w:val="32"/>
          <w:szCs w:val="32"/>
          <w:lang w:val="en-US" w:eastAsia="zh-CN"/>
        </w:rPr>
        <w:t>3.36</w:t>
      </w:r>
      <w:r>
        <w:rPr>
          <w:rFonts w:hint="eastAsia" w:ascii="仿宋_GB2312" w:eastAsia="仿宋_GB2312"/>
          <w:sz w:val="32"/>
          <w:szCs w:val="32"/>
        </w:rPr>
        <w:t>%；住房保障支出</w:t>
      </w:r>
      <w:r>
        <w:rPr>
          <w:rFonts w:hint="eastAsia" w:ascii="仿宋_GB2312" w:eastAsia="仿宋_GB2312"/>
          <w:sz w:val="32"/>
          <w:szCs w:val="32"/>
          <w:lang w:val="en-US" w:eastAsia="zh-CN"/>
        </w:rPr>
        <w:t>7.64</w:t>
      </w:r>
      <w:r>
        <w:rPr>
          <w:rFonts w:hint="eastAsia" w:ascii="仿宋_GB2312" w:eastAsia="仿宋_GB2312"/>
          <w:sz w:val="32"/>
          <w:szCs w:val="32"/>
        </w:rPr>
        <w:t>万元占</w:t>
      </w:r>
      <w:r>
        <w:rPr>
          <w:rFonts w:hint="eastAsia" w:ascii="仿宋_GB2312" w:eastAsia="仿宋_GB2312"/>
          <w:sz w:val="32"/>
          <w:szCs w:val="32"/>
          <w:lang w:val="en-US" w:eastAsia="zh-CN"/>
        </w:rPr>
        <w:t>10.01</w:t>
      </w:r>
      <w:r>
        <w:rPr>
          <w:rFonts w:hint="eastAsia" w:ascii="仿宋_GB2312" w:eastAsia="仿宋_GB2312"/>
          <w:sz w:val="32"/>
          <w:szCs w:val="32"/>
        </w:rPr>
        <w:t>%。</w:t>
      </w:r>
    </w:p>
    <w:p w14:paraId="7BB5E354">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（三）一般公共预算当年拨款具体使用情况。</w:t>
      </w:r>
    </w:p>
    <w:p w14:paraId="1640C13C">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1.文化旅游体育与传媒支出（类）文化和旅游（款）</w:t>
      </w:r>
      <w:r>
        <w:rPr>
          <w:rFonts w:hint="eastAsia" w:ascii="仿宋_GB2312" w:eastAsia="仿宋_GB2312"/>
          <w:sz w:val="32"/>
          <w:szCs w:val="32"/>
          <w:lang w:eastAsia="zh-CN"/>
        </w:rPr>
        <w:t>群众文化</w:t>
      </w:r>
      <w:r>
        <w:rPr>
          <w:rFonts w:hint="eastAsia" w:ascii="仿宋_GB2312" w:eastAsia="仿宋_GB2312"/>
          <w:sz w:val="32"/>
          <w:szCs w:val="32"/>
        </w:rPr>
        <w:t>（项）（207010</w:t>
      </w:r>
      <w:r>
        <w:rPr>
          <w:rFonts w:hint="eastAsia" w:ascii="仿宋_GB2312" w:eastAsia="仿宋_GB2312"/>
          <w:sz w:val="32"/>
          <w:szCs w:val="32"/>
          <w:lang w:val="en-US" w:eastAsia="zh-CN"/>
        </w:rPr>
        <w:t>9</w:t>
      </w:r>
      <w:r>
        <w:rPr>
          <w:rFonts w:hint="eastAsia" w:ascii="仿宋_GB2312" w:eastAsia="仿宋_GB2312"/>
          <w:sz w:val="32"/>
          <w:szCs w:val="32"/>
        </w:rPr>
        <w:t>），2022年预算数为</w:t>
      </w:r>
      <w:r>
        <w:rPr>
          <w:rFonts w:hint="eastAsia" w:ascii="仿宋_GB2312" w:eastAsia="仿宋_GB2312"/>
          <w:sz w:val="32"/>
          <w:szCs w:val="32"/>
          <w:lang w:val="en-US" w:eastAsia="zh-CN"/>
        </w:rPr>
        <w:t>56.28</w:t>
      </w:r>
      <w:r>
        <w:rPr>
          <w:rFonts w:hint="eastAsia" w:ascii="仿宋_GB2312" w:eastAsia="仿宋_GB2312"/>
          <w:sz w:val="32"/>
          <w:szCs w:val="32"/>
        </w:rPr>
        <w:t>万元，主要用于：</w:t>
      </w:r>
      <w:r>
        <w:rPr>
          <w:rFonts w:hint="eastAsia" w:ascii="仿宋_GB2312" w:eastAsia="仿宋_GB2312"/>
          <w:sz w:val="32"/>
          <w:szCs w:val="32"/>
          <w:lang w:eastAsia="zh-CN"/>
        </w:rPr>
        <w:t>群众文化方面的支出</w:t>
      </w:r>
      <w:r>
        <w:rPr>
          <w:rFonts w:hint="eastAsia" w:ascii="仿宋_GB2312" w:eastAsia="仿宋_GB2312"/>
          <w:sz w:val="32"/>
          <w:szCs w:val="32"/>
        </w:rPr>
        <w:t>，</w:t>
      </w:r>
      <w:r>
        <w:rPr>
          <w:rFonts w:hint="eastAsia" w:ascii="仿宋_GB2312" w:eastAsia="仿宋_GB2312"/>
          <w:sz w:val="32"/>
          <w:szCs w:val="32"/>
          <w:lang w:eastAsia="zh-CN"/>
        </w:rPr>
        <w:t>包括基层文化馆（站）、群众艺术馆支出等。</w:t>
      </w:r>
    </w:p>
    <w:p w14:paraId="5C02C90C">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2.社会保障和就业支出（类）行政事业单位养老支出（款）机关事业单位养老保险缴费支出（项）（2080505），2022年预算数为6.</w:t>
      </w:r>
      <w:r>
        <w:rPr>
          <w:rFonts w:hint="eastAsia" w:ascii="仿宋_GB2312" w:eastAsia="仿宋_GB2312"/>
          <w:sz w:val="32"/>
          <w:szCs w:val="32"/>
          <w:lang w:val="en-US" w:eastAsia="zh-CN"/>
        </w:rPr>
        <w:t>35</w:t>
      </w:r>
      <w:r>
        <w:rPr>
          <w:rFonts w:hint="eastAsia" w:ascii="仿宋_GB2312" w:eastAsia="仿宋_GB2312"/>
          <w:sz w:val="32"/>
          <w:szCs w:val="32"/>
        </w:rPr>
        <w:t>万元，主要用于：机关事业单位实施养老保险制度由单位缴纳的基本养老保险支出。</w:t>
      </w:r>
    </w:p>
    <w:p w14:paraId="61728472">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3.社会保障和就业支出（类）行政事业单位养老支出（款）机关事业单位职业年金缴费支出（项）（2080506），2022年预算数为</w:t>
      </w:r>
      <w:r>
        <w:rPr>
          <w:rFonts w:hint="eastAsia" w:ascii="仿宋_GB2312" w:eastAsia="仿宋_GB2312"/>
          <w:sz w:val="32"/>
          <w:szCs w:val="32"/>
          <w:lang w:val="en-US" w:eastAsia="zh-CN"/>
        </w:rPr>
        <w:t>3.17</w:t>
      </w:r>
      <w:r>
        <w:rPr>
          <w:rFonts w:hint="eastAsia" w:ascii="仿宋_GB2312" w:eastAsia="仿宋_GB2312"/>
          <w:sz w:val="32"/>
          <w:szCs w:val="32"/>
        </w:rPr>
        <w:t xml:space="preserve">万元，主要用于：机关事业单位实施养老保险制度由单位实际缴纳的职业年金支出 </w:t>
      </w:r>
    </w:p>
    <w:p w14:paraId="70A7A107">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4.社会保障和就业支出（类）其他社会保障和就业支出（款）其他社会保障和就业支出（项）（2089999），2022年预算为0.3</w:t>
      </w:r>
      <w:r>
        <w:rPr>
          <w:rFonts w:hint="eastAsia" w:ascii="仿宋_GB2312" w:eastAsia="仿宋_GB2312"/>
          <w:sz w:val="32"/>
          <w:szCs w:val="32"/>
          <w:lang w:val="en-US" w:eastAsia="zh-CN"/>
        </w:rPr>
        <w:t>3</w:t>
      </w:r>
      <w:r>
        <w:rPr>
          <w:rFonts w:hint="eastAsia" w:ascii="仿宋_GB2312" w:eastAsia="仿宋_GB2312"/>
          <w:sz w:val="32"/>
          <w:szCs w:val="32"/>
        </w:rPr>
        <w:t>万元，主要用于：反映除上述项目以外其他用于社会保障和就业方面的支出。</w:t>
      </w:r>
    </w:p>
    <w:p w14:paraId="4AC9D15A">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5.卫生健康支出（类）行政事业单位医疗（款）事业单位医疗（项）（2101102），2022年预算数为2.</w:t>
      </w:r>
      <w:r>
        <w:rPr>
          <w:rFonts w:hint="eastAsia" w:ascii="仿宋_GB2312" w:eastAsia="仿宋_GB2312"/>
          <w:sz w:val="32"/>
          <w:szCs w:val="32"/>
          <w:lang w:val="en-US" w:eastAsia="zh-CN"/>
        </w:rPr>
        <w:t>56</w:t>
      </w:r>
      <w:r>
        <w:rPr>
          <w:rFonts w:hint="eastAsia" w:ascii="仿宋_GB2312" w:eastAsia="仿宋_GB2312"/>
          <w:sz w:val="32"/>
          <w:szCs w:val="32"/>
        </w:rPr>
        <w:t>万元，主要用于：反映财政部集中安排的事业单位基本医疗保险缴费经费，未参加医疗保险的事业单位的公费医疗经费，按国家规定享受离休待遇的医疗经费。</w:t>
      </w:r>
    </w:p>
    <w:p w14:paraId="62736250">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6.住房保障支出（类）住房改革支出（款）住房公积金（项）（2210201），2022年预算数为</w:t>
      </w:r>
      <w:r>
        <w:rPr>
          <w:rFonts w:hint="eastAsia" w:ascii="仿宋_GB2312" w:eastAsia="仿宋_GB2312"/>
          <w:sz w:val="32"/>
          <w:szCs w:val="32"/>
          <w:lang w:val="en-US" w:eastAsia="zh-CN"/>
        </w:rPr>
        <w:t>7.64</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38E34600">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14:paraId="13A31308">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峨眉山市文化馆2022年一般公共预算基本支出</w:t>
      </w:r>
      <w:r>
        <w:rPr>
          <w:rFonts w:hint="eastAsia" w:ascii="仿宋_GB2312" w:eastAsia="仿宋_GB2312"/>
          <w:sz w:val="32"/>
          <w:szCs w:val="32"/>
          <w:lang w:val="en-US" w:eastAsia="zh-CN"/>
        </w:rPr>
        <w:t>69.93</w:t>
      </w:r>
      <w:r>
        <w:rPr>
          <w:rFonts w:hint="eastAsia" w:ascii="仿宋_GB2312" w:eastAsia="仿宋_GB2312"/>
          <w:sz w:val="32"/>
          <w:szCs w:val="32"/>
        </w:rPr>
        <w:t>万元，其中：</w:t>
      </w:r>
    </w:p>
    <w:p w14:paraId="44EFFEC8">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60.35</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等。</w:t>
      </w:r>
    </w:p>
    <w:p w14:paraId="5F09B97D">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9.58</w:t>
      </w:r>
      <w:r>
        <w:rPr>
          <w:rFonts w:hint="eastAsia" w:ascii="仿宋_GB2312" w:eastAsia="仿宋_GB2312"/>
          <w:sz w:val="32"/>
          <w:szCs w:val="32"/>
        </w:rPr>
        <w:t>万元，主要包括：办公费、手续费、水费、电费、</w:t>
      </w:r>
      <w:r>
        <w:rPr>
          <w:rFonts w:hint="eastAsia" w:ascii="仿宋_GB2312" w:eastAsia="仿宋_GB2312"/>
          <w:sz w:val="32"/>
          <w:szCs w:val="32"/>
          <w:lang w:eastAsia="zh-CN"/>
        </w:rPr>
        <w:t>邮电费、工会经费、差旅费、劳务费、其他商品和服务支出等。</w:t>
      </w:r>
    </w:p>
    <w:p w14:paraId="0EB385C6">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14:paraId="3E78288D">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峨眉山市文化馆2022年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14:paraId="63F464CA">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14:paraId="0F87DE63">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rPr>
        <w:t>峨眉山市文化馆2022年无“三公”经费预算数。其中财政拨款安排“三公”经费0万元。因公出国（境）经费0万元，公务接待费0万元，公务用车购置及运行维护费0万元。</w:t>
      </w:r>
    </w:p>
    <w:p w14:paraId="530EC540">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（一）无因公出国（境）经费预算：</w:t>
      </w:r>
    </w:p>
    <w:p w14:paraId="22C05D78">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2022年因公临时出国（境）未安排人次。</w:t>
      </w:r>
    </w:p>
    <w:p w14:paraId="615C6391">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（二）无公务接待费预算。</w:t>
      </w:r>
    </w:p>
    <w:p w14:paraId="5DBD85EB">
      <w:pPr>
        <w:keepNext w:val="0"/>
        <w:keepLines w:val="0"/>
        <w:pageBreakBefore w:val="0"/>
        <w:widowControl w:val="0"/>
        <w:numPr>
          <w:ilvl w:val="0"/>
          <w:numId w:val="1"/>
        </w:numPr>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无公务用车购置及运行维护费预算：</w:t>
      </w:r>
    </w:p>
    <w:p w14:paraId="64E312E3">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单位现有公务用车0辆，其中：轿车0辆、越野车0辆、多功能乘用车0辆。</w:t>
      </w:r>
    </w:p>
    <w:p w14:paraId="69E182B8">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2022年安排公务用车购置费0万元。</w:t>
      </w:r>
    </w:p>
    <w:p w14:paraId="39D0774E">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2022年安排公务用车运行维护费0万元。</w:t>
      </w:r>
    </w:p>
    <w:p w14:paraId="2CC34FC8">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14:paraId="46555E86">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（一）机关运行经费。</w:t>
      </w:r>
    </w:p>
    <w:p w14:paraId="024C80F5">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2022年，峨眉山市文化馆为</w:t>
      </w:r>
      <w:r>
        <w:rPr>
          <w:rFonts w:hint="eastAsia" w:ascii="仿宋_GB2312" w:eastAsia="仿宋_GB2312"/>
          <w:sz w:val="32"/>
          <w:szCs w:val="32"/>
          <w:lang w:eastAsia="zh-CN"/>
        </w:rPr>
        <w:t>事业单位无机关运行经费。</w:t>
      </w:r>
    </w:p>
    <w:p w14:paraId="541BCF90">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（二）政府采购情况。</w:t>
      </w:r>
    </w:p>
    <w:p w14:paraId="73C1AC3C">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2022年，峨眉山市文化馆</w:t>
      </w:r>
      <w:r>
        <w:rPr>
          <w:rFonts w:hint="eastAsia" w:ascii="仿宋_GB2312" w:eastAsia="仿宋_GB2312"/>
          <w:sz w:val="32"/>
          <w:szCs w:val="32"/>
          <w:lang w:eastAsia="zh-CN"/>
        </w:rPr>
        <w:t>未</w:t>
      </w:r>
      <w:r>
        <w:rPr>
          <w:rFonts w:hint="eastAsia" w:ascii="仿宋_GB2312" w:eastAsia="仿宋_GB2312"/>
          <w:sz w:val="32"/>
          <w:szCs w:val="32"/>
        </w:rPr>
        <w:t>安排政府采购预算。</w:t>
      </w:r>
    </w:p>
    <w:p w14:paraId="00E29BF9">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（三）国有资产占有使用情况。</w:t>
      </w:r>
    </w:p>
    <w:p w14:paraId="50CC0852">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截至去年底，峨眉山市文化馆实际共有车辆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2022年，预算</w:t>
      </w:r>
      <w:r>
        <w:rPr>
          <w:rFonts w:hint="eastAsia" w:ascii="仿宋_GB2312" w:eastAsia="仿宋_GB2312"/>
          <w:sz w:val="32"/>
          <w:szCs w:val="32"/>
          <w:lang w:eastAsia="zh-CN"/>
        </w:rPr>
        <w:t>未</w:t>
      </w:r>
      <w:r>
        <w:rPr>
          <w:rFonts w:hint="eastAsia" w:ascii="仿宋_GB2312" w:eastAsia="仿宋_GB2312"/>
          <w:sz w:val="32"/>
          <w:szCs w:val="32"/>
        </w:rPr>
        <w:t>安排购置车辆及单位价值200万元以上大型设备。</w:t>
      </w:r>
    </w:p>
    <w:p w14:paraId="44349F9E">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（四）绩效目标设置情况。</w:t>
      </w:r>
    </w:p>
    <w:p w14:paraId="66937374">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2022年，峨眉山市文化馆按要求实行绩效目标管理，部门（单位）整体绩效目标涉及预算安排</w:t>
      </w:r>
      <w:r>
        <w:rPr>
          <w:rFonts w:hint="eastAsia" w:ascii="仿宋_GB2312" w:eastAsia="仿宋_GB2312"/>
          <w:sz w:val="32"/>
          <w:szCs w:val="32"/>
          <w:lang w:val="en-US" w:eastAsia="zh-CN"/>
        </w:rPr>
        <w:t>76.33</w:t>
      </w:r>
      <w:r>
        <w:rPr>
          <w:rFonts w:hint="eastAsia" w:ascii="仿宋_GB2312" w:eastAsia="仿宋_GB2312"/>
          <w:sz w:val="32"/>
          <w:szCs w:val="32"/>
        </w:rPr>
        <w:t>万元，其中基本支出</w:t>
      </w:r>
      <w:r>
        <w:rPr>
          <w:rFonts w:hint="eastAsia" w:ascii="仿宋_GB2312" w:eastAsia="仿宋_GB2312"/>
          <w:sz w:val="32"/>
          <w:szCs w:val="32"/>
          <w:lang w:val="en-US" w:eastAsia="zh-CN"/>
        </w:rPr>
        <w:t>69.93</w:t>
      </w:r>
      <w:r>
        <w:rPr>
          <w:rFonts w:hint="eastAsia" w:ascii="仿宋_GB2312" w:eastAsia="仿宋_GB2312"/>
          <w:sz w:val="32"/>
          <w:szCs w:val="32"/>
        </w:rPr>
        <w:t>万元，项目支出</w:t>
      </w:r>
      <w:r>
        <w:rPr>
          <w:rFonts w:hint="eastAsia" w:ascii="仿宋_GB2312" w:eastAsia="仿宋_GB2312"/>
          <w:sz w:val="32"/>
          <w:szCs w:val="32"/>
          <w:lang w:val="en-US" w:eastAsia="zh-CN"/>
        </w:rPr>
        <w:t>6.40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6.40</w:t>
      </w:r>
      <w:r>
        <w:rPr>
          <w:rFonts w:hint="eastAsia" w:ascii="仿宋_GB2312" w:eastAsia="仿宋_GB2312"/>
          <w:sz w:val="32"/>
          <w:szCs w:val="32"/>
        </w:rPr>
        <w:t>万元，主要为文艺创作、艺术团训练、文化活动</w:t>
      </w:r>
      <w:r>
        <w:rPr>
          <w:rFonts w:hint="eastAsia" w:ascii="仿宋_GB2312" w:eastAsia="仿宋_GB2312"/>
          <w:sz w:val="32"/>
          <w:szCs w:val="32"/>
          <w:lang w:eastAsia="zh-CN"/>
        </w:rPr>
        <w:t>经费、免低开地方配套经费</w:t>
      </w:r>
      <w:r>
        <w:rPr>
          <w:rFonts w:hint="eastAsia" w:ascii="仿宋_GB2312" w:eastAsia="仿宋_GB2312"/>
          <w:sz w:val="32"/>
          <w:szCs w:val="32"/>
        </w:rPr>
        <w:t>等项目。</w:t>
      </w:r>
    </w:p>
    <w:p w14:paraId="79DE8A4D">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14:paraId="6772E641">
      <w:pPr>
        <w:pStyle w:val="7"/>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6F6B6210">
      <w:pPr>
        <w:pStyle w:val="7"/>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0F5A69E0">
      <w:pPr>
        <w:pStyle w:val="7"/>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14:paraId="6337E8CC">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4.文化旅游体育与传媒支出（类）文化和旅游（款）</w:t>
      </w:r>
      <w:r>
        <w:rPr>
          <w:rFonts w:hint="eastAsia" w:ascii="仿宋_GB2312" w:eastAsia="仿宋_GB2312"/>
          <w:sz w:val="32"/>
          <w:szCs w:val="32"/>
          <w:lang w:eastAsia="zh-CN"/>
        </w:rPr>
        <w:t>群众文化</w:t>
      </w:r>
      <w:r>
        <w:rPr>
          <w:rFonts w:hint="eastAsia" w:ascii="仿宋_GB2312" w:eastAsia="仿宋_GB2312"/>
          <w:sz w:val="32"/>
          <w:szCs w:val="32"/>
        </w:rPr>
        <w:t>（项）（207010</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反映群众文化方面的支出</w:t>
      </w:r>
      <w:r>
        <w:rPr>
          <w:rFonts w:hint="eastAsia" w:ascii="仿宋_GB2312" w:eastAsia="仿宋_GB2312"/>
          <w:sz w:val="32"/>
          <w:szCs w:val="32"/>
        </w:rPr>
        <w:t>，</w:t>
      </w:r>
      <w:r>
        <w:rPr>
          <w:rFonts w:hint="eastAsia" w:ascii="仿宋_GB2312" w:eastAsia="仿宋_GB2312"/>
          <w:sz w:val="32"/>
          <w:szCs w:val="32"/>
          <w:lang w:eastAsia="zh-CN"/>
        </w:rPr>
        <w:t>包括基层文化馆（站）、群众艺术馆支出等。</w:t>
      </w:r>
    </w:p>
    <w:p w14:paraId="41BB95DB">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5. 社会保障和就业支出（类）行政事业单位养老支出（款）机关事业单位养老保险缴费支出（项）（2080505），指机关事业单位实施养老保险制度由单位缴纳的基本养老保险支出。</w:t>
      </w:r>
    </w:p>
    <w:p w14:paraId="03CDA6E9">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6. 社会保障和就业支出（类）行政事业单位养老支出（款）机关事业单位职业年金缴费支出（项）（2080506），指机关事业单位实施养老保险制度由单位实际缴纳的职业年金支出 。</w:t>
      </w:r>
    </w:p>
    <w:p w14:paraId="5D9E05C4">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7. 社会保障和就业支出（类）其他社会保障和就业支出（款）其他社会保障和就业支出（项）（2089999），反应除上述项目以外其他用于社会保障和就业方面的支出。</w:t>
      </w:r>
    </w:p>
    <w:p w14:paraId="50E40C34">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8. 卫生健康支出（类）行政事业单位医疗（款）事业单位医疗（项）（2101102），反映财政部集中安排的事业单位基本医疗保险缴费经费，未参加医疗保险的事业单位的公费医疗经费，按国家规定享受离休待遇的医疗经费。</w:t>
      </w:r>
    </w:p>
    <w:p w14:paraId="23740F95">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9. 住房保障支出（类）住房改革支出（款）住房公积金（项）（2210201），反映按人力资源和社会保障部、财政部规定的基本工资和津贴补贴以及规定比例为职工缴纳的住房公积金支出。</w:t>
      </w:r>
    </w:p>
    <w:p w14:paraId="707F23D6">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10.基本支出：指为保障机构正常运转、完成日常工作任务而发生的人员支出和公用支出。</w:t>
      </w:r>
    </w:p>
    <w:p w14:paraId="298F69D7">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14:paraId="1806EF27">
      <w:pPr>
        <w:pStyle w:val="7"/>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12.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F7B84A">
      <w:pPr>
        <w:keepNext w:val="0"/>
        <w:keepLines w:val="0"/>
        <w:pageBreakBefore w:val="0"/>
        <w:widowControl w:val="0"/>
        <w:kinsoku/>
        <w:wordWrap/>
        <w:overflowPunct/>
        <w:topLinePunct w:val="0"/>
        <w:bidi w:val="0"/>
        <w:snapToGrid/>
        <w:spacing w:line="580" w:lineRule="exact"/>
        <w:textAlignment w:val="auto"/>
        <w:outlineLvl w:val="1"/>
      </w:pPr>
    </w:p>
    <w:p w14:paraId="3C16000D">
      <w:pPr>
        <w:keepNext w:val="0"/>
        <w:keepLines w:val="0"/>
        <w:pageBreakBefore w:val="0"/>
        <w:widowControl w:val="0"/>
        <w:kinsoku/>
        <w:wordWrap/>
        <w:overflowPunct/>
        <w:topLinePunct w:val="0"/>
        <w:bidi w:val="0"/>
        <w:snapToGrid/>
        <w:spacing w:line="580" w:lineRule="exact"/>
        <w:textAlignment w:val="auto"/>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9DA8">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85C6">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70E5E"/>
    <w:rsid w:val="003A561B"/>
    <w:rsid w:val="00425810"/>
    <w:rsid w:val="004A1A00"/>
    <w:rsid w:val="0053746F"/>
    <w:rsid w:val="00564603"/>
    <w:rsid w:val="005E688F"/>
    <w:rsid w:val="00621789"/>
    <w:rsid w:val="006F5E4A"/>
    <w:rsid w:val="00777E08"/>
    <w:rsid w:val="007934F3"/>
    <w:rsid w:val="00861D72"/>
    <w:rsid w:val="008C72F8"/>
    <w:rsid w:val="009340F3"/>
    <w:rsid w:val="00A527E0"/>
    <w:rsid w:val="00AE4401"/>
    <w:rsid w:val="00B3548B"/>
    <w:rsid w:val="00BB666B"/>
    <w:rsid w:val="00C044B7"/>
    <w:rsid w:val="00C5515C"/>
    <w:rsid w:val="00CB4123"/>
    <w:rsid w:val="00CC5FF3"/>
    <w:rsid w:val="00D36FE8"/>
    <w:rsid w:val="00DE1A43"/>
    <w:rsid w:val="00DF77CF"/>
    <w:rsid w:val="00EA6295"/>
    <w:rsid w:val="00F429C0"/>
    <w:rsid w:val="00FB45E1"/>
    <w:rsid w:val="066D6077"/>
    <w:rsid w:val="15D35DF5"/>
    <w:rsid w:val="270B2E60"/>
    <w:rsid w:val="276557C3"/>
    <w:rsid w:val="2D320213"/>
    <w:rsid w:val="2ED21556"/>
    <w:rsid w:val="36DD628E"/>
    <w:rsid w:val="3C21458C"/>
    <w:rsid w:val="3EE741B8"/>
    <w:rsid w:val="472A5D26"/>
    <w:rsid w:val="493C20A5"/>
    <w:rsid w:val="4BFB3789"/>
    <w:rsid w:val="50041FB8"/>
    <w:rsid w:val="6212224F"/>
    <w:rsid w:val="67114A68"/>
    <w:rsid w:val="67D2734F"/>
    <w:rsid w:val="71930CBC"/>
    <w:rsid w:val="745F682E"/>
    <w:rsid w:val="751621BA"/>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3418</Words>
  <Characters>3714</Characters>
  <Lines>21</Lines>
  <Paragraphs>5</Paragraphs>
  <TotalTime>0</TotalTime>
  <ScaleCrop>false</ScaleCrop>
  <LinksUpToDate>false</LinksUpToDate>
  <CharactersWithSpaces>3727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牙</cp:lastModifiedBy>
  <cp:lastPrinted>2022-02-28T03:01:00Z</cp:lastPrinted>
  <dcterms:modified xsi:type="dcterms:W3CDTF">2025-03-17T03:40:36Z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eyJoZGlkIjoiNTBkNzNhN2E1NmY3NTIyMTk2NWE2N2Q3MmFjZWVhMTgiLCJ1c2VySWQiOiI2NDYwODQ0NjYifQ==</vt:lpwstr>
  </property>
  <property fmtid="{D5CDD505-2E9C-101B-9397-08002B2CF9AE}" pid="4" name="ICV">
    <vt:lpwstr>7A934C0320AE44639F9AB508F88EDF88_12</vt:lpwstr>
  </property>
</Properties>
</file>