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CC" w:rsidRDefault="00C009F1">
      <w:pPr>
        <w:spacing w:line="600" w:lineRule="exact"/>
        <w:outlineLvl w:val="0"/>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3E64CC" w:rsidRDefault="00C009F1">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峨眉山市</w:t>
      </w:r>
      <w:r>
        <w:rPr>
          <w:rFonts w:ascii="方正小标宋简体" w:eastAsia="方正小标宋简体" w:hint="eastAsia"/>
          <w:sz w:val="44"/>
          <w:szCs w:val="44"/>
        </w:rPr>
        <w:t>绥山镇太和小学校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3E64CC" w:rsidRDefault="003E64CC">
      <w:pPr>
        <w:spacing w:line="600" w:lineRule="exact"/>
        <w:ind w:firstLineChars="200" w:firstLine="640"/>
        <w:rPr>
          <w:rFonts w:ascii="仿宋_GB2312" w:eastAsia="仿宋_GB2312"/>
          <w:sz w:val="32"/>
          <w:szCs w:val="32"/>
        </w:rPr>
      </w:pPr>
    </w:p>
    <w:p w:rsidR="003E64CC" w:rsidRDefault="00C009F1">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3E64CC" w:rsidRDefault="00C009F1">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3E64CC" w:rsidRDefault="00C009F1">
      <w:pPr>
        <w:spacing w:line="600" w:lineRule="exact"/>
        <w:ind w:firstLineChars="200" w:firstLine="640"/>
        <w:rPr>
          <w:rFonts w:ascii="仿宋_GB2312" w:eastAsia="仿宋_GB2312"/>
          <w:sz w:val="32"/>
          <w:szCs w:val="32"/>
        </w:rPr>
      </w:pPr>
      <w:r>
        <w:rPr>
          <w:rFonts w:ascii="仿宋_GB2312" w:eastAsia="仿宋_GB2312" w:hint="eastAsia"/>
          <w:sz w:val="32"/>
          <w:szCs w:val="32"/>
        </w:rPr>
        <w:t>实施小学义务教育，促进基础教育发展。进行小学学历教育。</w:t>
      </w:r>
    </w:p>
    <w:p w:rsidR="003E64CC" w:rsidRDefault="00C009F1">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年重点工作任务</w:t>
      </w:r>
    </w:p>
    <w:p w:rsidR="003E64CC" w:rsidRDefault="00C009F1">
      <w:pPr>
        <w:pStyle w:val="p15"/>
        <w:spacing w:line="360" w:lineRule="auto"/>
        <w:ind w:firstLine="610"/>
        <w:rPr>
          <w:rFonts w:ascii="宋体" w:hAnsi="宋体"/>
          <w:b/>
          <w:bCs/>
          <w:sz w:val="28"/>
          <w:szCs w:val="28"/>
        </w:rPr>
      </w:pPr>
      <w:r>
        <w:rPr>
          <w:rFonts w:ascii="宋体" w:hAnsi="宋体" w:hint="eastAsia"/>
          <w:b/>
          <w:bCs/>
          <w:sz w:val="28"/>
          <w:szCs w:val="28"/>
        </w:rPr>
        <w:t>1</w:t>
      </w:r>
      <w:r>
        <w:rPr>
          <w:rFonts w:ascii="宋体" w:hAnsi="宋体" w:hint="eastAsia"/>
          <w:b/>
          <w:bCs/>
          <w:sz w:val="28"/>
          <w:szCs w:val="28"/>
        </w:rPr>
        <w:t>、</w:t>
      </w:r>
      <w:r>
        <w:rPr>
          <w:rFonts w:ascii="宋体" w:hAnsi="宋体" w:hint="eastAsia"/>
          <w:b/>
          <w:bCs/>
          <w:sz w:val="28"/>
          <w:szCs w:val="28"/>
        </w:rPr>
        <w:t>加强党员和教师意识形态教育，提升党员和教师思政素养。</w:t>
      </w:r>
    </w:p>
    <w:p w:rsidR="003E64CC" w:rsidRDefault="00C009F1">
      <w:pPr>
        <w:pStyle w:val="p15"/>
        <w:spacing w:line="360" w:lineRule="auto"/>
        <w:ind w:firstLineChars="196" w:firstLine="551"/>
        <w:rPr>
          <w:rFonts w:ascii="宋体" w:hAnsi="宋体"/>
          <w:b/>
          <w:bCs/>
          <w:sz w:val="28"/>
          <w:szCs w:val="28"/>
        </w:rPr>
      </w:pPr>
      <w:r>
        <w:rPr>
          <w:rFonts w:ascii="宋体" w:hAnsi="宋体" w:hint="eastAsia"/>
          <w:b/>
          <w:bCs/>
          <w:sz w:val="28"/>
          <w:szCs w:val="28"/>
        </w:rPr>
        <w:t>2</w:t>
      </w:r>
      <w:r>
        <w:rPr>
          <w:rFonts w:ascii="宋体" w:hAnsi="宋体" w:hint="eastAsia"/>
          <w:b/>
          <w:bCs/>
          <w:sz w:val="28"/>
          <w:szCs w:val="28"/>
        </w:rPr>
        <w:t>、狠抓党建工作，促进学校发展。</w:t>
      </w:r>
    </w:p>
    <w:p w:rsidR="003E64CC" w:rsidRDefault="00C009F1">
      <w:pPr>
        <w:pStyle w:val="p15"/>
        <w:spacing w:line="360" w:lineRule="auto"/>
        <w:ind w:firstLineChars="196" w:firstLine="551"/>
        <w:rPr>
          <w:rFonts w:ascii="宋体" w:hAnsi="宋体"/>
          <w:b/>
          <w:bCs/>
          <w:sz w:val="28"/>
          <w:szCs w:val="28"/>
        </w:rPr>
      </w:pPr>
      <w:r>
        <w:rPr>
          <w:rFonts w:ascii="宋体" w:hAnsi="宋体" w:hint="eastAsia"/>
          <w:b/>
          <w:bCs/>
          <w:sz w:val="28"/>
          <w:szCs w:val="28"/>
        </w:rPr>
        <w:t>3</w:t>
      </w:r>
      <w:r>
        <w:rPr>
          <w:rFonts w:ascii="宋体" w:hAnsi="宋体" w:hint="eastAsia"/>
          <w:b/>
          <w:bCs/>
          <w:sz w:val="28"/>
          <w:szCs w:val="28"/>
        </w:rPr>
        <w:t>、加强安全工作，确保学校稳定。</w:t>
      </w:r>
    </w:p>
    <w:p w:rsidR="003E64CC" w:rsidRDefault="00C009F1">
      <w:pPr>
        <w:pStyle w:val="p15"/>
        <w:spacing w:line="360" w:lineRule="auto"/>
        <w:ind w:left="551"/>
        <w:rPr>
          <w:rFonts w:ascii="宋体" w:hAnsi="宋体"/>
          <w:b/>
          <w:bCs/>
          <w:sz w:val="28"/>
          <w:szCs w:val="28"/>
        </w:rPr>
      </w:pPr>
      <w:r>
        <w:rPr>
          <w:rFonts w:ascii="宋体" w:hAnsi="宋体" w:hint="eastAsia"/>
          <w:b/>
          <w:bCs/>
          <w:sz w:val="28"/>
          <w:szCs w:val="28"/>
        </w:rPr>
        <w:t>4</w:t>
      </w:r>
      <w:r>
        <w:rPr>
          <w:rFonts w:ascii="宋体" w:hAnsi="宋体" w:hint="eastAsia"/>
          <w:b/>
          <w:bCs/>
          <w:sz w:val="28"/>
          <w:szCs w:val="28"/>
        </w:rPr>
        <w:t>、</w:t>
      </w:r>
      <w:r>
        <w:rPr>
          <w:rFonts w:ascii="宋体" w:hAnsi="宋体" w:hint="eastAsia"/>
          <w:b/>
          <w:bCs/>
          <w:sz w:val="28"/>
          <w:szCs w:val="28"/>
        </w:rPr>
        <w:t>加强德育工作，提高工作实效。</w:t>
      </w:r>
    </w:p>
    <w:p w:rsidR="003E64CC" w:rsidRDefault="00C009F1">
      <w:pPr>
        <w:pStyle w:val="p15"/>
        <w:spacing w:line="360" w:lineRule="auto"/>
        <w:ind w:left="551"/>
        <w:rPr>
          <w:rFonts w:ascii="宋体" w:hAnsi="宋体"/>
          <w:sz w:val="28"/>
          <w:szCs w:val="28"/>
        </w:rPr>
      </w:pPr>
      <w:r>
        <w:rPr>
          <w:rFonts w:ascii="宋体" w:hAnsi="宋体" w:hint="eastAsia"/>
          <w:b/>
          <w:bCs/>
          <w:sz w:val="28"/>
          <w:szCs w:val="28"/>
        </w:rPr>
        <w:t>5</w:t>
      </w:r>
      <w:r>
        <w:rPr>
          <w:rFonts w:ascii="宋体" w:hAnsi="宋体" w:hint="eastAsia"/>
          <w:b/>
          <w:bCs/>
          <w:sz w:val="28"/>
          <w:szCs w:val="28"/>
        </w:rPr>
        <w:t>、</w:t>
      </w:r>
      <w:r>
        <w:rPr>
          <w:rFonts w:ascii="宋体" w:hAnsi="宋体" w:hint="eastAsia"/>
          <w:b/>
          <w:bCs/>
          <w:sz w:val="28"/>
          <w:szCs w:val="28"/>
        </w:rPr>
        <w:t>加强课堂改革，提升教学质量</w:t>
      </w:r>
      <w:r>
        <w:rPr>
          <w:rFonts w:ascii="宋体" w:hAnsi="宋体" w:hint="eastAsia"/>
          <w:sz w:val="28"/>
          <w:szCs w:val="28"/>
        </w:rPr>
        <w:t>。</w:t>
      </w:r>
    </w:p>
    <w:p w:rsidR="003E64CC" w:rsidRDefault="00C009F1">
      <w:pPr>
        <w:pStyle w:val="p15"/>
        <w:spacing w:line="360" w:lineRule="auto"/>
        <w:ind w:firstLineChars="200" w:firstLine="562"/>
        <w:rPr>
          <w:rFonts w:ascii="宋体" w:hAnsi="宋体"/>
          <w:b/>
          <w:bCs/>
          <w:sz w:val="28"/>
          <w:szCs w:val="28"/>
        </w:rPr>
      </w:pPr>
      <w:r>
        <w:rPr>
          <w:rFonts w:ascii="宋体" w:hAnsi="宋体" w:hint="eastAsia"/>
          <w:b/>
          <w:bCs/>
          <w:sz w:val="28"/>
          <w:szCs w:val="28"/>
        </w:rPr>
        <w:t>6</w:t>
      </w:r>
      <w:r>
        <w:rPr>
          <w:rFonts w:ascii="宋体" w:hAnsi="宋体" w:hint="eastAsia"/>
          <w:b/>
          <w:bCs/>
          <w:sz w:val="28"/>
          <w:szCs w:val="28"/>
        </w:rPr>
        <w:t>、</w:t>
      </w:r>
      <w:r>
        <w:rPr>
          <w:rFonts w:ascii="宋体" w:hAnsi="宋体" w:hint="eastAsia"/>
          <w:b/>
          <w:bCs/>
          <w:sz w:val="28"/>
          <w:szCs w:val="28"/>
        </w:rPr>
        <w:t>积极开展参加上级相关活动</w:t>
      </w:r>
      <w:r>
        <w:rPr>
          <w:rFonts w:ascii="宋体" w:hAnsi="宋体" w:hint="eastAsia"/>
          <w:b/>
          <w:bCs/>
          <w:sz w:val="28"/>
          <w:szCs w:val="28"/>
        </w:rPr>
        <w:t>.</w:t>
      </w:r>
      <w:r>
        <w:rPr>
          <w:rFonts w:ascii="宋体" w:hAnsi="宋体" w:hint="eastAsia"/>
          <w:b/>
          <w:bCs/>
          <w:sz w:val="28"/>
          <w:szCs w:val="28"/>
        </w:rPr>
        <w:t>。</w:t>
      </w:r>
    </w:p>
    <w:p w:rsidR="003E64CC" w:rsidRDefault="00C009F1">
      <w:pPr>
        <w:pStyle w:val="p15"/>
        <w:spacing w:line="360" w:lineRule="auto"/>
        <w:ind w:left="551"/>
        <w:rPr>
          <w:rFonts w:ascii="宋体" w:hAnsi="宋体"/>
          <w:b/>
          <w:bCs/>
          <w:sz w:val="28"/>
          <w:szCs w:val="28"/>
        </w:rPr>
      </w:pPr>
      <w:r>
        <w:rPr>
          <w:rFonts w:ascii="宋体" w:hAnsi="宋体" w:hint="eastAsia"/>
          <w:b/>
          <w:bCs/>
          <w:sz w:val="28"/>
          <w:szCs w:val="28"/>
        </w:rPr>
        <w:t>7</w:t>
      </w:r>
      <w:r>
        <w:rPr>
          <w:rFonts w:ascii="宋体" w:hAnsi="宋体" w:hint="eastAsia"/>
          <w:b/>
          <w:bCs/>
          <w:sz w:val="28"/>
          <w:szCs w:val="28"/>
        </w:rPr>
        <w:t>、规范语言文字管理，提升校园普通话质量。</w:t>
      </w:r>
    </w:p>
    <w:p w:rsidR="003E64CC" w:rsidRDefault="00C009F1">
      <w:pPr>
        <w:pStyle w:val="p15"/>
        <w:spacing w:line="360" w:lineRule="auto"/>
        <w:ind w:left="567"/>
        <w:rPr>
          <w:rFonts w:ascii="宋体" w:hAnsi="宋体"/>
          <w:b/>
          <w:bCs/>
          <w:sz w:val="28"/>
          <w:szCs w:val="28"/>
        </w:rPr>
      </w:pPr>
      <w:r>
        <w:rPr>
          <w:rFonts w:ascii="宋体" w:hAnsi="宋体" w:hint="eastAsia"/>
          <w:b/>
          <w:bCs/>
          <w:sz w:val="28"/>
          <w:szCs w:val="28"/>
        </w:rPr>
        <w:t>8</w:t>
      </w:r>
      <w:r>
        <w:rPr>
          <w:rFonts w:ascii="宋体" w:hAnsi="宋体" w:hint="eastAsia"/>
          <w:b/>
          <w:bCs/>
          <w:sz w:val="28"/>
          <w:szCs w:val="28"/>
        </w:rPr>
        <w:t>、</w:t>
      </w:r>
      <w:r>
        <w:rPr>
          <w:rFonts w:ascii="宋体" w:hAnsi="宋体" w:hint="eastAsia"/>
          <w:b/>
          <w:bCs/>
          <w:sz w:val="28"/>
          <w:szCs w:val="28"/>
        </w:rPr>
        <w:t>做好留守儿童和退休教师的工作。</w:t>
      </w:r>
    </w:p>
    <w:p w:rsidR="003E64CC" w:rsidRDefault="00C009F1">
      <w:pPr>
        <w:pStyle w:val="p15"/>
        <w:spacing w:line="360" w:lineRule="auto"/>
        <w:ind w:firstLineChars="200" w:firstLine="562"/>
        <w:rPr>
          <w:rFonts w:ascii="宋体" w:hAnsi="宋体"/>
          <w:b/>
          <w:bCs/>
          <w:sz w:val="28"/>
          <w:szCs w:val="28"/>
        </w:rPr>
      </w:pPr>
      <w:r>
        <w:rPr>
          <w:rFonts w:ascii="宋体" w:hAnsi="宋体" w:hint="eastAsia"/>
          <w:b/>
          <w:bCs/>
          <w:sz w:val="28"/>
          <w:szCs w:val="28"/>
        </w:rPr>
        <w:t>9</w:t>
      </w:r>
      <w:r>
        <w:rPr>
          <w:rFonts w:ascii="宋体" w:hAnsi="宋体" w:hint="eastAsia"/>
          <w:b/>
          <w:bCs/>
          <w:sz w:val="28"/>
          <w:szCs w:val="28"/>
        </w:rPr>
        <w:t>、</w:t>
      </w:r>
      <w:r>
        <w:rPr>
          <w:rFonts w:ascii="宋体" w:hAnsi="宋体" w:hint="eastAsia"/>
          <w:b/>
          <w:bCs/>
          <w:sz w:val="28"/>
          <w:szCs w:val="28"/>
        </w:rPr>
        <w:t>加强后勤管理，提高服务质量。</w:t>
      </w:r>
    </w:p>
    <w:p w:rsidR="003E64CC" w:rsidRDefault="00C009F1">
      <w:pPr>
        <w:pStyle w:val="p15"/>
        <w:spacing w:line="360" w:lineRule="auto"/>
        <w:ind w:firstLineChars="147" w:firstLine="413"/>
        <w:rPr>
          <w:rFonts w:ascii="宋体" w:hAnsi="宋体"/>
          <w:b/>
          <w:bCs/>
          <w:sz w:val="28"/>
          <w:szCs w:val="28"/>
        </w:rPr>
      </w:pPr>
      <w:r>
        <w:rPr>
          <w:rFonts w:ascii="宋体" w:hAnsi="宋体" w:hint="eastAsia"/>
          <w:b/>
          <w:bCs/>
          <w:sz w:val="28"/>
          <w:szCs w:val="28"/>
        </w:rPr>
        <w:t>10</w:t>
      </w:r>
      <w:r>
        <w:rPr>
          <w:rFonts w:ascii="宋体" w:hAnsi="宋体" w:hint="eastAsia"/>
          <w:b/>
          <w:bCs/>
          <w:sz w:val="28"/>
          <w:szCs w:val="28"/>
        </w:rPr>
        <w:t>、抓紧学校校舍及操场改造工作。</w:t>
      </w:r>
    </w:p>
    <w:p w:rsidR="003E64CC" w:rsidRDefault="003E64CC">
      <w:pPr>
        <w:spacing w:line="600" w:lineRule="exact"/>
        <w:ind w:firstLineChars="200" w:firstLine="640"/>
        <w:outlineLvl w:val="1"/>
        <w:rPr>
          <w:rFonts w:ascii="黑体" w:eastAsia="黑体"/>
          <w:sz w:val="32"/>
          <w:szCs w:val="32"/>
        </w:rPr>
      </w:pP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r>
        <w:rPr>
          <w:rFonts w:ascii="黑体" w:eastAsia="黑体" w:hint="eastAsia"/>
          <w:color w:val="000000" w:themeColor="text1"/>
          <w:sz w:val="32"/>
          <w:szCs w:val="32"/>
        </w:rPr>
        <w:t>（部门编写，所属单位公开不需编写）</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3E64CC" w:rsidRPr="00F74347" w:rsidRDefault="00C009F1" w:rsidP="00F74347">
      <w:pPr>
        <w:spacing w:line="60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按照综合预算的原则，</w:t>
      </w:r>
      <w:r>
        <w:rPr>
          <w:rFonts w:asciiTheme="minorHAnsi" w:eastAsia="仿宋_GB2312" w:hAnsiTheme="minorHAnsi" w:hint="eastAsia"/>
          <w:sz w:val="32"/>
          <w:szCs w:val="32"/>
        </w:rPr>
        <w:t>峨眉山市绥山镇太和小学校</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sidR="00F74347">
        <w:rPr>
          <w:rFonts w:ascii="仿宋_GB2312" w:eastAsia="仿宋_GB2312" w:hint="eastAsia"/>
          <w:sz w:val="32"/>
          <w:szCs w:val="32"/>
        </w:rPr>
        <w:t>2</w:t>
      </w:r>
      <w:r>
        <w:rPr>
          <w:rFonts w:ascii="仿宋_GB2312" w:eastAsia="仿宋_GB2312" w:hint="eastAsia"/>
          <w:sz w:val="32"/>
          <w:szCs w:val="32"/>
        </w:rPr>
        <w:t>年</w:t>
      </w:r>
      <w:r>
        <w:rPr>
          <w:rFonts w:asciiTheme="minorHAnsi" w:eastAsia="仿宋_GB2312" w:hAnsiTheme="minorHAnsi" w:hint="eastAsia"/>
          <w:sz w:val="32"/>
          <w:szCs w:val="32"/>
        </w:rPr>
        <w:t>峨眉山市绥山镇太和小学校</w:t>
      </w:r>
      <w:r>
        <w:rPr>
          <w:rFonts w:ascii="仿宋_GB2312" w:eastAsia="仿宋_GB2312" w:hint="eastAsia"/>
          <w:sz w:val="32"/>
          <w:szCs w:val="32"/>
        </w:rPr>
        <w:t>收入预算总额为</w:t>
      </w:r>
      <w:r w:rsidR="0020042B">
        <w:rPr>
          <w:rFonts w:ascii="仿宋_GB2312" w:eastAsia="仿宋_GB2312" w:hint="eastAsia"/>
          <w:sz w:val="32"/>
          <w:szCs w:val="32"/>
        </w:rPr>
        <w:t>5</w:t>
      </w:r>
      <w:r w:rsidR="0020042B">
        <w:rPr>
          <w:rFonts w:ascii="仿宋_GB2312" w:eastAsia="仿宋_GB2312"/>
          <w:sz w:val="32"/>
          <w:szCs w:val="32"/>
        </w:rPr>
        <w:t>31.05</w:t>
      </w:r>
      <w:r>
        <w:rPr>
          <w:rFonts w:ascii="仿宋_GB2312" w:eastAsia="仿宋_GB2312" w:hint="eastAsia"/>
          <w:sz w:val="32"/>
          <w:szCs w:val="32"/>
        </w:rPr>
        <w:t>万元，较上年预算数增加</w:t>
      </w:r>
      <w:r w:rsidR="00705CD6">
        <w:rPr>
          <w:rFonts w:ascii="仿宋_GB2312" w:eastAsia="仿宋_GB2312"/>
          <w:sz w:val="32"/>
          <w:szCs w:val="32"/>
        </w:rPr>
        <w:t>19.7</w:t>
      </w:r>
      <w:r>
        <w:rPr>
          <w:rFonts w:ascii="仿宋_GB2312" w:eastAsia="仿宋_GB2312" w:hint="eastAsia"/>
          <w:sz w:val="32"/>
          <w:szCs w:val="32"/>
        </w:rPr>
        <w:t>万元。其中：当年财政拨款收入</w:t>
      </w:r>
      <w:r w:rsidR="0020042B">
        <w:rPr>
          <w:rFonts w:ascii="仿宋_GB2312" w:eastAsia="仿宋_GB2312"/>
          <w:sz w:val="32"/>
          <w:szCs w:val="32"/>
        </w:rPr>
        <w:t>531.05</w:t>
      </w:r>
      <w:r>
        <w:rPr>
          <w:rFonts w:ascii="仿宋_GB2312" w:eastAsia="仿宋_GB2312" w:hint="eastAsia"/>
          <w:sz w:val="32"/>
          <w:szCs w:val="32"/>
        </w:rPr>
        <w:t>万元，上级补助收入</w:t>
      </w:r>
      <w:r>
        <w:rPr>
          <w:rFonts w:ascii="仿宋_GB2312" w:eastAsia="仿宋_GB2312" w:hint="eastAsia"/>
          <w:sz w:val="32"/>
          <w:szCs w:val="32"/>
        </w:rPr>
        <w:t>0</w:t>
      </w:r>
      <w:r>
        <w:rPr>
          <w:rFonts w:ascii="仿宋_GB2312" w:eastAsia="仿宋_GB2312" w:hint="eastAsia"/>
          <w:sz w:val="32"/>
          <w:szCs w:val="32"/>
        </w:rPr>
        <w:t>万元，事业收入</w:t>
      </w:r>
      <w:r>
        <w:rPr>
          <w:rFonts w:ascii="仿宋_GB2312" w:eastAsia="仿宋_GB2312" w:hint="eastAsia"/>
          <w:sz w:val="32"/>
          <w:szCs w:val="32"/>
        </w:rPr>
        <w:t>0</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sidR="0020042B">
        <w:rPr>
          <w:rFonts w:ascii="仿宋_GB2312" w:eastAsia="仿宋_GB2312" w:hint="eastAsia"/>
          <w:sz w:val="32"/>
          <w:szCs w:val="32"/>
        </w:rPr>
        <w:t>5</w:t>
      </w:r>
      <w:r w:rsidR="0020042B">
        <w:rPr>
          <w:rFonts w:ascii="仿宋_GB2312" w:eastAsia="仿宋_GB2312"/>
          <w:sz w:val="32"/>
          <w:szCs w:val="32"/>
        </w:rPr>
        <w:t>31.05</w:t>
      </w:r>
      <w:r>
        <w:rPr>
          <w:rFonts w:ascii="仿宋_GB2312" w:eastAsia="仿宋_GB2312" w:hint="eastAsia"/>
          <w:sz w:val="32"/>
          <w:szCs w:val="32"/>
        </w:rPr>
        <w:t>万元，其中：人员支出</w:t>
      </w:r>
      <w:r w:rsidR="0020042B">
        <w:rPr>
          <w:rFonts w:ascii="仿宋_GB2312" w:eastAsia="仿宋_GB2312" w:hint="eastAsia"/>
          <w:sz w:val="32"/>
          <w:szCs w:val="32"/>
        </w:rPr>
        <w:t>4</w:t>
      </w:r>
      <w:r w:rsidR="00457B91">
        <w:rPr>
          <w:rFonts w:ascii="仿宋_GB2312" w:eastAsia="仿宋_GB2312"/>
          <w:sz w:val="32"/>
          <w:szCs w:val="32"/>
        </w:rPr>
        <w:t>26.75</w:t>
      </w:r>
      <w:r>
        <w:rPr>
          <w:rFonts w:ascii="仿宋_GB2312" w:eastAsia="仿宋_GB2312" w:hint="eastAsia"/>
          <w:sz w:val="32"/>
          <w:szCs w:val="32"/>
        </w:rPr>
        <w:t>万元，日常公用支出</w:t>
      </w:r>
      <w:r w:rsidR="0020042B">
        <w:rPr>
          <w:rFonts w:ascii="仿宋_GB2312" w:eastAsia="仿宋_GB2312"/>
          <w:sz w:val="32"/>
          <w:szCs w:val="32"/>
        </w:rPr>
        <w:t>74.52</w:t>
      </w:r>
      <w:r>
        <w:rPr>
          <w:rFonts w:ascii="仿宋_GB2312" w:eastAsia="仿宋_GB2312" w:hint="eastAsia"/>
          <w:sz w:val="32"/>
          <w:szCs w:val="32"/>
        </w:rPr>
        <w:t>万元，对个人和家庭的补助支出</w:t>
      </w:r>
      <w:r w:rsidR="0020042B">
        <w:rPr>
          <w:rFonts w:ascii="仿宋_GB2312" w:eastAsia="仿宋_GB2312" w:hint="eastAsia"/>
          <w:sz w:val="32"/>
          <w:szCs w:val="32"/>
        </w:rPr>
        <w:t>1.</w:t>
      </w:r>
      <w:r w:rsidR="00457B91">
        <w:rPr>
          <w:rFonts w:ascii="仿宋_GB2312" w:eastAsia="仿宋_GB2312"/>
          <w:sz w:val="32"/>
          <w:szCs w:val="32"/>
        </w:rPr>
        <w:t>7</w:t>
      </w:r>
      <w:r>
        <w:rPr>
          <w:rFonts w:ascii="仿宋_GB2312" w:eastAsia="仿宋_GB2312" w:hint="eastAsia"/>
          <w:sz w:val="32"/>
          <w:szCs w:val="32"/>
        </w:rPr>
        <w:t>万元，</w:t>
      </w:r>
      <w:r w:rsidRPr="00776A2E">
        <w:rPr>
          <w:rFonts w:ascii="仿宋_GB2312" w:eastAsia="仿宋_GB2312" w:hint="eastAsia"/>
          <w:color w:val="000000" w:themeColor="text1"/>
          <w:sz w:val="32"/>
          <w:szCs w:val="32"/>
        </w:rPr>
        <w:t>专项支出</w:t>
      </w:r>
      <w:r w:rsidR="0020042B" w:rsidRPr="00776A2E">
        <w:rPr>
          <w:rFonts w:ascii="仿宋_GB2312" w:eastAsia="仿宋_GB2312"/>
          <w:color w:val="000000" w:themeColor="text1"/>
          <w:sz w:val="32"/>
          <w:szCs w:val="32"/>
        </w:rPr>
        <w:t>28.08</w:t>
      </w:r>
      <w:r w:rsidRPr="00776A2E">
        <w:rPr>
          <w:rFonts w:ascii="仿宋_GB2312" w:eastAsia="仿宋_GB2312" w:hint="eastAsia"/>
          <w:color w:val="000000" w:themeColor="text1"/>
          <w:sz w:val="32"/>
          <w:szCs w:val="32"/>
        </w:rPr>
        <w:t>万元。</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3E64CC" w:rsidRDefault="00C009F1">
      <w:pPr>
        <w:spacing w:line="600" w:lineRule="exact"/>
        <w:ind w:firstLineChars="200" w:firstLine="640"/>
        <w:rPr>
          <w:rFonts w:ascii="仿宋_GB2312" w:eastAsia="仿宋_GB2312"/>
          <w:sz w:val="32"/>
          <w:szCs w:val="32"/>
        </w:rPr>
      </w:pPr>
      <w:r>
        <w:rPr>
          <w:rFonts w:asciiTheme="minorHAnsi" w:eastAsia="仿宋_GB2312" w:hAnsiTheme="minorHAnsi" w:hint="eastAsia"/>
          <w:sz w:val="32"/>
          <w:szCs w:val="32"/>
        </w:rPr>
        <w:t>峨眉山市绥山镇太和小学校</w:t>
      </w:r>
      <w:r w:rsidR="00D8093D">
        <w:rPr>
          <w:rFonts w:ascii="仿宋_GB2312" w:eastAsia="仿宋_GB2312" w:hint="eastAsia"/>
          <w:sz w:val="32"/>
          <w:szCs w:val="32"/>
        </w:rPr>
        <w:t>202</w:t>
      </w:r>
      <w:r w:rsidR="00D8093D">
        <w:rPr>
          <w:rFonts w:ascii="仿宋_GB2312" w:eastAsia="仿宋_GB2312"/>
          <w:sz w:val="32"/>
          <w:szCs w:val="32"/>
        </w:rPr>
        <w:t>2</w:t>
      </w:r>
      <w:r>
        <w:rPr>
          <w:rFonts w:ascii="仿宋_GB2312" w:eastAsia="仿宋_GB2312" w:hint="eastAsia"/>
          <w:sz w:val="32"/>
          <w:szCs w:val="32"/>
        </w:rPr>
        <w:t>年财政拨款收支总预算</w:t>
      </w:r>
      <w:r w:rsidR="00FC624F">
        <w:rPr>
          <w:rFonts w:ascii="仿宋_GB2312" w:eastAsia="仿宋_GB2312"/>
          <w:sz w:val="32"/>
          <w:szCs w:val="32"/>
        </w:rPr>
        <w:t>531.05</w:t>
      </w:r>
      <w:r>
        <w:rPr>
          <w:rFonts w:ascii="仿宋_GB2312" w:eastAsia="仿宋_GB2312" w:hint="eastAsia"/>
          <w:sz w:val="32"/>
          <w:szCs w:val="32"/>
        </w:rPr>
        <w:t>万元，主要用于保障</w:t>
      </w:r>
      <w:r>
        <w:rPr>
          <w:rFonts w:asciiTheme="minorHAnsi" w:eastAsia="仿宋_GB2312" w:hAnsiTheme="minorHAnsi" w:hint="eastAsia"/>
          <w:sz w:val="32"/>
          <w:szCs w:val="32"/>
        </w:rPr>
        <w:t>峨眉山市绥山镇太和小学校</w:t>
      </w:r>
      <w:r>
        <w:rPr>
          <w:rFonts w:ascii="仿宋_GB2312" w:eastAsia="仿宋_GB2312" w:hint="eastAsia"/>
          <w:sz w:val="32"/>
          <w:szCs w:val="32"/>
        </w:rPr>
        <w:t>正常运转、完成日常工作任务以及承担教育事业发展相关工作。其中：</w:t>
      </w:r>
    </w:p>
    <w:p w:rsidR="003E64CC" w:rsidRDefault="00C009F1" w:rsidP="00B91E86">
      <w:pPr>
        <w:spacing w:line="600" w:lineRule="exact"/>
        <w:rPr>
          <w:rFonts w:ascii="仿宋_GB2312" w:eastAsia="仿宋_GB2312"/>
          <w:sz w:val="32"/>
          <w:szCs w:val="32"/>
        </w:rPr>
      </w:pPr>
      <w:r>
        <w:rPr>
          <w:rFonts w:ascii="仿宋_GB2312" w:eastAsia="仿宋_GB2312" w:hint="eastAsia"/>
          <w:sz w:val="32"/>
          <w:szCs w:val="32"/>
        </w:rPr>
        <w:t>基本支出</w:t>
      </w:r>
      <w:r w:rsidR="008D4085">
        <w:rPr>
          <w:rFonts w:ascii="仿宋_GB2312" w:eastAsia="仿宋_GB2312"/>
          <w:sz w:val="32"/>
          <w:szCs w:val="32"/>
        </w:rPr>
        <w:t>502.97</w:t>
      </w:r>
      <w:r>
        <w:rPr>
          <w:rFonts w:ascii="仿宋_GB2312" w:eastAsia="仿宋_GB2312" w:hint="eastAsia"/>
          <w:sz w:val="32"/>
          <w:szCs w:val="32"/>
        </w:rPr>
        <w:t>万元，是用于保障</w:t>
      </w:r>
      <w:r>
        <w:rPr>
          <w:rFonts w:asciiTheme="minorHAnsi" w:eastAsia="仿宋_GB2312" w:hAnsiTheme="minorHAnsi" w:hint="eastAsia"/>
          <w:sz w:val="32"/>
          <w:szCs w:val="32"/>
        </w:rPr>
        <w:t>峨眉山市绥山镇太和小学校</w:t>
      </w:r>
      <w:r>
        <w:rPr>
          <w:rFonts w:ascii="仿宋_GB2312" w:eastAsia="仿宋_GB2312" w:hint="eastAsia"/>
          <w:sz w:val="32"/>
          <w:szCs w:val="32"/>
        </w:rPr>
        <w:t>正常运转的日常支出，包括基本工资、津贴补贴、养老保险、职业年金、医疗保险、住房</w:t>
      </w:r>
      <w:r>
        <w:rPr>
          <w:rFonts w:ascii="仿宋_GB2312" w:eastAsia="仿宋_GB2312" w:hint="eastAsia"/>
          <w:sz w:val="32"/>
          <w:szCs w:val="32"/>
        </w:rPr>
        <w:t>公积金等人员经费支出。</w:t>
      </w:r>
    </w:p>
    <w:p w:rsidR="003E64CC" w:rsidRDefault="00C009F1" w:rsidP="00F74347">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8D4085">
        <w:rPr>
          <w:rFonts w:ascii="仿宋_GB2312" w:eastAsia="仿宋_GB2312" w:hint="eastAsia"/>
          <w:sz w:val="32"/>
          <w:szCs w:val="32"/>
        </w:rPr>
        <w:t>2</w:t>
      </w:r>
      <w:r w:rsidR="008D4085">
        <w:rPr>
          <w:rFonts w:ascii="仿宋_GB2312" w:eastAsia="仿宋_GB2312"/>
          <w:sz w:val="32"/>
          <w:szCs w:val="32"/>
        </w:rPr>
        <w:t>8.08</w:t>
      </w:r>
      <w:r>
        <w:rPr>
          <w:rFonts w:ascii="仿宋_GB2312" w:eastAsia="仿宋_GB2312" w:hint="eastAsia"/>
          <w:sz w:val="32"/>
          <w:szCs w:val="32"/>
        </w:rPr>
        <w:t>万元，是用于保障</w:t>
      </w:r>
      <w:r>
        <w:rPr>
          <w:rFonts w:asciiTheme="minorHAnsi" w:eastAsia="仿宋_GB2312" w:hAnsiTheme="minorHAnsi" w:hint="eastAsia"/>
          <w:sz w:val="32"/>
          <w:szCs w:val="32"/>
        </w:rPr>
        <w:t>峨眉山市绥山镇太和小学校</w:t>
      </w:r>
      <w:r>
        <w:rPr>
          <w:rFonts w:ascii="仿宋_GB2312" w:eastAsia="仿宋_GB2312" w:hint="eastAsia"/>
          <w:sz w:val="32"/>
          <w:szCs w:val="32"/>
        </w:rPr>
        <w:t>幼儿园办公费、水电费</w:t>
      </w:r>
      <w:r w:rsidR="00F74347">
        <w:rPr>
          <w:rFonts w:ascii="仿宋_GB2312" w:eastAsia="仿宋_GB2312" w:hint="eastAsia"/>
          <w:sz w:val="32"/>
          <w:szCs w:val="32"/>
        </w:rPr>
        <w:t>、维修费</w:t>
      </w:r>
      <w:r>
        <w:rPr>
          <w:rFonts w:ascii="仿宋_GB2312" w:eastAsia="仿宋_GB2312" w:hint="eastAsia"/>
          <w:sz w:val="32"/>
          <w:szCs w:val="32"/>
        </w:rPr>
        <w:t>等日常公用经费支出。</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3E64CC" w:rsidRDefault="00C009F1">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3E64CC" w:rsidRPr="004815B3" w:rsidRDefault="00C009F1" w:rsidP="004815B3">
      <w:pPr>
        <w:spacing w:line="600" w:lineRule="exact"/>
        <w:ind w:firstLineChars="200" w:firstLine="640"/>
        <w:rPr>
          <w:rFonts w:asciiTheme="minorHAnsi" w:eastAsia="仿宋_GB2312" w:hAnsiTheme="minorHAnsi"/>
          <w:sz w:val="32"/>
          <w:szCs w:val="32"/>
        </w:rPr>
      </w:pPr>
      <w:r>
        <w:rPr>
          <w:rFonts w:asciiTheme="minorHAnsi" w:eastAsia="仿宋_GB2312" w:hAnsiTheme="minorHAnsi" w:hint="eastAsia"/>
          <w:sz w:val="32"/>
          <w:szCs w:val="32"/>
        </w:rPr>
        <w:lastRenderedPageBreak/>
        <w:t>峨眉山市绥山镇太和小学校</w:t>
      </w:r>
      <w:r w:rsidR="00747127">
        <w:rPr>
          <w:rFonts w:ascii="仿宋_GB2312" w:eastAsia="仿宋_GB2312" w:hint="eastAsia"/>
          <w:sz w:val="32"/>
          <w:szCs w:val="32"/>
        </w:rPr>
        <w:t>202</w:t>
      </w:r>
      <w:r w:rsidR="00747127">
        <w:rPr>
          <w:rFonts w:ascii="仿宋_GB2312" w:eastAsia="仿宋_GB2312"/>
          <w:sz w:val="32"/>
          <w:szCs w:val="32"/>
        </w:rPr>
        <w:t>2</w:t>
      </w:r>
      <w:r>
        <w:rPr>
          <w:rFonts w:ascii="仿宋_GB2312" w:eastAsia="仿宋_GB2312" w:hint="eastAsia"/>
          <w:sz w:val="32"/>
          <w:szCs w:val="32"/>
        </w:rPr>
        <w:t>年一般公共预算当年拨款</w:t>
      </w:r>
      <w:r w:rsidR="0014394F">
        <w:rPr>
          <w:rFonts w:ascii="仿宋_GB2312" w:eastAsia="仿宋_GB2312"/>
          <w:sz w:val="32"/>
          <w:szCs w:val="32"/>
        </w:rPr>
        <w:t>531.05</w:t>
      </w:r>
      <w:r>
        <w:rPr>
          <w:rFonts w:ascii="仿宋_GB2312" w:eastAsia="仿宋_GB2312" w:hint="eastAsia"/>
          <w:sz w:val="32"/>
          <w:szCs w:val="32"/>
        </w:rPr>
        <w:t>万元，较上年预算数增加</w:t>
      </w:r>
      <w:r w:rsidR="00B267C6">
        <w:rPr>
          <w:rFonts w:ascii="仿宋_GB2312" w:eastAsia="仿宋_GB2312"/>
          <w:sz w:val="32"/>
          <w:szCs w:val="32"/>
        </w:rPr>
        <w:t>19.7</w:t>
      </w:r>
      <w:r>
        <w:rPr>
          <w:rFonts w:ascii="仿宋_GB2312" w:eastAsia="仿宋_GB2312" w:hint="eastAsia"/>
          <w:sz w:val="32"/>
          <w:szCs w:val="32"/>
        </w:rPr>
        <w:t>万元。主要原因是：</w:t>
      </w:r>
      <w:r w:rsidR="004815B3">
        <w:rPr>
          <w:rFonts w:ascii="仿宋_GB2312" w:eastAsia="仿宋_GB2312" w:hint="eastAsia"/>
          <w:sz w:val="32"/>
          <w:szCs w:val="32"/>
        </w:rPr>
        <w:t>工资上调、项目经费增加等。</w:t>
      </w:r>
    </w:p>
    <w:p w:rsidR="003E64CC" w:rsidRDefault="00C009F1">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3E64CC" w:rsidRDefault="00C009F1" w:rsidP="00404E8E">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833900">
        <w:rPr>
          <w:rFonts w:ascii="仿宋_GB2312" w:eastAsia="仿宋_GB2312" w:hint="eastAsia"/>
          <w:sz w:val="32"/>
          <w:szCs w:val="32"/>
        </w:rPr>
        <w:t>380.24</w:t>
      </w:r>
      <w:r>
        <w:rPr>
          <w:rFonts w:ascii="仿宋_GB2312" w:eastAsia="仿宋_GB2312" w:hint="eastAsia"/>
          <w:sz w:val="32"/>
          <w:szCs w:val="32"/>
        </w:rPr>
        <w:t>万元，占</w:t>
      </w:r>
      <w:r w:rsidR="00833900">
        <w:rPr>
          <w:rFonts w:ascii="仿宋_GB2312" w:eastAsia="仿宋_GB2312" w:hint="eastAsia"/>
          <w:sz w:val="32"/>
          <w:szCs w:val="32"/>
        </w:rPr>
        <w:t>71.60</w:t>
      </w:r>
      <w:r>
        <w:rPr>
          <w:rFonts w:ascii="仿宋_GB2312" w:eastAsia="仿宋_GB2312" w:hint="eastAsia"/>
          <w:sz w:val="32"/>
          <w:szCs w:val="32"/>
        </w:rPr>
        <w:t>%</w:t>
      </w:r>
      <w:r>
        <w:rPr>
          <w:rFonts w:ascii="仿宋_GB2312" w:eastAsia="仿宋_GB2312" w:hint="eastAsia"/>
          <w:sz w:val="32"/>
          <w:szCs w:val="32"/>
        </w:rPr>
        <w:t>；社会保障和就业支出</w:t>
      </w:r>
      <w:r w:rsidR="00833900">
        <w:rPr>
          <w:rFonts w:ascii="仿宋_GB2312" w:eastAsia="仿宋_GB2312" w:hint="eastAsia"/>
          <w:sz w:val="32"/>
          <w:szCs w:val="32"/>
        </w:rPr>
        <w:t>79.04</w:t>
      </w:r>
      <w:r>
        <w:rPr>
          <w:rFonts w:ascii="仿宋_GB2312" w:eastAsia="仿宋_GB2312" w:hint="eastAsia"/>
          <w:sz w:val="32"/>
          <w:szCs w:val="32"/>
        </w:rPr>
        <w:t>万元，占</w:t>
      </w:r>
      <w:r w:rsidR="00AC0252">
        <w:rPr>
          <w:rFonts w:ascii="仿宋_GB2312" w:eastAsia="仿宋_GB2312" w:hint="eastAsia"/>
          <w:sz w:val="32"/>
          <w:szCs w:val="32"/>
        </w:rPr>
        <w:t>14.8</w:t>
      </w:r>
      <w:r w:rsidR="003626F9">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；卫生健康支出</w:t>
      </w:r>
      <w:r w:rsidR="00833900">
        <w:rPr>
          <w:rFonts w:ascii="仿宋_GB2312" w:eastAsia="仿宋_GB2312" w:hint="eastAsia"/>
          <w:sz w:val="32"/>
          <w:szCs w:val="32"/>
        </w:rPr>
        <w:t>19.66</w:t>
      </w:r>
      <w:r>
        <w:rPr>
          <w:rFonts w:ascii="仿宋_GB2312" w:eastAsia="仿宋_GB2312" w:hint="eastAsia"/>
          <w:sz w:val="32"/>
          <w:szCs w:val="32"/>
        </w:rPr>
        <w:t>万元，占</w:t>
      </w:r>
      <w:r w:rsidR="00833900">
        <w:rPr>
          <w:rFonts w:ascii="仿宋_GB2312" w:eastAsia="仿宋_GB2312" w:hint="eastAsia"/>
          <w:sz w:val="32"/>
          <w:szCs w:val="32"/>
        </w:rPr>
        <w:t>3.70%</w:t>
      </w:r>
      <w:r>
        <w:rPr>
          <w:rFonts w:ascii="仿宋_GB2312" w:eastAsia="仿宋_GB2312" w:hint="eastAsia"/>
          <w:sz w:val="32"/>
          <w:szCs w:val="32"/>
        </w:rPr>
        <w:t>；住房保障支出</w:t>
      </w:r>
      <w:r w:rsidR="00630C37">
        <w:rPr>
          <w:rFonts w:ascii="仿宋_GB2312" w:eastAsia="仿宋_GB2312" w:hint="eastAsia"/>
          <w:sz w:val="32"/>
          <w:szCs w:val="32"/>
        </w:rPr>
        <w:t>52.11</w:t>
      </w:r>
      <w:r>
        <w:rPr>
          <w:rFonts w:ascii="仿宋_GB2312" w:eastAsia="仿宋_GB2312" w:hint="eastAsia"/>
          <w:sz w:val="32"/>
          <w:szCs w:val="32"/>
        </w:rPr>
        <w:t>万元，占</w:t>
      </w:r>
      <w:r w:rsidR="00630C37">
        <w:rPr>
          <w:rFonts w:ascii="仿宋_GB2312" w:eastAsia="仿宋_GB2312" w:hint="eastAsia"/>
          <w:sz w:val="32"/>
          <w:szCs w:val="32"/>
        </w:rPr>
        <w:t>9.81</w:t>
      </w:r>
      <w:r>
        <w:rPr>
          <w:rFonts w:ascii="仿宋_GB2312" w:eastAsia="仿宋_GB2312"/>
          <w:sz w:val="32"/>
          <w:szCs w:val="32"/>
        </w:rPr>
        <w:t>%</w:t>
      </w:r>
      <w:r>
        <w:rPr>
          <w:rFonts w:ascii="仿宋_GB2312" w:eastAsia="仿宋_GB2312" w:hint="eastAsia"/>
          <w:sz w:val="32"/>
          <w:szCs w:val="32"/>
        </w:rPr>
        <w:t>。</w:t>
      </w:r>
    </w:p>
    <w:p w:rsidR="003E64CC" w:rsidRDefault="00C009F1">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3E64CC" w:rsidRDefault="00C009F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.2050201</w:t>
      </w:r>
      <w:r>
        <w:rPr>
          <w:rFonts w:ascii="仿宋_GB2312" w:eastAsia="仿宋_GB2312" w:hint="eastAsia"/>
          <w:color w:val="000000"/>
          <w:sz w:val="32"/>
          <w:szCs w:val="32"/>
        </w:rPr>
        <w:t>学前教育，</w:t>
      </w:r>
      <w:r>
        <w:rPr>
          <w:rFonts w:ascii="仿宋_GB2312" w:eastAsia="仿宋_GB2312"/>
          <w:color w:val="000000"/>
          <w:sz w:val="32"/>
          <w:szCs w:val="32"/>
        </w:rPr>
        <w:t>20</w:t>
      </w:r>
      <w:r w:rsidR="00D31A79">
        <w:rPr>
          <w:rFonts w:ascii="仿宋_GB2312" w:eastAsia="仿宋_GB2312" w:hint="eastAsia"/>
          <w:color w:val="000000"/>
          <w:sz w:val="32"/>
          <w:szCs w:val="32"/>
        </w:rPr>
        <w:t>22</w:t>
      </w:r>
      <w:r>
        <w:rPr>
          <w:rFonts w:ascii="仿宋_GB2312" w:eastAsia="仿宋_GB2312" w:hint="eastAsia"/>
          <w:color w:val="000000"/>
          <w:sz w:val="32"/>
          <w:szCs w:val="32"/>
        </w:rPr>
        <w:t>年预算数为</w:t>
      </w:r>
      <w:r w:rsidR="00D31A79">
        <w:rPr>
          <w:rFonts w:ascii="仿宋_GB2312" w:eastAsia="仿宋_GB2312" w:hint="eastAsia"/>
          <w:color w:val="000000"/>
          <w:sz w:val="32"/>
          <w:szCs w:val="32"/>
        </w:rPr>
        <w:t>118.80</w:t>
      </w:r>
      <w:r>
        <w:rPr>
          <w:rFonts w:ascii="仿宋_GB2312" w:eastAsia="仿宋_GB2312" w:hint="eastAsia"/>
          <w:color w:val="000000"/>
          <w:sz w:val="32"/>
          <w:szCs w:val="32"/>
        </w:rPr>
        <w:t>万元，主要用于：学前教育运转的基本支出，包栝基本工资、津贴补贴、绩效工资等人员经费，办公费、印刷费、水电费等日</w:t>
      </w:r>
      <w:r>
        <w:rPr>
          <w:rFonts w:ascii="仿宋_GB2312" w:eastAsia="仿宋_GB2312" w:hint="eastAsia"/>
          <w:color w:val="000000"/>
          <w:sz w:val="32"/>
          <w:szCs w:val="32"/>
        </w:rPr>
        <w:t>常公用经费。</w:t>
      </w:r>
    </w:p>
    <w:p w:rsidR="003E64CC" w:rsidRDefault="00C009F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.2050202</w:t>
      </w:r>
      <w:r>
        <w:rPr>
          <w:rFonts w:ascii="仿宋_GB2312" w:eastAsia="仿宋_GB2312" w:hint="eastAsia"/>
          <w:color w:val="000000"/>
          <w:sz w:val="32"/>
          <w:szCs w:val="32"/>
        </w:rPr>
        <w:t>小学教育，</w:t>
      </w:r>
      <w:r>
        <w:rPr>
          <w:rFonts w:ascii="仿宋_GB2312" w:eastAsia="仿宋_GB2312"/>
          <w:color w:val="000000"/>
          <w:sz w:val="32"/>
          <w:szCs w:val="32"/>
        </w:rPr>
        <w:t>20</w:t>
      </w:r>
      <w:r w:rsidR="00D31A79">
        <w:rPr>
          <w:rFonts w:ascii="仿宋_GB2312" w:eastAsia="仿宋_GB2312" w:hint="eastAsia"/>
          <w:color w:val="000000"/>
          <w:sz w:val="32"/>
          <w:szCs w:val="32"/>
        </w:rPr>
        <w:t>22</w:t>
      </w:r>
      <w:r>
        <w:rPr>
          <w:rFonts w:ascii="仿宋_GB2312" w:eastAsia="仿宋_GB2312" w:hint="eastAsia"/>
          <w:color w:val="000000"/>
          <w:sz w:val="32"/>
          <w:szCs w:val="32"/>
        </w:rPr>
        <w:t>年预算数为</w:t>
      </w:r>
      <w:r w:rsidR="00D31A79">
        <w:rPr>
          <w:rFonts w:ascii="仿宋_GB2312" w:eastAsia="仿宋_GB2312" w:hint="eastAsia"/>
          <w:color w:val="000000"/>
          <w:sz w:val="32"/>
          <w:szCs w:val="32"/>
        </w:rPr>
        <w:t>261.44</w:t>
      </w:r>
      <w:r>
        <w:rPr>
          <w:rFonts w:ascii="仿宋_GB2312" w:eastAsia="仿宋_GB2312" w:hint="eastAsia"/>
          <w:color w:val="000000"/>
          <w:sz w:val="32"/>
          <w:szCs w:val="32"/>
        </w:rPr>
        <w:t>万元，主要用于：小学教育运转的基本支出，包括基本工资、津贴补贴、绩效工资等人员经费。</w:t>
      </w:r>
    </w:p>
    <w:p w:rsidR="003E64CC" w:rsidRDefault="00C009F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sidR="001A429B">
        <w:rPr>
          <w:rFonts w:ascii="仿宋_GB2312" w:eastAsia="仿宋_GB2312" w:hint="eastAsia"/>
          <w:color w:val="000000"/>
          <w:sz w:val="32"/>
          <w:szCs w:val="32"/>
        </w:rPr>
        <w:t>22</w:t>
      </w:r>
      <w:r>
        <w:rPr>
          <w:rFonts w:ascii="仿宋_GB2312" w:eastAsia="仿宋_GB2312" w:hint="eastAsia"/>
          <w:color w:val="000000"/>
          <w:sz w:val="32"/>
          <w:szCs w:val="32"/>
        </w:rPr>
        <w:t>年预算数为</w:t>
      </w:r>
      <w:r w:rsidR="001A429B">
        <w:rPr>
          <w:rFonts w:ascii="仿宋_GB2312" w:eastAsia="仿宋_GB2312" w:hint="eastAsia"/>
          <w:color w:val="000000"/>
          <w:sz w:val="32"/>
          <w:szCs w:val="32"/>
        </w:rPr>
        <w:t>49.65</w:t>
      </w:r>
      <w:r>
        <w:rPr>
          <w:rFonts w:ascii="仿宋_GB2312" w:eastAsia="仿宋_GB2312" w:hint="eastAsia"/>
          <w:color w:val="000000"/>
          <w:sz w:val="32"/>
          <w:szCs w:val="32"/>
        </w:rPr>
        <w:t>万元，主要用于：机关事业单位实施养老保险制度由单位缴纳的基本养老保险费支出。</w:t>
      </w:r>
    </w:p>
    <w:p w:rsidR="003E64CC" w:rsidRDefault="00C009F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sidR="001A429B">
        <w:rPr>
          <w:rFonts w:ascii="仿宋_GB2312" w:eastAsia="仿宋_GB2312" w:hint="eastAsia"/>
          <w:color w:val="000000"/>
          <w:sz w:val="32"/>
          <w:szCs w:val="32"/>
        </w:rPr>
        <w:t>22</w:t>
      </w:r>
      <w:r>
        <w:rPr>
          <w:rFonts w:ascii="仿宋_GB2312" w:eastAsia="仿宋_GB2312" w:hint="eastAsia"/>
          <w:color w:val="000000"/>
          <w:sz w:val="32"/>
          <w:szCs w:val="32"/>
        </w:rPr>
        <w:t>年预算数为</w:t>
      </w:r>
      <w:r w:rsidR="001A429B">
        <w:rPr>
          <w:rFonts w:ascii="仿宋_GB2312" w:eastAsia="仿宋_GB2312" w:hint="eastAsia"/>
          <w:color w:val="000000"/>
          <w:sz w:val="32"/>
          <w:szCs w:val="32"/>
        </w:rPr>
        <w:t>24.83</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3E64CC" w:rsidRDefault="00C009F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 xml:space="preserve">.2080899 </w:t>
      </w:r>
      <w:r>
        <w:rPr>
          <w:rFonts w:ascii="仿宋_GB2312" w:eastAsia="仿宋_GB2312" w:hint="eastAsia"/>
          <w:color w:val="000000"/>
          <w:sz w:val="32"/>
          <w:szCs w:val="32"/>
        </w:rPr>
        <w:t>其他优抚支出，</w:t>
      </w:r>
      <w:r>
        <w:rPr>
          <w:rFonts w:ascii="仿宋_GB2312" w:eastAsia="仿宋_GB2312"/>
          <w:color w:val="000000"/>
          <w:sz w:val="32"/>
          <w:szCs w:val="32"/>
        </w:rPr>
        <w:t>20</w:t>
      </w:r>
      <w:r w:rsidR="001A429B">
        <w:rPr>
          <w:rFonts w:ascii="仿宋_GB2312" w:eastAsia="仿宋_GB2312" w:hint="eastAsia"/>
          <w:color w:val="000000"/>
          <w:sz w:val="32"/>
          <w:szCs w:val="32"/>
        </w:rPr>
        <w:t>22</w:t>
      </w:r>
      <w:r>
        <w:rPr>
          <w:rFonts w:ascii="仿宋_GB2312" w:eastAsia="仿宋_GB2312" w:hint="eastAsia"/>
          <w:color w:val="000000"/>
          <w:sz w:val="32"/>
          <w:szCs w:val="32"/>
        </w:rPr>
        <w:t>年预算数为</w:t>
      </w:r>
      <w:r w:rsidR="001A429B">
        <w:rPr>
          <w:rFonts w:ascii="仿宋_GB2312" w:eastAsia="仿宋_GB2312" w:hint="eastAsia"/>
          <w:color w:val="000000"/>
          <w:sz w:val="32"/>
          <w:szCs w:val="32"/>
        </w:rPr>
        <w:t>1.67</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主</w:t>
      </w:r>
      <w:r>
        <w:rPr>
          <w:rFonts w:ascii="仿宋_GB2312" w:eastAsia="仿宋_GB2312" w:hint="eastAsia"/>
          <w:color w:val="000000"/>
          <w:sz w:val="32"/>
          <w:szCs w:val="32"/>
        </w:rPr>
        <w:lastRenderedPageBreak/>
        <w:t>要用于：遗属补助人员支出。</w:t>
      </w:r>
    </w:p>
    <w:p w:rsidR="003E64CC" w:rsidRDefault="00C009F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6.2089999</w:t>
      </w:r>
      <w:r>
        <w:rPr>
          <w:rFonts w:ascii="仿宋_GB2312" w:eastAsia="仿宋_GB2312" w:hint="eastAsia"/>
          <w:color w:val="000000"/>
          <w:sz w:val="32"/>
          <w:szCs w:val="32"/>
        </w:rPr>
        <w:t>其他社会保障和就业支出，</w:t>
      </w:r>
      <w:r w:rsidR="001A429B">
        <w:rPr>
          <w:rFonts w:ascii="仿宋_GB2312" w:eastAsia="仿宋_GB2312" w:hint="eastAsia"/>
          <w:color w:val="000000"/>
          <w:sz w:val="32"/>
          <w:szCs w:val="32"/>
        </w:rPr>
        <w:t>2022</w:t>
      </w:r>
      <w:r>
        <w:rPr>
          <w:rFonts w:ascii="仿宋_GB2312" w:eastAsia="仿宋_GB2312" w:hint="eastAsia"/>
          <w:color w:val="000000"/>
          <w:sz w:val="32"/>
          <w:szCs w:val="32"/>
        </w:rPr>
        <w:t>年预算数为</w:t>
      </w:r>
      <w:r w:rsidR="001A429B">
        <w:rPr>
          <w:rFonts w:ascii="仿宋_GB2312" w:eastAsia="仿宋_GB2312" w:hint="eastAsia"/>
          <w:color w:val="000000"/>
          <w:sz w:val="32"/>
          <w:szCs w:val="32"/>
        </w:rPr>
        <w:t>2.8</w:t>
      </w:r>
      <w:r w:rsidR="00F74347">
        <w:rPr>
          <w:rFonts w:ascii="仿宋_GB2312" w:eastAsia="仿宋_GB2312" w:hint="eastAsia"/>
          <w:color w:val="000000"/>
          <w:sz w:val="32"/>
          <w:szCs w:val="32"/>
        </w:rPr>
        <w:t>8</w:t>
      </w:r>
      <w:r>
        <w:rPr>
          <w:rFonts w:ascii="仿宋_GB2312" w:eastAsia="仿宋_GB2312" w:hint="eastAsia"/>
          <w:color w:val="000000"/>
          <w:sz w:val="32"/>
          <w:szCs w:val="32"/>
        </w:rPr>
        <w:t>万元，主要用于：工伤保险方面的支出。</w:t>
      </w:r>
    </w:p>
    <w:p w:rsidR="003E64CC" w:rsidRDefault="00C009F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sidR="001A429B">
        <w:rPr>
          <w:rFonts w:ascii="仿宋_GB2312" w:eastAsia="仿宋_GB2312" w:hint="eastAsia"/>
          <w:color w:val="000000"/>
          <w:sz w:val="32"/>
          <w:szCs w:val="32"/>
        </w:rPr>
        <w:t>22</w:t>
      </w:r>
      <w:r>
        <w:rPr>
          <w:rFonts w:ascii="仿宋_GB2312" w:eastAsia="仿宋_GB2312" w:hint="eastAsia"/>
          <w:color w:val="000000"/>
          <w:sz w:val="32"/>
          <w:szCs w:val="32"/>
        </w:rPr>
        <w:t>年预算数为</w:t>
      </w:r>
      <w:r w:rsidR="001A429B">
        <w:rPr>
          <w:rFonts w:ascii="仿宋_GB2312" w:eastAsia="仿宋_GB2312" w:hint="eastAsia"/>
          <w:color w:val="000000"/>
          <w:sz w:val="32"/>
          <w:szCs w:val="32"/>
        </w:rPr>
        <w:t>19.66</w:t>
      </w:r>
      <w:r>
        <w:rPr>
          <w:rFonts w:ascii="仿宋_GB2312" w:eastAsia="仿宋_GB2312" w:hint="eastAsia"/>
          <w:color w:val="000000"/>
          <w:sz w:val="32"/>
          <w:szCs w:val="32"/>
        </w:rPr>
        <w:t>万元，主要用于：财政部门安排的事业单位基本医疗保险缴费经费支出。</w:t>
      </w:r>
    </w:p>
    <w:p w:rsidR="003E64CC" w:rsidRDefault="00C009F1" w:rsidP="006E4C7A">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sidR="001A429B">
        <w:rPr>
          <w:rFonts w:ascii="仿宋_GB2312" w:eastAsia="仿宋_GB2312" w:hint="eastAsia"/>
          <w:sz w:val="32"/>
          <w:szCs w:val="32"/>
        </w:rPr>
        <w:t>22</w:t>
      </w:r>
      <w:r>
        <w:rPr>
          <w:rFonts w:ascii="仿宋_GB2312" w:eastAsia="仿宋_GB2312" w:hint="eastAsia"/>
          <w:sz w:val="32"/>
          <w:szCs w:val="32"/>
        </w:rPr>
        <w:t>年预算数为</w:t>
      </w:r>
      <w:r w:rsidR="001A429B">
        <w:rPr>
          <w:rFonts w:ascii="仿宋_GB2312" w:eastAsia="仿宋_GB2312" w:hint="eastAsia"/>
          <w:sz w:val="32"/>
          <w:szCs w:val="32"/>
        </w:rPr>
        <w:t>52.11</w:t>
      </w:r>
      <w:r>
        <w:rPr>
          <w:rFonts w:ascii="仿宋_GB2312" w:eastAsia="仿宋_GB2312" w:hint="eastAsia"/>
          <w:sz w:val="32"/>
          <w:szCs w:val="32"/>
        </w:rPr>
        <w:t>万元，主要用于：行政事业单位按规定比例为职工缴纳的住房公积金支出。</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3E64CC" w:rsidRDefault="00C009F1">
      <w:pPr>
        <w:spacing w:line="600" w:lineRule="exact"/>
        <w:ind w:firstLineChars="200" w:firstLine="640"/>
        <w:outlineLvl w:val="1"/>
        <w:rPr>
          <w:rFonts w:ascii="仿宋_GB2312" w:eastAsia="仿宋_GB2312"/>
          <w:sz w:val="32"/>
          <w:szCs w:val="32"/>
        </w:rPr>
      </w:pPr>
      <w:r>
        <w:rPr>
          <w:rFonts w:asciiTheme="minorHAnsi" w:eastAsia="仿宋_GB2312" w:hAnsiTheme="minorHAnsi" w:hint="eastAsia"/>
          <w:sz w:val="32"/>
          <w:szCs w:val="32"/>
        </w:rPr>
        <w:t>峨眉山市绥山镇太和小学校</w:t>
      </w:r>
      <w:r w:rsidR="00694B4D">
        <w:rPr>
          <w:rFonts w:ascii="仿宋_GB2312" w:eastAsia="仿宋_GB2312" w:hint="eastAsia"/>
          <w:sz w:val="32"/>
          <w:szCs w:val="32"/>
        </w:rPr>
        <w:t>2022</w:t>
      </w:r>
      <w:r>
        <w:rPr>
          <w:rFonts w:ascii="仿宋_GB2312" w:eastAsia="仿宋_GB2312" w:hint="eastAsia"/>
          <w:sz w:val="32"/>
          <w:szCs w:val="32"/>
        </w:rPr>
        <w:t>年一般公共预算基本支出</w:t>
      </w:r>
      <w:r w:rsidR="00694B4D">
        <w:rPr>
          <w:rFonts w:ascii="仿宋_GB2312" w:eastAsia="仿宋_GB2312" w:hint="eastAsia"/>
          <w:sz w:val="32"/>
          <w:szCs w:val="32"/>
        </w:rPr>
        <w:t>531.05</w:t>
      </w:r>
      <w:r>
        <w:rPr>
          <w:rFonts w:ascii="仿宋_GB2312" w:eastAsia="仿宋_GB2312" w:hint="eastAsia"/>
          <w:sz w:val="32"/>
          <w:szCs w:val="32"/>
        </w:rPr>
        <w:t>万元，其中：</w:t>
      </w:r>
    </w:p>
    <w:p w:rsidR="003E64CC" w:rsidRDefault="00C009F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694B4D">
        <w:rPr>
          <w:rFonts w:ascii="仿宋_GB2312" w:eastAsia="仿宋_GB2312" w:hint="eastAsia"/>
          <w:sz w:val="32"/>
          <w:szCs w:val="32"/>
        </w:rPr>
        <w:t>428.45</w:t>
      </w:r>
      <w:r>
        <w:rPr>
          <w:rFonts w:ascii="仿宋_GB2312" w:eastAsia="仿宋_GB2312" w:hint="eastAsia"/>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rsidR="003E64CC" w:rsidRPr="00280FA6" w:rsidRDefault="00C009F1" w:rsidP="00280FA6">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6119F3">
        <w:rPr>
          <w:rFonts w:ascii="仿宋_GB2312" w:eastAsia="仿宋_GB2312" w:hint="eastAsia"/>
          <w:sz w:val="32"/>
          <w:szCs w:val="32"/>
        </w:rPr>
        <w:t>28.08</w:t>
      </w:r>
      <w:r>
        <w:rPr>
          <w:rFonts w:ascii="仿宋_GB2312" w:eastAsia="仿宋_GB2312" w:hint="eastAsia"/>
          <w:sz w:val="32"/>
          <w:szCs w:val="32"/>
        </w:rPr>
        <w:t>万元，主要包括：幼儿园办公费、水费、电费、邮电费、差旅费、会议费、培训费、</w:t>
      </w:r>
      <w:r w:rsidR="00722956">
        <w:rPr>
          <w:rFonts w:ascii="仿宋_GB2312" w:eastAsia="仿宋_GB2312" w:hint="eastAsia"/>
          <w:sz w:val="32"/>
          <w:szCs w:val="32"/>
        </w:rPr>
        <w:t>劳务费、维修费、</w:t>
      </w:r>
      <w:r>
        <w:rPr>
          <w:rFonts w:ascii="仿宋_GB2312" w:eastAsia="仿宋_GB2312" w:hint="eastAsia"/>
          <w:sz w:val="32"/>
          <w:szCs w:val="32"/>
        </w:rPr>
        <w:t>其他商品和服务支出。</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3E64CC" w:rsidRDefault="00C009F1">
      <w:pPr>
        <w:spacing w:line="600" w:lineRule="exact"/>
        <w:ind w:firstLineChars="200" w:firstLine="640"/>
        <w:outlineLvl w:val="1"/>
        <w:rPr>
          <w:rFonts w:ascii="仿宋_GB2312" w:eastAsia="仿宋_GB2312"/>
          <w:sz w:val="32"/>
          <w:szCs w:val="32"/>
        </w:rPr>
      </w:pPr>
      <w:r>
        <w:rPr>
          <w:rFonts w:asciiTheme="minorHAnsi" w:eastAsia="仿宋_GB2312" w:hAnsiTheme="minorHAnsi" w:hint="eastAsia"/>
          <w:sz w:val="32"/>
          <w:szCs w:val="32"/>
        </w:rPr>
        <w:t>峨眉山市绥山镇太和小学校</w:t>
      </w:r>
      <w:r>
        <w:rPr>
          <w:rFonts w:ascii="仿宋_GB2312" w:eastAsia="仿宋_GB2312"/>
          <w:sz w:val="32"/>
          <w:szCs w:val="32"/>
        </w:rPr>
        <w:t>202</w:t>
      </w:r>
      <w:r w:rsidR="00A91B3B">
        <w:rPr>
          <w:rFonts w:ascii="仿宋_GB2312" w:eastAsia="仿宋_GB2312" w:hint="eastAsia"/>
          <w:sz w:val="32"/>
          <w:szCs w:val="32"/>
        </w:rPr>
        <w:t>2</w:t>
      </w:r>
      <w:r>
        <w:rPr>
          <w:rFonts w:ascii="仿宋_GB2312" w:eastAsia="仿宋_GB2312" w:hint="eastAsia"/>
          <w:sz w:val="32"/>
          <w:szCs w:val="32"/>
        </w:rPr>
        <w:t>年无政府性基金预算。</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3E64CC" w:rsidRDefault="00C009F1" w:rsidP="0041168F">
      <w:pPr>
        <w:spacing w:line="600" w:lineRule="exact"/>
        <w:ind w:firstLineChars="200" w:firstLine="640"/>
        <w:outlineLvl w:val="1"/>
        <w:rPr>
          <w:rFonts w:ascii="仿宋_GB2312" w:eastAsia="仿宋_GB2312"/>
          <w:sz w:val="32"/>
          <w:szCs w:val="32"/>
        </w:rPr>
      </w:pPr>
      <w:r>
        <w:rPr>
          <w:rFonts w:asciiTheme="minorHAnsi" w:eastAsia="仿宋_GB2312" w:hAnsiTheme="minorHAnsi" w:hint="eastAsia"/>
          <w:sz w:val="32"/>
          <w:szCs w:val="32"/>
        </w:rPr>
        <w:t>峨眉山市绥山镇太和小学校</w:t>
      </w:r>
      <w:r w:rsidR="00755059">
        <w:rPr>
          <w:rFonts w:ascii="仿宋_GB2312" w:eastAsia="仿宋_GB2312" w:hint="eastAsia"/>
          <w:sz w:val="32"/>
          <w:szCs w:val="32"/>
        </w:rPr>
        <w:t>2022</w:t>
      </w:r>
      <w:r>
        <w:rPr>
          <w:rFonts w:ascii="仿宋_GB2312" w:eastAsia="仿宋_GB2312" w:hint="eastAsia"/>
          <w:sz w:val="32"/>
          <w:szCs w:val="32"/>
        </w:rPr>
        <w:t>年无“三公”经费预算。</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九、其他重要事项的情况说明</w:t>
      </w:r>
    </w:p>
    <w:p w:rsidR="003E64CC" w:rsidRDefault="00C009F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3E64CC" w:rsidRDefault="00730259" w:rsidP="00613C1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sidR="00C009F1">
        <w:rPr>
          <w:rFonts w:ascii="仿宋_GB2312" w:eastAsia="仿宋_GB2312" w:hint="eastAsia"/>
          <w:sz w:val="32"/>
          <w:szCs w:val="32"/>
        </w:rPr>
        <w:t>年，</w:t>
      </w:r>
      <w:r w:rsidR="00C009F1">
        <w:rPr>
          <w:rFonts w:asciiTheme="minorHAnsi" w:eastAsia="仿宋_GB2312" w:hAnsiTheme="minorHAnsi" w:hint="eastAsia"/>
          <w:sz w:val="32"/>
          <w:szCs w:val="32"/>
        </w:rPr>
        <w:t>峨眉山市绥山镇太和小学校</w:t>
      </w:r>
      <w:r w:rsidR="00C009F1">
        <w:rPr>
          <w:rFonts w:ascii="仿宋_GB2312" w:eastAsia="仿宋_GB2312" w:hint="eastAsia"/>
          <w:sz w:val="32"/>
          <w:szCs w:val="32"/>
        </w:rPr>
        <w:t>为保障机关运行，安排的包括办公及印刷费、邮电费、差旅费、会议费、福利费、日常维修费、专用材料及一般设备购置费、办公用房水电费、办公用房物业管理费、公务用车运行维护费以及其他费用等机关运行经费预</w:t>
      </w:r>
      <w:r w:rsidR="00C009F1">
        <w:rPr>
          <w:rFonts w:ascii="仿宋_GB2312" w:eastAsia="仿宋_GB2312" w:hint="eastAsia"/>
          <w:sz w:val="32"/>
          <w:szCs w:val="32"/>
        </w:rPr>
        <w:t>算为</w:t>
      </w:r>
      <w:r w:rsidR="00C009F1">
        <w:rPr>
          <w:rFonts w:ascii="仿宋_GB2312" w:eastAsia="仿宋_GB2312" w:hint="eastAsia"/>
          <w:sz w:val="32"/>
          <w:szCs w:val="32"/>
        </w:rPr>
        <w:t>0</w:t>
      </w:r>
      <w:r w:rsidR="00C009F1">
        <w:rPr>
          <w:rFonts w:ascii="仿宋_GB2312" w:eastAsia="仿宋_GB2312" w:hint="eastAsia"/>
          <w:sz w:val="32"/>
          <w:szCs w:val="32"/>
        </w:rPr>
        <w:t>万元。</w:t>
      </w:r>
    </w:p>
    <w:p w:rsidR="003E64CC" w:rsidRDefault="00C009F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3E64CC" w:rsidRDefault="00F504D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sidR="00C009F1">
        <w:rPr>
          <w:rFonts w:ascii="仿宋_GB2312" w:eastAsia="仿宋_GB2312" w:hint="eastAsia"/>
          <w:sz w:val="32"/>
          <w:szCs w:val="32"/>
        </w:rPr>
        <w:t>年，</w:t>
      </w:r>
      <w:r w:rsidR="00C009F1">
        <w:rPr>
          <w:rFonts w:asciiTheme="minorHAnsi" w:eastAsia="仿宋_GB2312" w:hAnsiTheme="minorHAnsi" w:hint="eastAsia"/>
          <w:sz w:val="32"/>
          <w:szCs w:val="32"/>
        </w:rPr>
        <w:t>峨眉山市绥山镇太和小学校</w:t>
      </w:r>
      <w:r w:rsidR="00C009F1">
        <w:rPr>
          <w:rFonts w:ascii="仿宋_GB2312" w:eastAsia="仿宋_GB2312" w:hint="eastAsia"/>
          <w:sz w:val="32"/>
          <w:szCs w:val="32"/>
        </w:rPr>
        <w:t>安排政府采购预算</w:t>
      </w:r>
      <w:r w:rsidR="00613C1B">
        <w:rPr>
          <w:rFonts w:ascii="仿宋_GB2312" w:eastAsia="仿宋_GB2312" w:hint="eastAsia"/>
          <w:sz w:val="32"/>
          <w:szCs w:val="32"/>
        </w:rPr>
        <w:t>9.17</w:t>
      </w:r>
      <w:r w:rsidR="00C009F1">
        <w:rPr>
          <w:rFonts w:ascii="仿宋_GB2312" w:eastAsia="仿宋_GB2312" w:hint="eastAsia"/>
          <w:sz w:val="32"/>
          <w:szCs w:val="32"/>
        </w:rPr>
        <w:t>万元。</w:t>
      </w:r>
    </w:p>
    <w:p w:rsidR="003E64CC" w:rsidRDefault="00C009F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w:t>
      </w:r>
      <w:r>
        <w:rPr>
          <w:rFonts w:ascii="仿宋_GB2312" w:eastAsia="仿宋_GB2312" w:hint="eastAsia"/>
          <w:sz w:val="32"/>
          <w:szCs w:val="32"/>
        </w:rPr>
        <w:t>用情况。</w:t>
      </w:r>
    </w:p>
    <w:p w:rsidR="003E64CC" w:rsidRDefault="00C009F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Theme="minorHAnsi" w:eastAsia="仿宋_GB2312" w:hAnsiTheme="minorHAnsi" w:hint="eastAsia"/>
          <w:sz w:val="32"/>
          <w:szCs w:val="32"/>
        </w:rPr>
        <w:t>峨眉山市绥山镇太和小学校</w:t>
      </w:r>
      <w:r>
        <w:rPr>
          <w:rFonts w:ascii="仿宋_GB2312" w:eastAsia="仿宋_GB2312" w:hint="eastAsia"/>
          <w:sz w:val="32"/>
          <w:szCs w:val="32"/>
        </w:rPr>
        <w:t>实际共有车辆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sidR="00F504DC">
        <w:rPr>
          <w:rFonts w:ascii="仿宋_GB2312" w:eastAsia="仿宋_GB2312" w:hint="eastAsia"/>
          <w:sz w:val="32"/>
          <w:szCs w:val="32"/>
        </w:rPr>
        <w:t>2022</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p>
    <w:p w:rsidR="003E64CC" w:rsidRDefault="00C009F1" w:rsidP="00197D19">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3E64CC" w:rsidRDefault="00197D19">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sidR="00C009F1">
        <w:rPr>
          <w:rFonts w:ascii="仿宋_GB2312" w:eastAsia="仿宋_GB2312" w:hint="eastAsia"/>
          <w:sz w:val="32"/>
          <w:szCs w:val="32"/>
        </w:rPr>
        <w:t>年，</w:t>
      </w:r>
      <w:r w:rsidR="00C009F1">
        <w:rPr>
          <w:rFonts w:asciiTheme="minorHAnsi" w:eastAsia="仿宋_GB2312" w:hAnsiTheme="minorHAnsi" w:hint="eastAsia"/>
          <w:sz w:val="32"/>
          <w:szCs w:val="32"/>
        </w:rPr>
        <w:t>峨眉山市绥山镇太和小学校</w:t>
      </w:r>
      <w:r w:rsidR="00C009F1">
        <w:rPr>
          <w:rFonts w:ascii="仿宋_GB2312" w:eastAsia="仿宋_GB2312" w:hint="eastAsia"/>
          <w:sz w:val="32"/>
          <w:szCs w:val="32"/>
        </w:rPr>
        <w:t>按要求实行绩效目标管理，部门整体绩效目标涉及预算安排</w:t>
      </w:r>
      <w:r w:rsidR="00A506DD">
        <w:rPr>
          <w:rFonts w:ascii="仿宋_GB2312" w:eastAsia="仿宋_GB2312" w:hint="eastAsia"/>
          <w:sz w:val="32"/>
          <w:szCs w:val="32"/>
        </w:rPr>
        <w:t>531.05</w:t>
      </w:r>
      <w:r w:rsidR="00C009F1">
        <w:rPr>
          <w:rFonts w:ascii="仿宋_GB2312" w:eastAsia="仿宋_GB2312" w:hint="eastAsia"/>
          <w:sz w:val="32"/>
          <w:szCs w:val="32"/>
        </w:rPr>
        <w:t>万元，其中基本支出</w:t>
      </w:r>
      <w:r w:rsidR="00EC7876">
        <w:rPr>
          <w:rFonts w:ascii="仿宋_GB2312" w:eastAsia="仿宋_GB2312" w:hint="eastAsia"/>
          <w:sz w:val="32"/>
          <w:szCs w:val="32"/>
        </w:rPr>
        <w:t>502.97</w:t>
      </w:r>
      <w:r w:rsidR="00C009F1">
        <w:rPr>
          <w:rFonts w:ascii="仿宋_GB2312" w:eastAsia="仿宋_GB2312" w:hint="eastAsia"/>
          <w:sz w:val="32"/>
          <w:szCs w:val="32"/>
        </w:rPr>
        <w:t>万元，项目支出</w:t>
      </w:r>
      <w:r w:rsidR="00385E05">
        <w:rPr>
          <w:rFonts w:ascii="仿宋_GB2312" w:eastAsia="仿宋_GB2312" w:hint="eastAsia"/>
          <w:sz w:val="32"/>
          <w:szCs w:val="32"/>
        </w:rPr>
        <w:t>28.08</w:t>
      </w:r>
      <w:r w:rsidR="00C009F1">
        <w:rPr>
          <w:rFonts w:ascii="仿宋_GB2312" w:eastAsia="仿宋_GB2312" w:hint="eastAsia"/>
          <w:sz w:val="32"/>
          <w:szCs w:val="32"/>
        </w:rPr>
        <w:t>万元。其中编制了项目绩效目标的预算</w:t>
      </w:r>
      <w:r w:rsidR="00EC7876">
        <w:rPr>
          <w:rFonts w:ascii="仿宋_GB2312" w:eastAsia="仿宋_GB2312" w:hint="eastAsia"/>
          <w:sz w:val="32"/>
          <w:szCs w:val="32"/>
        </w:rPr>
        <w:t>28.08</w:t>
      </w:r>
      <w:r w:rsidR="00C009F1">
        <w:rPr>
          <w:rFonts w:ascii="仿宋_GB2312" w:eastAsia="仿宋_GB2312" w:hint="eastAsia"/>
          <w:sz w:val="32"/>
          <w:szCs w:val="32"/>
        </w:rPr>
        <w:t>万元，主要为幼儿园办公费、水费、电费、邮电费、差旅费、会议费、培训费、</w:t>
      </w:r>
      <w:r w:rsidR="00913BF9">
        <w:rPr>
          <w:rFonts w:ascii="仿宋_GB2312" w:eastAsia="仿宋_GB2312" w:hint="eastAsia"/>
          <w:sz w:val="32"/>
          <w:szCs w:val="32"/>
        </w:rPr>
        <w:t>劳务费、维修费、</w:t>
      </w:r>
      <w:r w:rsidR="00C009F1">
        <w:rPr>
          <w:rFonts w:ascii="仿宋_GB2312" w:eastAsia="仿宋_GB2312" w:hint="eastAsia"/>
          <w:sz w:val="32"/>
          <w:szCs w:val="32"/>
        </w:rPr>
        <w:t>其他商品和</w:t>
      </w:r>
      <w:r w:rsidR="00C009F1">
        <w:rPr>
          <w:rFonts w:ascii="仿宋_GB2312" w:eastAsia="仿宋_GB2312" w:hint="eastAsia"/>
          <w:sz w:val="32"/>
          <w:szCs w:val="32"/>
        </w:rPr>
        <w:lastRenderedPageBreak/>
        <w:t>服务支出。</w:t>
      </w:r>
    </w:p>
    <w:p w:rsidR="003E64CC" w:rsidRDefault="00C009F1">
      <w:pPr>
        <w:spacing w:line="600" w:lineRule="exact"/>
        <w:ind w:firstLineChars="200" w:firstLine="640"/>
        <w:outlineLvl w:val="1"/>
        <w:rPr>
          <w:rFonts w:ascii="黑体" w:eastAsia="黑体"/>
          <w:sz w:val="32"/>
          <w:szCs w:val="32"/>
        </w:rPr>
      </w:pPr>
      <w:r>
        <w:rPr>
          <w:rFonts w:ascii="黑体" w:eastAsia="黑体" w:hint="eastAsia"/>
          <w:sz w:val="32"/>
          <w:szCs w:val="32"/>
        </w:rPr>
        <w:t>十、名词</w:t>
      </w:r>
      <w:r>
        <w:rPr>
          <w:rFonts w:ascii="黑体" w:eastAsia="黑体" w:hint="eastAsia"/>
          <w:sz w:val="32"/>
          <w:szCs w:val="32"/>
        </w:rPr>
        <w:t>解释</w:t>
      </w:r>
    </w:p>
    <w:p w:rsidR="003E64CC" w:rsidRDefault="00C009F1">
      <w:pPr>
        <w:pStyle w:val="Default"/>
        <w:spacing w:line="600" w:lineRule="exac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3E64CC" w:rsidRDefault="00C009F1">
      <w:pPr>
        <w:pStyle w:val="Default"/>
        <w:spacing w:line="600" w:lineRule="exac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一般公共预算拨款收入：指本级财政当年拨付的资金。</w:t>
      </w:r>
    </w:p>
    <w:p w:rsidR="003E64CC" w:rsidRDefault="00C009F1">
      <w:pPr>
        <w:pStyle w:val="Default"/>
        <w:spacing w:line="600" w:lineRule="exac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3E64CC" w:rsidRDefault="00C009F1">
      <w:pPr>
        <w:pStyle w:val="Default"/>
        <w:spacing w:line="600" w:lineRule="exac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教育支出（类）教育管理事务（款）行政运行（项）</w:t>
      </w:r>
      <w:r>
        <w:rPr>
          <w:rFonts w:ascii="仿宋_GB2312" w:eastAsia="仿宋_GB2312"/>
          <w:sz w:val="32"/>
          <w:szCs w:val="32"/>
        </w:rPr>
        <w:t>:</w:t>
      </w:r>
      <w:r>
        <w:rPr>
          <w:rFonts w:ascii="仿宋_GB2312" w:eastAsia="仿宋_GB2312" w:hint="eastAsia"/>
          <w:sz w:val="32"/>
          <w:szCs w:val="32"/>
        </w:rPr>
        <w:t>指反映行政单位（包括实行公务员管理的事业单位）的基本支出。</w:t>
      </w:r>
    </w:p>
    <w:p w:rsidR="003E64CC" w:rsidRDefault="00C009F1">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教育支出（类）教育管理事务（款）一般行政管理事务（项）</w:t>
      </w:r>
      <w:r>
        <w:rPr>
          <w:rFonts w:ascii="仿宋_GB2312" w:eastAsia="仿宋_GB2312"/>
          <w:sz w:val="32"/>
          <w:szCs w:val="32"/>
        </w:rPr>
        <w:t>:</w:t>
      </w:r>
      <w:r>
        <w:rPr>
          <w:rFonts w:ascii="仿宋_GB2312" w:eastAsia="仿宋_GB2312" w:hint="eastAsia"/>
          <w:sz w:val="32"/>
          <w:szCs w:val="32"/>
        </w:rPr>
        <w:t>指反映行政单位（包括实行公务员管理的事业单位）未单独设置项级科目的其他项目支出。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教育支出（类）普通教育（款）初中教育（项）</w:t>
      </w:r>
      <w:r>
        <w:rPr>
          <w:rFonts w:ascii="仿宋_GB2312" w:eastAsia="仿宋_GB2312"/>
          <w:sz w:val="32"/>
          <w:szCs w:val="32"/>
        </w:rPr>
        <w:t>:</w:t>
      </w:r>
      <w:r>
        <w:rPr>
          <w:rFonts w:ascii="仿宋_GB2312" w:eastAsia="仿宋_GB2312" w:hint="eastAsia"/>
          <w:sz w:val="32"/>
          <w:szCs w:val="32"/>
        </w:rPr>
        <w:t>指反映各部门举办的初中教育支出。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教育支出（类）普通教育（款）高中教育（项）</w:t>
      </w:r>
      <w:r>
        <w:rPr>
          <w:rFonts w:ascii="仿宋_GB2312" w:eastAsia="仿宋_GB2312"/>
          <w:sz w:val="32"/>
          <w:szCs w:val="32"/>
        </w:rPr>
        <w:t>:</w:t>
      </w:r>
      <w:r>
        <w:rPr>
          <w:rFonts w:ascii="仿宋_GB2312" w:eastAsia="仿宋_GB2312" w:hint="eastAsia"/>
          <w:sz w:val="32"/>
          <w:szCs w:val="32"/>
        </w:rPr>
        <w:t>指反映各部门举办的高级中学教育支出。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教育支出（类）普通教育（款）其他普通教育支出（项）</w:t>
      </w:r>
      <w:r>
        <w:rPr>
          <w:rFonts w:ascii="仿宋_GB2312" w:eastAsia="仿宋_GB2312"/>
          <w:sz w:val="32"/>
          <w:szCs w:val="32"/>
        </w:rPr>
        <w:t>:</w:t>
      </w:r>
      <w:r>
        <w:rPr>
          <w:rFonts w:ascii="仿宋_GB2312" w:eastAsia="仿宋_GB2312" w:hint="eastAsia"/>
          <w:sz w:val="32"/>
          <w:szCs w:val="32"/>
        </w:rPr>
        <w:lastRenderedPageBreak/>
        <w:t>指反映除上述项目以外其他用于普通教育方面的支出。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教育支出（类）职业教育（款）中等职业教育（项）</w:t>
      </w:r>
      <w:r>
        <w:rPr>
          <w:rFonts w:ascii="仿宋_GB2312" w:eastAsia="仿宋_GB2312"/>
          <w:sz w:val="32"/>
          <w:szCs w:val="32"/>
        </w:rPr>
        <w:t>:</w:t>
      </w:r>
      <w:r>
        <w:rPr>
          <w:rFonts w:ascii="仿宋_GB2312" w:eastAsia="仿宋_GB2312" w:hint="eastAsia"/>
          <w:sz w:val="32"/>
          <w:szCs w:val="32"/>
        </w:rPr>
        <w:t>指反映各部门（不含人力资源社会保障部门）举办的</w:t>
      </w:r>
      <w:r>
        <w:rPr>
          <w:rFonts w:ascii="仿宋_GB2312" w:eastAsia="仿宋_GB2312" w:hint="eastAsia"/>
          <w:sz w:val="32"/>
          <w:szCs w:val="32"/>
        </w:rPr>
        <w:t>中等职业学校支出。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教育支出（类）成人教育（款）成人高等教育（项）</w:t>
      </w:r>
      <w:r>
        <w:rPr>
          <w:rFonts w:ascii="仿宋_GB2312" w:eastAsia="仿宋_GB2312"/>
          <w:sz w:val="32"/>
          <w:szCs w:val="32"/>
        </w:rPr>
        <w:t>:</w:t>
      </w:r>
      <w:r>
        <w:rPr>
          <w:rFonts w:ascii="仿宋_GB2312" w:eastAsia="仿宋_GB2312" w:hint="eastAsia"/>
          <w:sz w:val="32"/>
          <w:szCs w:val="32"/>
        </w:rPr>
        <w:t>指反映各部门举办函授、夜大、高等教育自学考试等方面的支出。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教育支出（类）特殊教育（款）特殊学校教育（项）：指反映各部门举办盲童学校、聋哑学校、智力落后儿童学校、其他生理缺陷儿童学校的支出。</w:t>
      </w:r>
    </w:p>
    <w:p w:rsidR="003E64CC" w:rsidRDefault="00C009F1">
      <w:pPr>
        <w:pStyle w:val="Default"/>
        <w:spacing w:line="600" w:lineRule="exact"/>
        <w:ind w:firstLineChars="300" w:firstLine="960"/>
        <w:rPr>
          <w:rFonts w:ascii="仿宋_GB2312" w:eastAsia="仿宋_GB2312"/>
          <w:sz w:val="32"/>
          <w:szCs w:val="32"/>
        </w:rPr>
      </w:pPr>
      <w:r>
        <w:rPr>
          <w:rFonts w:ascii="仿宋_GB2312" w:eastAsia="仿宋_GB2312" w:hint="eastAsia"/>
          <w:sz w:val="32"/>
          <w:szCs w:val="32"/>
        </w:rPr>
        <w:t>教育支出（类）进修及培训（款）教师进修（项）</w:t>
      </w:r>
      <w:r>
        <w:rPr>
          <w:rFonts w:ascii="仿宋_GB2312" w:eastAsia="仿宋_GB2312"/>
          <w:sz w:val="32"/>
          <w:szCs w:val="32"/>
        </w:rPr>
        <w:t>:</w:t>
      </w:r>
      <w:r>
        <w:rPr>
          <w:rFonts w:ascii="仿宋_GB2312" w:eastAsia="仿宋_GB2312" w:hint="eastAsia"/>
          <w:sz w:val="32"/>
          <w:szCs w:val="32"/>
        </w:rPr>
        <w:t>指反映教师进修、师资培训支出。</w:t>
      </w:r>
    </w:p>
    <w:p w:rsidR="003E64CC" w:rsidRDefault="00C009F1">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教育支出（类）教育费附加安排的支出（款）其</w:t>
      </w:r>
      <w:bookmarkStart w:id="0" w:name="_GoBack"/>
      <w:bookmarkEnd w:id="0"/>
      <w:r>
        <w:rPr>
          <w:rFonts w:ascii="仿宋_GB2312" w:eastAsia="仿宋_GB2312" w:hint="eastAsia"/>
          <w:sz w:val="32"/>
          <w:szCs w:val="32"/>
        </w:rPr>
        <w:t>他教育费附加安排的支出（项）</w:t>
      </w:r>
      <w:r>
        <w:rPr>
          <w:rFonts w:ascii="仿宋_GB2312" w:eastAsia="仿宋_GB2312"/>
          <w:sz w:val="32"/>
          <w:szCs w:val="32"/>
        </w:rPr>
        <w:t xml:space="preserve">: </w:t>
      </w:r>
      <w:r>
        <w:rPr>
          <w:rFonts w:ascii="仿宋_GB2312" w:eastAsia="仿宋_GB2312" w:hint="eastAsia"/>
          <w:sz w:val="32"/>
          <w:szCs w:val="32"/>
        </w:rPr>
        <w:t>指反映上述项目以外的教育费附加支出。</w:t>
      </w:r>
    </w:p>
    <w:p w:rsidR="003E64CC" w:rsidRDefault="006900C5">
      <w:pPr>
        <w:pStyle w:val="Default"/>
        <w:spacing w:line="600" w:lineRule="exact"/>
        <w:rPr>
          <w:rFonts w:ascii="仿宋_GB2312" w:eastAsia="仿宋_GB2312"/>
          <w:sz w:val="32"/>
          <w:szCs w:val="32"/>
        </w:rPr>
      </w:pPr>
      <w:r>
        <w:rPr>
          <w:rFonts w:ascii="楷体_GB2312" w:eastAsia="楷体_GB2312" w:cs="Times New Roman" w:hint="eastAsia"/>
          <w:color w:val="auto"/>
          <w:kern w:val="2"/>
          <w:sz w:val="32"/>
          <w:szCs w:val="32"/>
        </w:rPr>
        <w:t>5</w:t>
      </w:r>
      <w:r w:rsidR="00C009F1">
        <w:rPr>
          <w:rFonts w:ascii="楷体_GB2312" w:eastAsia="楷体_GB2312" w:cs="Times New Roman" w:hint="eastAsia"/>
          <w:color w:val="auto"/>
          <w:kern w:val="2"/>
          <w:sz w:val="32"/>
          <w:szCs w:val="32"/>
        </w:rPr>
        <w:t>、</w:t>
      </w:r>
      <w:r w:rsidR="00C009F1">
        <w:rPr>
          <w:rFonts w:ascii="仿宋_GB2312" w:eastAsia="仿宋_GB2312" w:hint="eastAsia"/>
          <w:sz w:val="32"/>
          <w:szCs w:val="32"/>
        </w:rPr>
        <w:t>社会保障和就业支出（类）行政事业单位养老支出（款）机关事业</w:t>
      </w:r>
      <w:r w:rsidR="00C009F1">
        <w:rPr>
          <w:rFonts w:ascii="仿宋_GB2312" w:eastAsia="仿宋_GB2312" w:hint="eastAsia"/>
          <w:sz w:val="32"/>
          <w:szCs w:val="32"/>
        </w:rPr>
        <w:t>单位基本养老保险缴费支出（项）</w:t>
      </w:r>
      <w:r w:rsidR="00C009F1">
        <w:rPr>
          <w:rFonts w:ascii="仿宋_GB2312" w:eastAsia="仿宋_GB2312"/>
          <w:sz w:val="32"/>
          <w:szCs w:val="32"/>
        </w:rPr>
        <w:t xml:space="preserve">: </w:t>
      </w:r>
      <w:r w:rsidR="00C009F1">
        <w:rPr>
          <w:rFonts w:ascii="仿宋_GB2312" w:eastAsia="仿宋_GB2312" w:hint="eastAsia"/>
          <w:sz w:val="32"/>
          <w:szCs w:val="32"/>
        </w:rPr>
        <w:t>指反映机关事业单位实施养老保险制度由单位缴纳的基本养老保险费支出。</w:t>
      </w:r>
    </w:p>
    <w:p w:rsidR="003E64CC" w:rsidRDefault="00C009F1">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3E64CC" w:rsidRDefault="00C009F1">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w:t>
      </w:r>
      <w:r>
        <w:rPr>
          <w:rFonts w:ascii="仿宋_GB2312" w:eastAsia="仿宋_GB2312" w:hint="eastAsia"/>
          <w:sz w:val="32"/>
          <w:szCs w:val="32"/>
        </w:rPr>
        <w:lastRenderedPageBreak/>
        <w:t>行政事业单位养老方面的支出。</w:t>
      </w:r>
    </w:p>
    <w:p w:rsidR="003E64CC" w:rsidRDefault="00C009F1">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3E64CC" w:rsidRDefault="00C009F1">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3E64CC" w:rsidRDefault="006900C5" w:rsidP="006900C5">
      <w:pPr>
        <w:pStyle w:val="Default"/>
        <w:spacing w:line="600" w:lineRule="exact"/>
        <w:rPr>
          <w:rFonts w:ascii="仿宋_GB2312" w:eastAsia="仿宋_GB2312"/>
          <w:sz w:val="32"/>
          <w:szCs w:val="32"/>
        </w:rPr>
      </w:pPr>
      <w:r>
        <w:rPr>
          <w:rFonts w:ascii="仿宋_GB2312" w:eastAsia="仿宋_GB2312" w:hint="eastAsia"/>
          <w:sz w:val="32"/>
          <w:szCs w:val="32"/>
        </w:rPr>
        <w:t>6、</w:t>
      </w:r>
      <w:r w:rsidR="00C009F1">
        <w:rPr>
          <w:rFonts w:ascii="仿宋_GB2312" w:eastAsia="仿宋_GB2312" w:hint="eastAsia"/>
          <w:sz w:val="32"/>
          <w:szCs w:val="32"/>
        </w:rPr>
        <w:t>卫生健康支出（类）行政事业单位医疗（款）行政单位医疗（项）</w:t>
      </w:r>
      <w:r w:rsidR="00C009F1">
        <w:rPr>
          <w:rFonts w:ascii="仿宋_GB2312" w:eastAsia="仿宋_GB2312"/>
          <w:sz w:val="32"/>
          <w:szCs w:val="32"/>
        </w:rPr>
        <w:t>:</w:t>
      </w:r>
      <w:r w:rsidR="00C009F1">
        <w:rPr>
          <w:rFonts w:ascii="仿宋_GB2312" w:eastAsia="仿宋_GB2312" w:hint="eastAsia"/>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sidR="00C009F1">
        <w:rPr>
          <w:rFonts w:ascii="仿宋_GB2312" w:eastAsia="仿宋_GB2312"/>
          <w:sz w:val="32"/>
          <w:szCs w:val="32"/>
        </w:rPr>
        <w:br/>
      </w:r>
      <w:r w:rsidR="00C009F1">
        <w:rPr>
          <w:rFonts w:ascii="楷体_GB2312" w:eastAsia="楷体_GB2312" w:cs="Times New Roman" w:hint="eastAsia"/>
          <w:color w:val="auto"/>
          <w:kern w:val="2"/>
          <w:sz w:val="32"/>
          <w:szCs w:val="32"/>
        </w:rPr>
        <w:t xml:space="preserve">   </w:t>
      </w:r>
      <w:r w:rsidR="00C009F1">
        <w:rPr>
          <w:rFonts w:ascii="仿宋_GB2312" w:eastAsia="仿宋_GB2312" w:hint="eastAsia"/>
          <w:sz w:val="32"/>
          <w:szCs w:val="32"/>
        </w:rPr>
        <w:t>卫生健康支出（类）行政事业单位医疗（款）事业单位医疗（项）</w:t>
      </w:r>
      <w:r w:rsidR="00C009F1">
        <w:rPr>
          <w:rFonts w:ascii="仿宋_GB2312" w:eastAsia="仿宋_GB2312"/>
          <w:sz w:val="32"/>
          <w:szCs w:val="32"/>
        </w:rPr>
        <w:t>:</w:t>
      </w:r>
      <w:r w:rsidR="00C009F1">
        <w:rPr>
          <w:rFonts w:ascii="仿宋_GB2312" w:eastAsia="仿宋_GB2312" w:hint="eastAsia"/>
          <w:sz w:val="32"/>
          <w:szCs w:val="32"/>
        </w:rPr>
        <w:t>指反映财政部门安排的事业单位基本医疗保险缴费经费，未参加医疗保险</w:t>
      </w:r>
      <w:r w:rsidR="00C009F1">
        <w:rPr>
          <w:rFonts w:ascii="仿宋_GB2312" w:eastAsia="仿宋_GB2312" w:hint="eastAsia"/>
          <w:sz w:val="32"/>
          <w:szCs w:val="32"/>
        </w:rPr>
        <w:t>的事业单位的公费医疗经费，按国家规定享受离休人员待遇人员的医疗经费。</w:t>
      </w:r>
    </w:p>
    <w:p w:rsidR="003E64CC" w:rsidRDefault="006900C5" w:rsidP="006900C5">
      <w:pPr>
        <w:pStyle w:val="Default"/>
        <w:spacing w:line="600" w:lineRule="exact"/>
        <w:rPr>
          <w:rFonts w:ascii="仿宋_GB2312" w:eastAsia="仿宋_GB2312"/>
          <w:sz w:val="32"/>
          <w:szCs w:val="32"/>
        </w:rPr>
      </w:pPr>
      <w:r>
        <w:rPr>
          <w:rFonts w:ascii="仿宋_GB2312" w:eastAsia="仿宋_GB2312" w:hint="eastAsia"/>
          <w:sz w:val="32"/>
          <w:szCs w:val="32"/>
        </w:rPr>
        <w:t>7、</w:t>
      </w:r>
      <w:r w:rsidR="00C009F1">
        <w:rPr>
          <w:rFonts w:ascii="仿宋_GB2312" w:eastAsia="仿宋_GB2312" w:hint="eastAsia"/>
          <w:sz w:val="32"/>
          <w:szCs w:val="32"/>
        </w:rPr>
        <w:t>住房保障支出（类）住房改革支出（款）住房公积金（项）</w:t>
      </w:r>
      <w:r w:rsidR="00C009F1">
        <w:rPr>
          <w:rFonts w:ascii="仿宋_GB2312" w:eastAsia="仿宋_GB2312"/>
          <w:sz w:val="32"/>
          <w:szCs w:val="32"/>
        </w:rPr>
        <w:t xml:space="preserve">: </w:t>
      </w:r>
      <w:r w:rsidR="00C009F1">
        <w:rPr>
          <w:rFonts w:ascii="仿宋_GB2312" w:eastAsia="仿宋_GB2312" w:hint="eastAsia"/>
          <w:sz w:val="32"/>
          <w:szCs w:val="32"/>
        </w:rPr>
        <w:t>指反映行政事业单位按人力资源和社会保障部、财政部规定的基本工资和津贴补贴以及规定比例为职工缴纳的住房公积金。</w:t>
      </w:r>
    </w:p>
    <w:p w:rsidR="003E64CC" w:rsidRDefault="006900C5">
      <w:pPr>
        <w:pStyle w:val="Default"/>
        <w:spacing w:line="600" w:lineRule="exact"/>
        <w:rPr>
          <w:rFonts w:ascii="仿宋_GB2312" w:eastAsia="仿宋_GB2312"/>
          <w:sz w:val="32"/>
          <w:szCs w:val="32"/>
        </w:rPr>
      </w:pPr>
      <w:r>
        <w:rPr>
          <w:rFonts w:ascii="楷体_GB2312" w:eastAsia="楷体_GB2312" w:cs="Times New Roman" w:hint="eastAsia"/>
          <w:color w:val="auto"/>
          <w:kern w:val="2"/>
          <w:sz w:val="32"/>
          <w:szCs w:val="32"/>
        </w:rPr>
        <w:t>8</w:t>
      </w:r>
      <w:r w:rsidR="00C009F1">
        <w:rPr>
          <w:rFonts w:ascii="楷体_GB2312" w:eastAsia="楷体_GB2312" w:cs="Times New Roman" w:hint="eastAsia"/>
          <w:color w:val="auto"/>
          <w:kern w:val="2"/>
          <w:sz w:val="32"/>
          <w:szCs w:val="32"/>
        </w:rPr>
        <w:t>、</w:t>
      </w:r>
      <w:r w:rsidR="00C009F1">
        <w:rPr>
          <w:rFonts w:ascii="仿宋_GB2312" w:eastAsia="仿宋_GB2312" w:hint="eastAsia"/>
          <w:sz w:val="32"/>
          <w:szCs w:val="32"/>
        </w:rPr>
        <w:t>基本支出：指为保障机构正常运转、完成日常工作任务而发生的人员支出和公用支出。</w:t>
      </w:r>
    </w:p>
    <w:p w:rsidR="003E64CC" w:rsidRDefault="006900C5">
      <w:pPr>
        <w:pStyle w:val="Default"/>
        <w:spacing w:line="600" w:lineRule="exact"/>
        <w:rPr>
          <w:rFonts w:ascii="仿宋_GB2312" w:eastAsia="仿宋_GB2312"/>
          <w:sz w:val="32"/>
          <w:szCs w:val="32"/>
        </w:rPr>
      </w:pPr>
      <w:r>
        <w:rPr>
          <w:rFonts w:ascii="楷体_GB2312" w:eastAsia="楷体_GB2312" w:cs="Times New Roman" w:hint="eastAsia"/>
          <w:color w:val="auto"/>
          <w:kern w:val="2"/>
          <w:sz w:val="32"/>
          <w:szCs w:val="32"/>
        </w:rPr>
        <w:t>9</w:t>
      </w:r>
      <w:r w:rsidR="00C009F1">
        <w:rPr>
          <w:rFonts w:ascii="楷体_GB2312" w:eastAsia="楷体_GB2312" w:cs="Times New Roman" w:hint="eastAsia"/>
          <w:color w:val="auto"/>
          <w:kern w:val="2"/>
          <w:sz w:val="32"/>
          <w:szCs w:val="32"/>
        </w:rPr>
        <w:t>、</w:t>
      </w:r>
      <w:r w:rsidR="00C009F1">
        <w:rPr>
          <w:rFonts w:ascii="仿宋_GB2312" w:eastAsia="仿宋_GB2312" w:hint="eastAsia"/>
          <w:sz w:val="32"/>
          <w:szCs w:val="32"/>
        </w:rPr>
        <w:t>项目支出：指在基本支出之外为完成特定行政任务和事业发</w:t>
      </w:r>
      <w:r w:rsidR="00C009F1">
        <w:rPr>
          <w:rFonts w:ascii="仿宋_GB2312" w:eastAsia="仿宋_GB2312" w:hint="eastAsia"/>
          <w:sz w:val="32"/>
          <w:szCs w:val="32"/>
        </w:rPr>
        <w:lastRenderedPageBreak/>
        <w:t>展目标所发生的支出。</w:t>
      </w:r>
      <w:r w:rsidR="00C009F1">
        <w:rPr>
          <w:rFonts w:ascii="仿宋_GB2312" w:eastAsia="仿宋_GB2312" w:hint="eastAsia"/>
          <w:sz w:val="32"/>
          <w:szCs w:val="32"/>
        </w:rPr>
        <w:t xml:space="preserve"> </w:t>
      </w:r>
    </w:p>
    <w:p w:rsidR="003E64CC" w:rsidRDefault="006900C5">
      <w:pPr>
        <w:pStyle w:val="Default"/>
        <w:spacing w:line="560" w:lineRule="exact"/>
        <w:rPr>
          <w:rFonts w:ascii="仿宋_GB2312" w:eastAsia="仿宋_GB2312"/>
          <w:sz w:val="32"/>
          <w:szCs w:val="32"/>
        </w:rPr>
      </w:pPr>
      <w:r>
        <w:rPr>
          <w:rFonts w:ascii="楷体_GB2312" w:eastAsia="楷体_GB2312" w:cs="Times New Roman" w:hint="eastAsia"/>
          <w:color w:val="auto"/>
          <w:kern w:val="2"/>
          <w:sz w:val="32"/>
          <w:szCs w:val="32"/>
        </w:rPr>
        <w:t>10</w:t>
      </w:r>
      <w:r w:rsidR="00C009F1">
        <w:rPr>
          <w:rFonts w:ascii="楷体_GB2312" w:eastAsia="楷体_GB2312" w:cs="Times New Roman" w:hint="eastAsia"/>
          <w:color w:val="auto"/>
          <w:kern w:val="2"/>
          <w:sz w:val="32"/>
          <w:szCs w:val="32"/>
        </w:rPr>
        <w:t>、</w:t>
      </w:r>
      <w:r w:rsidR="00C009F1">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E64CC" w:rsidRDefault="003E64CC">
      <w:pPr>
        <w:pStyle w:val="Default"/>
        <w:spacing w:line="560" w:lineRule="exact"/>
        <w:ind w:firstLineChars="200" w:firstLine="640"/>
        <w:rPr>
          <w:rFonts w:ascii="仿宋_GB2312" w:eastAsia="仿宋_GB2312"/>
          <w:sz w:val="32"/>
          <w:szCs w:val="32"/>
        </w:rPr>
      </w:pPr>
    </w:p>
    <w:p w:rsidR="003E64CC" w:rsidRDefault="00C009F1">
      <w:pPr>
        <w:pStyle w:val="Default"/>
        <w:spacing w:line="560" w:lineRule="exact"/>
        <w:ind w:firstLineChars="1500" w:firstLine="4800"/>
        <w:rPr>
          <w:rFonts w:ascii="仿宋_GB2312" w:eastAsia="仿宋_GB2312"/>
          <w:sz w:val="32"/>
          <w:szCs w:val="32"/>
        </w:rPr>
      </w:pPr>
      <w:r>
        <w:rPr>
          <w:rFonts w:ascii="仿宋_GB2312" w:eastAsia="仿宋_GB2312" w:hint="eastAsia"/>
          <w:sz w:val="32"/>
          <w:szCs w:val="32"/>
        </w:rPr>
        <w:t>峨眉山市绥山镇太和小学校</w:t>
      </w:r>
    </w:p>
    <w:p w:rsidR="003E64CC" w:rsidRDefault="002E3BC3">
      <w:pPr>
        <w:pStyle w:val="Default"/>
        <w:spacing w:line="560" w:lineRule="exact"/>
        <w:ind w:firstLineChars="2050" w:firstLine="6560"/>
        <w:rPr>
          <w:rFonts w:ascii="仿宋_GB2312" w:eastAsia="仿宋_GB2312"/>
          <w:sz w:val="32"/>
          <w:szCs w:val="32"/>
        </w:rPr>
      </w:pPr>
      <w:r>
        <w:rPr>
          <w:rFonts w:ascii="仿宋_GB2312" w:eastAsia="仿宋_GB2312" w:hint="eastAsia"/>
          <w:sz w:val="32"/>
          <w:szCs w:val="32"/>
        </w:rPr>
        <w:t>2022</w:t>
      </w:r>
      <w:r w:rsidR="00C009F1">
        <w:rPr>
          <w:rFonts w:ascii="仿宋_GB2312" w:eastAsia="仿宋_GB2312" w:hint="eastAsia"/>
          <w:sz w:val="32"/>
          <w:szCs w:val="32"/>
        </w:rPr>
        <w:t>年</w:t>
      </w:r>
      <w:r>
        <w:rPr>
          <w:rFonts w:ascii="仿宋_GB2312" w:eastAsia="仿宋_GB2312" w:hint="eastAsia"/>
          <w:sz w:val="32"/>
          <w:szCs w:val="32"/>
        </w:rPr>
        <w:t>2</w:t>
      </w:r>
      <w:r w:rsidR="00C009F1">
        <w:rPr>
          <w:rFonts w:ascii="仿宋_GB2312" w:eastAsia="仿宋_GB2312" w:hint="eastAsia"/>
          <w:sz w:val="32"/>
          <w:szCs w:val="32"/>
        </w:rPr>
        <w:t>月</w:t>
      </w:r>
    </w:p>
    <w:p w:rsidR="003E64CC" w:rsidRDefault="003E64CC">
      <w:pPr>
        <w:pStyle w:val="Default"/>
        <w:spacing w:line="560" w:lineRule="exact"/>
        <w:ind w:firstLineChars="200" w:firstLine="640"/>
        <w:rPr>
          <w:rFonts w:ascii="仿宋_GB2312" w:eastAsia="仿宋_GB2312"/>
          <w:sz w:val="32"/>
          <w:szCs w:val="32"/>
        </w:rPr>
      </w:pPr>
    </w:p>
    <w:p w:rsidR="003E64CC" w:rsidRDefault="003E64CC">
      <w:pPr>
        <w:spacing w:line="600" w:lineRule="exact"/>
        <w:outlineLvl w:val="1"/>
      </w:pPr>
    </w:p>
    <w:sectPr w:rsidR="003E64CC" w:rsidSect="003E64CC">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4CC" w:rsidRDefault="003E64CC" w:rsidP="003E64CC">
      <w:r>
        <w:separator/>
      </w:r>
    </w:p>
  </w:endnote>
  <w:endnote w:type="continuationSeparator" w:id="0">
    <w:p w:rsidR="003E64CC" w:rsidRDefault="003E64CC" w:rsidP="003E6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hakuyoxingshu7000"/>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CC" w:rsidRDefault="00C009F1">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3E64CC">
      <w:rPr>
        <w:rFonts w:ascii="宋体" w:hAnsi="宋体"/>
        <w:kern w:val="0"/>
        <w:sz w:val="28"/>
        <w:szCs w:val="28"/>
      </w:rPr>
      <w:fldChar w:fldCharType="begin"/>
    </w:r>
    <w:r>
      <w:rPr>
        <w:rFonts w:ascii="宋体" w:hAnsi="宋体"/>
        <w:kern w:val="0"/>
        <w:sz w:val="28"/>
        <w:szCs w:val="28"/>
      </w:rPr>
      <w:instrText xml:space="preserve"> PAGE </w:instrText>
    </w:r>
    <w:r w:rsidR="003E64CC">
      <w:rPr>
        <w:rFonts w:ascii="宋体" w:hAnsi="宋体"/>
        <w:kern w:val="0"/>
        <w:sz w:val="28"/>
        <w:szCs w:val="28"/>
      </w:rPr>
      <w:fldChar w:fldCharType="separate"/>
    </w:r>
    <w:r>
      <w:rPr>
        <w:rFonts w:ascii="宋体" w:hAnsi="宋体"/>
        <w:noProof/>
        <w:kern w:val="0"/>
        <w:sz w:val="28"/>
        <w:szCs w:val="28"/>
      </w:rPr>
      <w:t>8</w:t>
    </w:r>
    <w:r w:rsidR="003E64CC">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CC" w:rsidRDefault="00C009F1">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3E64CC">
      <w:rPr>
        <w:rFonts w:ascii="宋体" w:hAnsi="宋体"/>
        <w:kern w:val="0"/>
        <w:sz w:val="28"/>
        <w:szCs w:val="28"/>
      </w:rPr>
      <w:fldChar w:fldCharType="begin"/>
    </w:r>
    <w:r>
      <w:rPr>
        <w:rFonts w:ascii="宋体" w:hAnsi="宋体"/>
        <w:kern w:val="0"/>
        <w:sz w:val="28"/>
        <w:szCs w:val="28"/>
      </w:rPr>
      <w:instrText xml:space="preserve"> PAGE </w:instrText>
    </w:r>
    <w:r w:rsidR="003E64CC">
      <w:rPr>
        <w:rFonts w:ascii="宋体" w:hAnsi="宋体"/>
        <w:kern w:val="0"/>
        <w:sz w:val="28"/>
        <w:szCs w:val="28"/>
      </w:rPr>
      <w:fldChar w:fldCharType="separate"/>
    </w:r>
    <w:r>
      <w:rPr>
        <w:rFonts w:ascii="宋体" w:hAnsi="宋体"/>
        <w:noProof/>
        <w:kern w:val="0"/>
        <w:sz w:val="28"/>
        <w:szCs w:val="28"/>
      </w:rPr>
      <w:t>9</w:t>
    </w:r>
    <w:r w:rsidR="003E64CC">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4CC" w:rsidRDefault="003E64CC" w:rsidP="003E64CC">
      <w:r>
        <w:separator/>
      </w:r>
    </w:p>
  </w:footnote>
  <w:footnote w:type="continuationSeparator" w:id="0">
    <w:p w:rsidR="003E64CC" w:rsidRDefault="003E64CC" w:rsidP="003E6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20944"/>
    <w:rsid w:val="00050092"/>
    <w:rsid w:val="00084F1B"/>
    <w:rsid w:val="00091317"/>
    <w:rsid w:val="000F0A83"/>
    <w:rsid w:val="000F755E"/>
    <w:rsid w:val="0014394F"/>
    <w:rsid w:val="00197D19"/>
    <w:rsid w:val="001A0437"/>
    <w:rsid w:val="001A2108"/>
    <w:rsid w:val="001A429B"/>
    <w:rsid w:val="0020042B"/>
    <w:rsid w:val="002730CD"/>
    <w:rsid w:val="00280FA6"/>
    <w:rsid w:val="002E3BC3"/>
    <w:rsid w:val="003626F9"/>
    <w:rsid w:val="00385E05"/>
    <w:rsid w:val="003A561B"/>
    <w:rsid w:val="003E64CC"/>
    <w:rsid w:val="00404E8E"/>
    <w:rsid w:val="0041168F"/>
    <w:rsid w:val="00425810"/>
    <w:rsid w:val="00457B91"/>
    <w:rsid w:val="004815B3"/>
    <w:rsid w:val="004A1A00"/>
    <w:rsid w:val="004D02EF"/>
    <w:rsid w:val="0053746F"/>
    <w:rsid w:val="00564603"/>
    <w:rsid w:val="005E688F"/>
    <w:rsid w:val="006119F3"/>
    <w:rsid w:val="00613C1B"/>
    <w:rsid w:val="00630C37"/>
    <w:rsid w:val="006900C5"/>
    <w:rsid w:val="00694B4D"/>
    <w:rsid w:val="006E4C7A"/>
    <w:rsid w:val="006E6188"/>
    <w:rsid w:val="00705CD6"/>
    <w:rsid w:val="00722956"/>
    <w:rsid w:val="00730259"/>
    <w:rsid w:val="00747127"/>
    <w:rsid w:val="00755059"/>
    <w:rsid w:val="00776A2E"/>
    <w:rsid w:val="00777E08"/>
    <w:rsid w:val="007934F3"/>
    <w:rsid w:val="00833900"/>
    <w:rsid w:val="00861D72"/>
    <w:rsid w:val="008C72F8"/>
    <w:rsid w:val="008D4085"/>
    <w:rsid w:val="00900124"/>
    <w:rsid w:val="00913BF9"/>
    <w:rsid w:val="00915371"/>
    <w:rsid w:val="009340F3"/>
    <w:rsid w:val="009E5C8B"/>
    <w:rsid w:val="009E625C"/>
    <w:rsid w:val="00A506DD"/>
    <w:rsid w:val="00A527E0"/>
    <w:rsid w:val="00A91B3B"/>
    <w:rsid w:val="00AC0252"/>
    <w:rsid w:val="00AE4401"/>
    <w:rsid w:val="00B267C6"/>
    <w:rsid w:val="00B3548B"/>
    <w:rsid w:val="00B91E86"/>
    <w:rsid w:val="00BB666B"/>
    <w:rsid w:val="00C009F1"/>
    <w:rsid w:val="00C044B7"/>
    <w:rsid w:val="00C5515C"/>
    <w:rsid w:val="00CC5FF3"/>
    <w:rsid w:val="00D13252"/>
    <w:rsid w:val="00D31A79"/>
    <w:rsid w:val="00D36FE8"/>
    <w:rsid w:val="00D8093D"/>
    <w:rsid w:val="00D8682D"/>
    <w:rsid w:val="00DE1A43"/>
    <w:rsid w:val="00DF77CF"/>
    <w:rsid w:val="00DF7926"/>
    <w:rsid w:val="00E53A28"/>
    <w:rsid w:val="00EA6295"/>
    <w:rsid w:val="00EB7A2E"/>
    <w:rsid w:val="00EC7876"/>
    <w:rsid w:val="00F429C0"/>
    <w:rsid w:val="00F504DC"/>
    <w:rsid w:val="00F74347"/>
    <w:rsid w:val="00FB45E1"/>
    <w:rsid w:val="00FC624F"/>
    <w:rsid w:val="066D6077"/>
    <w:rsid w:val="15D35DF5"/>
    <w:rsid w:val="19D55C04"/>
    <w:rsid w:val="1A205573"/>
    <w:rsid w:val="270B2E60"/>
    <w:rsid w:val="276557C3"/>
    <w:rsid w:val="2ED21556"/>
    <w:rsid w:val="352B77E1"/>
    <w:rsid w:val="35461EDF"/>
    <w:rsid w:val="36DD628E"/>
    <w:rsid w:val="3C21458C"/>
    <w:rsid w:val="3D9A6F2B"/>
    <w:rsid w:val="3EE741B8"/>
    <w:rsid w:val="3FF678C0"/>
    <w:rsid w:val="472A5D26"/>
    <w:rsid w:val="493C20A5"/>
    <w:rsid w:val="50041FB8"/>
    <w:rsid w:val="67D2734F"/>
    <w:rsid w:val="745F682E"/>
    <w:rsid w:val="7697339E"/>
    <w:rsid w:val="7D3309A6"/>
    <w:rsid w:val="7EA770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4C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E64CC"/>
    <w:pPr>
      <w:tabs>
        <w:tab w:val="center" w:pos="4153"/>
        <w:tab w:val="right" w:pos="8306"/>
      </w:tabs>
      <w:snapToGrid w:val="0"/>
      <w:jc w:val="left"/>
    </w:pPr>
    <w:rPr>
      <w:sz w:val="18"/>
      <w:szCs w:val="18"/>
    </w:rPr>
  </w:style>
  <w:style w:type="paragraph" w:styleId="a4">
    <w:name w:val="header"/>
    <w:basedOn w:val="a"/>
    <w:qFormat/>
    <w:rsid w:val="003E64CC"/>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E64CC"/>
    <w:pPr>
      <w:widowControl w:val="0"/>
      <w:autoSpaceDE w:val="0"/>
      <w:autoSpaceDN w:val="0"/>
      <w:adjustRightInd w:val="0"/>
    </w:pPr>
    <w:rPr>
      <w:rFonts w:ascii="仿宋" w:eastAsia="仿宋" w:hAnsi="Calibri" w:cs="仿宋"/>
      <w:color w:val="000000"/>
      <w:sz w:val="24"/>
      <w:szCs w:val="24"/>
    </w:rPr>
  </w:style>
  <w:style w:type="paragraph" w:customStyle="1" w:styleId="p15">
    <w:name w:val="p15"/>
    <w:basedOn w:val="a"/>
    <w:qFormat/>
    <w:rsid w:val="003E64CC"/>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76B2C-B03D-4440-BE9F-1686B2E5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3707</Words>
  <Characters>397</Characters>
  <Application>Microsoft Office Word</Application>
  <DocSecurity>0</DocSecurity>
  <Lines>3</Lines>
  <Paragraphs>8</Paragraphs>
  <ScaleCrop>false</ScaleCrop>
  <Company>微软中国</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62</cp:revision>
  <dcterms:created xsi:type="dcterms:W3CDTF">2018-02-05T06:16:00Z</dcterms:created>
  <dcterms:modified xsi:type="dcterms:W3CDTF">2022-02-25T04:06:00Z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299E58012ECB4B55928940C2D2E7ABD9</vt:lpwstr>
  </property>
</Properties>
</file>