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峨眉山市高桥镇小学校</w:t>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实施小学义务教育，促进基础教育发展，进行小学学历教育。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1.加强党建工作，激发内生动力，做好党建引领。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2.加强作风建设，制度建设，常规管理，提高教育教学质量。</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3.夯实安全工作：树立底线思维，做好安全教育工作、德育工作，上好思政课、心理健康教育等（抓早抓小，班主任老师要掌握第一手资料）。</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4.进一步改善学校办学条件，强化校园文化建设，缔造完美教室，校园内增设彩频，继续做好绿化校园工作。</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5.切实开展新教育实践，营造书香校园，认真践行“五个一”活动：读一读、讲一讲、演一演、写一写、评一评。</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峨眉山市高桥镇小学校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峨眉山市高桥镇小学校</w:t>
      </w:r>
      <w:r>
        <w:rPr>
          <w:rFonts w:hint="eastAsia" w:ascii="仿宋_GB2312" w:eastAsia="仿宋_GB2312"/>
          <w:sz w:val="32"/>
          <w:szCs w:val="32"/>
        </w:rPr>
        <w:t>收入预算总额为</w:t>
      </w:r>
      <w:r>
        <w:rPr>
          <w:rFonts w:hint="eastAsia" w:ascii="仿宋_GB2312" w:eastAsia="仿宋_GB2312"/>
          <w:sz w:val="32"/>
          <w:szCs w:val="32"/>
          <w:lang w:val="en-US" w:eastAsia="zh-CN"/>
        </w:rPr>
        <w:t>449.39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19.95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449.39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449.39</w:t>
      </w:r>
      <w:r>
        <w:rPr>
          <w:rFonts w:hint="eastAsia" w:ascii="仿宋_GB2312" w:eastAsia="仿宋_GB2312"/>
          <w:sz w:val="32"/>
          <w:szCs w:val="32"/>
        </w:rPr>
        <w:t>万元，其中：人员支出</w:t>
      </w:r>
      <w:r>
        <w:rPr>
          <w:rFonts w:hint="eastAsia" w:ascii="仿宋_GB2312" w:eastAsia="仿宋_GB2312"/>
          <w:sz w:val="32"/>
          <w:szCs w:val="32"/>
          <w:lang w:val="en-US" w:eastAsia="zh-CN"/>
        </w:rPr>
        <w:t>420.88</w:t>
      </w:r>
      <w:r>
        <w:rPr>
          <w:rFonts w:hint="eastAsia" w:ascii="仿宋_GB2312" w:eastAsia="仿宋_GB2312"/>
          <w:sz w:val="32"/>
          <w:szCs w:val="32"/>
        </w:rPr>
        <w:t>万元，日常公用支出</w:t>
      </w:r>
      <w:r>
        <w:rPr>
          <w:rFonts w:hint="eastAsia" w:ascii="仿宋_GB2312" w:eastAsia="仿宋_GB2312"/>
          <w:sz w:val="32"/>
          <w:szCs w:val="32"/>
          <w:lang w:val="en-US" w:eastAsia="zh-CN"/>
        </w:rPr>
        <w:t>19.88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8.64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峨眉山市高桥镇小学校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449.39</w:t>
      </w:r>
      <w:r>
        <w:rPr>
          <w:rFonts w:hint="eastAsia" w:ascii="仿宋_GB2312" w:eastAsia="仿宋_GB2312"/>
          <w:sz w:val="32"/>
          <w:szCs w:val="32"/>
        </w:rPr>
        <w:t>万元，主要用于保障</w:t>
      </w:r>
      <w:r>
        <w:rPr>
          <w:rFonts w:hint="eastAsia" w:ascii="仿宋_GB2312" w:eastAsia="仿宋_GB2312"/>
          <w:sz w:val="32"/>
          <w:szCs w:val="32"/>
          <w:lang w:eastAsia="zh-CN"/>
        </w:rPr>
        <w:t>峨眉山市高桥镇小学校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440.75</w:t>
      </w:r>
      <w:r>
        <w:rPr>
          <w:rFonts w:hint="eastAsia" w:ascii="仿宋_GB2312" w:eastAsia="仿宋_GB2312"/>
          <w:sz w:val="32"/>
          <w:szCs w:val="32"/>
        </w:rPr>
        <w:t>万元，是用于保障</w:t>
      </w:r>
      <w:r>
        <w:rPr>
          <w:rFonts w:hint="eastAsia" w:ascii="仿宋_GB2312" w:eastAsia="仿宋_GB2312"/>
          <w:sz w:val="32"/>
          <w:szCs w:val="32"/>
          <w:lang w:eastAsia="zh-CN"/>
        </w:rPr>
        <w:t>峨眉山市高桥镇小学校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8.64</w:t>
      </w:r>
      <w:r>
        <w:rPr>
          <w:rFonts w:hint="eastAsia" w:ascii="仿宋_GB2312" w:eastAsia="仿宋_GB2312"/>
          <w:sz w:val="32"/>
          <w:szCs w:val="32"/>
        </w:rPr>
        <w:t>万元，是用于保障</w:t>
      </w:r>
      <w:r>
        <w:rPr>
          <w:rFonts w:hint="eastAsia" w:ascii="仿宋_GB2312" w:eastAsia="仿宋_GB2312"/>
          <w:sz w:val="32"/>
          <w:szCs w:val="32"/>
          <w:lang w:eastAsia="zh-CN"/>
        </w:rPr>
        <w:t>峨眉山市高桥镇小学校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峨眉山市高桥镇小学校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449.39</w:t>
      </w:r>
      <w:r>
        <w:rPr>
          <w:rFonts w:hint="eastAsia" w:ascii="仿宋_GB2312" w:eastAsia="仿宋_GB2312"/>
          <w:sz w:val="32"/>
          <w:szCs w:val="32"/>
        </w:rPr>
        <w:t>万元，较上年预算数减少</w:t>
      </w:r>
      <w:r>
        <w:rPr>
          <w:rFonts w:hint="eastAsia" w:ascii="仿宋_GB2312" w:eastAsia="仿宋_GB2312"/>
          <w:sz w:val="32"/>
          <w:szCs w:val="32"/>
          <w:lang w:val="en-US" w:eastAsia="zh-CN"/>
        </w:rPr>
        <w:t>19.95</w:t>
      </w:r>
      <w:r>
        <w:rPr>
          <w:rFonts w:hint="eastAsia" w:ascii="仿宋_GB2312" w:eastAsia="仿宋_GB2312"/>
          <w:sz w:val="32"/>
          <w:szCs w:val="32"/>
        </w:rPr>
        <w:t>万元。主要原因是</w:t>
      </w:r>
      <w:r>
        <w:rPr>
          <w:rFonts w:hint="eastAsia" w:ascii="仿宋_GB2312" w:eastAsia="仿宋_GB2312"/>
          <w:sz w:val="32"/>
          <w:szCs w:val="32"/>
          <w:lang w:eastAsia="zh-CN"/>
        </w:rPr>
        <w:t>退休了</w:t>
      </w:r>
      <w:r>
        <w:rPr>
          <w:rFonts w:hint="eastAsia" w:ascii="仿宋_GB2312" w:eastAsia="仿宋_GB2312"/>
          <w:sz w:val="32"/>
          <w:szCs w:val="32"/>
          <w:lang w:val="en-US" w:eastAsia="zh-CN"/>
        </w:rPr>
        <w:t>1位教师，项目有所减少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300.88</w:t>
      </w:r>
      <w:r>
        <w:rPr>
          <w:rFonts w:hint="eastAsia" w:ascii="仿宋_GB2312" w:eastAsia="仿宋_GB2312"/>
          <w:sz w:val="32"/>
          <w:szCs w:val="32"/>
        </w:rPr>
        <w:t>万元，占</w:t>
      </w:r>
      <w:r>
        <w:rPr>
          <w:rFonts w:hint="eastAsia" w:ascii="仿宋_GB2312" w:eastAsia="仿宋_GB2312"/>
          <w:sz w:val="32"/>
          <w:szCs w:val="32"/>
          <w:lang w:val="en-US" w:eastAsia="zh-CN"/>
        </w:rPr>
        <w:t>66.95</w:t>
      </w:r>
      <w:r>
        <w:rPr>
          <w:rFonts w:hint="eastAsia" w:ascii="仿宋_GB2312" w:eastAsia="仿宋_GB2312"/>
          <w:sz w:val="32"/>
          <w:szCs w:val="32"/>
        </w:rPr>
        <w:t>%；社会保障和就业支出</w:t>
      </w:r>
      <w:r>
        <w:rPr>
          <w:rFonts w:hint="eastAsia" w:ascii="仿宋_GB2312" w:eastAsia="仿宋_GB2312"/>
          <w:sz w:val="32"/>
          <w:szCs w:val="32"/>
          <w:lang w:val="en-US" w:eastAsia="zh-CN"/>
        </w:rPr>
        <w:t>78.66</w:t>
      </w:r>
      <w:r>
        <w:rPr>
          <w:rFonts w:hint="eastAsia" w:ascii="仿宋_GB2312" w:eastAsia="仿宋_GB2312"/>
          <w:sz w:val="32"/>
          <w:szCs w:val="32"/>
        </w:rPr>
        <w:t>万元，占</w:t>
      </w:r>
      <w:r>
        <w:rPr>
          <w:rFonts w:hint="eastAsia" w:ascii="仿宋_GB2312" w:eastAsia="仿宋_GB2312"/>
          <w:sz w:val="32"/>
          <w:szCs w:val="32"/>
          <w:lang w:val="en-US" w:eastAsia="zh-CN"/>
        </w:rPr>
        <w:t>17.50</w:t>
      </w:r>
      <w:r>
        <w:rPr>
          <w:rFonts w:hint="eastAsia" w:ascii="仿宋_GB2312" w:eastAsia="仿宋_GB2312"/>
          <w:sz w:val="32"/>
          <w:szCs w:val="32"/>
        </w:rPr>
        <w:t>%；</w:t>
      </w:r>
      <w:r>
        <w:rPr>
          <w:rFonts w:hint="eastAsia" w:ascii="仿宋_GB2312" w:eastAsia="仿宋_GB2312"/>
          <w:sz w:val="32"/>
          <w:szCs w:val="32"/>
          <w:lang w:eastAsia="zh-CN"/>
        </w:rPr>
        <w:t>医疗卫生</w:t>
      </w:r>
      <w:r>
        <w:rPr>
          <w:rFonts w:hint="eastAsia" w:ascii="仿宋_GB2312" w:eastAsia="仿宋_GB2312"/>
          <w:sz w:val="32"/>
          <w:szCs w:val="32"/>
        </w:rPr>
        <w:t>支出</w:t>
      </w:r>
      <w:r>
        <w:rPr>
          <w:rFonts w:hint="eastAsia" w:ascii="仿宋_GB2312" w:eastAsia="仿宋_GB2312"/>
          <w:sz w:val="32"/>
          <w:szCs w:val="32"/>
          <w:lang w:val="en-US" w:eastAsia="zh-CN"/>
        </w:rPr>
        <w:t>19.02</w:t>
      </w:r>
      <w:r>
        <w:rPr>
          <w:rFonts w:hint="eastAsia" w:ascii="仿宋_GB2312" w:eastAsia="仿宋_GB2312"/>
          <w:sz w:val="32"/>
          <w:szCs w:val="32"/>
        </w:rPr>
        <w:t>万元，占</w:t>
      </w:r>
      <w:r>
        <w:rPr>
          <w:rFonts w:hint="eastAsia" w:ascii="仿宋_GB2312" w:eastAsia="仿宋_GB2312"/>
          <w:sz w:val="32"/>
          <w:szCs w:val="32"/>
          <w:lang w:val="en-US" w:eastAsia="zh-CN"/>
        </w:rPr>
        <w:t>4.23</w:t>
      </w:r>
      <w:r>
        <w:rPr>
          <w:rFonts w:hint="eastAsia" w:ascii="仿宋_GB2312" w:eastAsia="仿宋_GB2312"/>
          <w:sz w:val="32"/>
          <w:szCs w:val="32"/>
        </w:rPr>
        <w:t>%；</w:t>
      </w:r>
      <w:r>
        <w:rPr>
          <w:rFonts w:hint="eastAsia" w:ascii="仿宋_GB2312" w:eastAsia="仿宋_GB2312"/>
          <w:sz w:val="32"/>
          <w:szCs w:val="32"/>
          <w:lang w:eastAsia="zh-CN"/>
        </w:rPr>
        <w:t>住房保障</w:t>
      </w:r>
      <w:r>
        <w:rPr>
          <w:rFonts w:hint="eastAsia" w:ascii="仿宋_GB2312" w:eastAsia="仿宋_GB2312"/>
          <w:sz w:val="32"/>
          <w:szCs w:val="32"/>
        </w:rPr>
        <w:t>支出</w:t>
      </w:r>
      <w:r>
        <w:rPr>
          <w:rFonts w:hint="eastAsia" w:ascii="仿宋_GB2312" w:eastAsia="仿宋_GB2312"/>
          <w:sz w:val="32"/>
          <w:szCs w:val="32"/>
          <w:lang w:val="en-US" w:eastAsia="zh-CN"/>
        </w:rPr>
        <w:t>50.84</w:t>
      </w:r>
      <w:r>
        <w:rPr>
          <w:rFonts w:hint="eastAsia" w:ascii="仿宋_GB2312" w:eastAsia="仿宋_GB2312"/>
          <w:sz w:val="32"/>
          <w:szCs w:val="32"/>
        </w:rPr>
        <w:t>万元，占</w:t>
      </w:r>
      <w:r>
        <w:rPr>
          <w:rFonts w:hint="eastAsia" w:ascii="仿宋_GB2312" w:eastAsia="仿宋_GB2312"/>
          <w:sz w:val="32"/>
          <w:szCs w:val="32"/>
          <w:lang w:val="en-US" w:eastAsia="zh-CN"/>
        </w:rPr>
        <w:t>11.32%</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w:t>
      </w:r>
      <w:r>
        <w:rPr>
          <w:rFonts w:hint="eastAsia" w:ascii="仿宋_GB2312" w:eastAsia="仿宋_GB2312"/>
          <w:sz w:val="32"/>
          <w:szCs w:val="32"/>
          <w:lang w:val="en-US" w:eastAsia="zh-CN"/>
        </w:rPr>
        <w:t>2050201学前教育</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8.64</w:t>
      </w:r>
      <w:r>
        <w:rPr>
          <w:rFonts w:hint="eastAsia" w:ascii="仿宋_GB2312" w:eastAsia="仿宋_GB2312"/>
          <w:sz w:val="32"/>
          <w:szCs w:val="32"/>
        </w:rPr>
        <w:t>万元，</w:t>
      </w:r>
      <w:r>
        <w:rPr>
          <w:rFonts w:hint="eastAsia" w:ascii="仿宋_GB2312" w:eastAsia="仿宋_GB2312"/>
          <w:sz w:val="32"/>
          <w:szCs w:val="32"/>
          <w:lang w:val="en-US" w:eastAsia="zh-CN"/>
        </w:rPr>
        <w:t>2050202小学教育，2022</w:t>
      </w:r>
      <w:r>
        <w:rPr>
          <w:rFonts w:hint="eastAsia" w:ascii="仿宋_GB2312" w:eastAsia="仿宋_GB2312"/>
          <w:sz w:val="32"/>
          <w:szCs w:val="32"/>
        </w:rPr>
        <w:t>年预算数为</w:t>
      </w:r>
      <w:r>
        <w:rPr>
          <w:rFonts w:hint="eastAsia" w:ascii="仿宋_GB2312" w:eastAsia="仿宋_GB2312"/>
          <w:sz w:val="32"/>
          <w:szCs w:val="32"/>
          <w:lang w:val="en-US" w:eastAsia="zh-CN"/>
        </w:rPr>
        <w:t>292.24</w:t>
      </w:r>
      <w:r>
        <w:rPr>
          <w:rFonts w:hint="eastAsia" w:ascii="仿宋_GB2312" w:eastAsia="仿宋_GB2312"/>
          <w:sz w:val="32"/>
          <w:szCs w:val="32"/>
        </w:rPr>
        <w:t>万元，主要用于：</w:t>
      </w:r>
      <w:r>
        <w:rPr>
          <w:rFonts w:hint="eastAsia" w:ascii="仿宋_GB2312" w:eastAsia="仿宋_GB2312"/>
          <w:b w:val="0"/>
          <w:bCs w:val="0"/>
          <w:color w:val="auto"/>
          <w:sz w:val="32"/>
          <w:szCs w:val="32"/>
          <w:lang w:eastAsia="zh-CN"/>
        </w:rPr>
        <w:t>保障学校</w:t>
      </w:r>
      <w:r>
        <w:rPr>
          <w:rFonts w:hint="eastAsia" w:ascii="仿宋_GB2312" w:eastAsia="仿宋_GB2312"/>
          <w:b w:val="0"/>
          <w:bCs w:val="0"/>
          <w:color w:val="auto"/>
          <w:sz w:val="32"/>
          <w:szCs w:val="32"/>
        </w:rPr>
        <w:t>正常运转的基本支出</w:t>
      </w:r>
      <w:r>
        <w:rPr>
          <w:rFonts w:hint="eastAsia" w:ascii="仿宋_GB2312" w:eastAsia="仿宋_GB2312"/>
          <w:b w:val="0"/>
          <w:bCs w:val="0"/>
          <w:color w:val="auto"/>
          <w:sz w:val="32"/>
          <w:szCs w:val="32"/>
          <w:lang w:eastAsia="zh-CN"/>
        </w:rPr>
        <w:t>，</w:t>
      </w:r>
      <w:r>
        <w:rPr>
          <w:rFonts w:hint="eastAsia" w:ascii="仿宋_GB2312" w:eastAsia="仿宋_GB2312"/>
          <w:b w:val="0"/>
          <w:bCs/>
          <w:color w:val="auto"/>
          <w:sz w:val="32"/>
          <w:szCs w:val="32"/>
        </w:rPr>
        <w:t>包括基本工资、津贴补贴（或绩效工资）等人员经费以及</w:t>
      </w:r>
      <w:r>
        <w:rPr>
          <w:rFonts w:hint="eastAsia" w:ascii="仿宋_GB2312" w:eastAsia="仿宋_GB2312"/>
          <w:b w:val="0"/>
          <w:bCs w:val="0"/>
          <w:color w:val="auto"/>
          <w:sz w:val="32"/>
          <w:szCs w:val="32"/>
        </w:rPr>
        <w:t>办公费、印刷费、水电费等日常公用经费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val="en-US" w:eastAsia="zh-CN"/>
        </w:rPr>
        <w:t>2080505养老保险缴费支出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48.64</w:t>
      </w:r>
      <w:r>
        <w:rPr>
          <w:rFonts w:hint="eastAsia" w:ascii="仿宋_GB2312" w:eastAsia="仿宋_GB2312"/>
          <w:sz w:val="32"/>
          <w:szCs w:val="32"/>
        </w:rPr>
        <w:t>万元，</w:t>
      </w:r>
      <w:r>
        <w:rPr>
          <w:rFonts w:hint="eastAsia" w:ascii="仿宋_GB2312" w:eastAsia="仿宋_GB2312"/>
          <w:sz w:val="32"/>
          <w:szCs w:val="32"/>
          <w:lang w:val="en-US" w:eastAsia="zh-CN"/>
        </w:rPr>
        <w:t>2080506职业年金缴费支出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24.32</w:t>
      </w:r>
      <w:r>
        <w:rPr>
          <w:rFonts w:hint="eastAsia" w:ascii="仿宋_GB2312" w:eastAsia="仿宋_GB2312"/>
          <w:sz w:val="32"/>
          <w:szCs w:val="32"/>
        </w:rPr>
        <w:t>万元，</w:t>
      </w:r>
      <w:r>
        <w:rPr>
          <w:rFonts w:hint="eastAsia" w:ascii="仿宋_GB2312" w:eastAsia="仿宋_GB2312"/>
          <w:sz w:val="32"/>
          <w:szCs w:val="32"/>
          <w:lang w:val="en-US" w:eastAsia="zh-CN"/>
        </w:rPr>
        <w:t>2080899其他优抚支出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2.90</w:t>
      </w:r>
      <w:r>
        <w:rPr>
          <w:rFonts w:hint="eastAsia" w:ascii="仿宋_GB2312" w:eastAsia="仿宋_GB2312"/>
          <w:sz w:val="32"/>
          <w:szCs w:val="32"/>
        </w:rPr>
        <w:t>万元，</w:t>
      </w:r>
      <w:r>
        <w:rPr>
          <w:rFonts w:hint="eastAsia" w:ascii="仿宋_GB2312" w:eastAsia="仿宋_GB2312"/>
          <w:sz w:val="32"/>
          <w:szCs w:val="32"/>
          <w:lang w:val="en-US" w:eastAsia="zh-CN"/>
        </w:rPr>
        <w:t>2089999其他社会保障和就业支出</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2.80</w:t>
      </w:r>
      <w:r>
        <w:rPr>
          <w:rFonts w:hint="eastAsia" w:ascii="仿宋_GB2312" w:eastAsia="仿宋_GB2312"/>
          <w:sz w:val="32"/>
          <w:szCs w:val="32"/>
        </w:rPr>
        <w:t>万元，主要用于：</w:t>
      </w:r>
      <w:r>
        <w:rPr>
          <w:rFonts w:hint="eastAsia" w:ascii="仿宋_GB2312" w:eastAsia="仿宋_GB2312"/>
          <w:sz w:val="32"/>
          <w:szCs w:val="32"/>
          <w:lang w:eastAsia="zh-CN"/>
        </w:rPr>
        <w:t>保障学校养老保险、职业年金、工伤保险缴费及遗属补助发放</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val="en-US" w:eastAsia="zh-CN"/>
        </w:rPr>
        <w:t>2101102</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19.02</w:t>
      </w:r>
      <w:r>
        <w:rPr>
          <w:rFonts w:hint="eastAsia" w:ascii="仿宋_GB2312" w:eastAsia="仿宋_GB2312"/>
          <w:sz w:val="32"/>
          <w:szCs w:val="32"/>
        </w:rPr>
        <w:t>万元，主要用于：教师单位部分医疗保险缴费。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w:t>
      </w:r>
      <w:r>
        <w:rPr>
          <w:rFonts w:hint="eastAsia" w:ascii="仿宋_GB2312" w:eastAsia="仿宋_GB2312"/>
          <w:sz w:val="32"/>
          <w:szCs w:val="32"/>
          <w:lang w:val="en-US" w:eastAsia="zh-CN"/>
        </w:rPr>
        <w:t>2210201</w:t>
      </w:r>
      <w:r>
        <w:rPr>
          <w:rFonts w:hint="eastAsia" w:ascii="仿宋_GB2312" w:eastAsia="仿宋_GB2312"/>
          <w:sz w:val="32"/>
          <w:szCs w:val="32"/>
        </w:rPr>
        <w:t>，</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50.84</w:t>
      </w:r>
      <w:r>
        <w:rPr>
          <w:rFonts w:hint="eastAsia" w:ascii="仿宋_GB2312" w:eastAsia="仿宋_GB2312"/>
          <w:sz w:val="32"/>
          <w:szCs w:val="32"/>
        </w:rPr>
        <w:t>万元，主要用于：规定比例为职工缴纳的住房公积金支出。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峨眉山市高桥镇小学校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440.75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420.88</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住房公积金及独子费；</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19.88</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邮电费、培训费等</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峨眉山市高桥镇小学校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峨眉山市高桥镇小学校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峨眉山市高桥镇小学校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19.88</w:t>
      </w:r>
      <w:r>
        <w:rPr>
          <w:rFonts w:hint="eastAsia" w:ascii="仿宋_GB2312" w:eastAsia="仿宋_GB2312"/>
          <w:sz w:val="32"/>
          <w:szCs w:val="32"/>
        </w:rPr>
        <w:t>万元，较上年预算减少</w:t>
      </w:r>
      <w:r>
        <w:rPr>
          <w:rFonts w:hint="eastAsia" w:ascii="仿宋_GB2312" w:eastAsia="仿宋_GB2312"/>
          <w:sz w:val="32"/>
          <w:szCs w:val="32"/>
          <w:lang w:val="en-US" w:eastAsia="zh-CN"/>
        </w:rPr>
        <w:t>6.27</w:t>
      </w:r>
      <w:r>
        <w:rPr>
          <w:rFonts w:hint="eastAsia" w:ascii="仿宋_GB2312" w:eastAsia="仿宋_GB2312"/>
          <w:sz w:val="32"/>
          <w:szCs w:val="32"/>
        </w:rPr>
        <w:t>万元，下降</w:t>
      </w:r>
      <w:r>
        <w:rPr>
          <w:rFonts w:hint="eastAsia" w:ascii="仿宋_GB2312" w:eastAsia="仿宋_GB2312"/>
          <w:sz w:val="32"/>
          <w:szCs w:val="32"/>
          <w:lang w:val="en-US" w:eastAsia="zh-CN"/>
        </w:rPr>
        <w:t>23.98</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峨眉山市高桥镇小学校没有</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峨眉山市高桥镇小学校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w:t>
      </w:r>
      <w:r>
        <w:rPr>
          <w:rFonts w:hint="eastAsia" w:ascii="仿宋_GB2312" w:eastAsia="仿宋_GB2312"/>
          <w:sz w:val="32"/>
          <w:szCs w:val="32"/>
          <w:lang w:eastAsia="zh-CN"/>
        </w:rPr>
        <w:t>没有</w:t>
      </w:r>
      <w:r>
        <w:rPr>
          <w:rFonts w:hint="eastAsia" w:ascii="仿宋_GB2312" w:eastAsia="仿宋_GB2312"/>
          <w:sz w:val="32"/>
          <w:szCs w:val="32"/>
        </w:rPr>
        <w:t>安排购置车辆及单位价值200万元以上大型设备</w:t>
      </w:r>
      <w:r>
        <w:rPr>
          <w:rFonts w:hint="eastAsia" w:ascii="仿宋_GB2312" w:eastAsia="仿宋_GB2312"/>
          <w:sz w:val="32"/>
          <w:szCs w:val="32"/>
          <w:lang w:eastAsia="zh-CN"/>
        </w:rPr>
        <w:t>的采购</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峨眉山市高桥镇小学校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449.39</w:t>
      </w:r>
      <w:r>
        <w:rPr>
          <w:rFonts w:hint="eastAsia" w:ascii="仿宋_GB2312" w:eastAsia="仿宋_GB2312"/>
          <w:sz w:val="32"/>
          <w:szCs w:val="32"/>
        </w:rPr>
        <w:t>万元，其中基本支出</w:t>
      </w:r>
      <w:r>
        <w:rPr>
          <w:rFonts w:hint="eastAsia" w:ascii="仿宋_GB2312" w:eastAsia="仿宋_GB2312"/>
          <w:sz w:val="32"/>
          <w:szCs w:val="32"/>
          <w:lang w:val="en-US" w:eastAsia="zh-CN"/>
        </w:rPr>
        <w:t>440.75</w:t>
      </w:r>
      <w:r>
        <w:rPr>
          <w:rFonts w:hint="eastAsia" w:ascii="仿宋_GB2312" w:eastAsia="仿宋_GB2312"/>
          <w:sz w:val="32"/>
          <w:szCs w:val="32"/>
        </w:rPr>
        <w:t>万元，项目支出</w:t>
      </w:r>
      <w:r>
        <w:rPr>
          <w:rFonts w:hint="eastAsia" w:ascii="仿宋_GB2312" w:eastAsia="仿宋_GB2312"/>
          <w:sz w:val="32"/>
          <w:szCs w:val="32"/>
          <w:lang w:val="en-US" w:eastAsia="zh-CN"/>
        </w:rPr>
        <w:t>8.64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8.64</w:t>
      </w:r>
      <w:r>
        <w:rPr>
          <w:rFonts w:hint="eastAsia" w:ascii="仿宋_GB2312" w:eastAsia="仿宋_GB2312"/>
          <w:sz w:val="32"/>
          <w:szCs w:val="32"/>
        </w:rPr>
        <w:t>万元，主要为幼儿园日常办公费经费项目。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bookmarkStart w:id="0" w:name="_GoBack"/>
      <w:bookmarkEnd w:id="0"/>
      <w:r>
        <w:rPr>
          <w:rFonts w:hint="eastAsia" w:ascii="黑体" w:eastAsia="黑体"/>
          <w:sz w:val="32"/>
          <w:szCs w:val="32"/>
        </w:rPr>
        <w:t>、名词解释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（十二）</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（十三）</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 xml:space="preserve">项目支出：指在基本支出之外为完成特定行政任务和事业发展目标所发生的支出。 </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DE14AC5"/>
    <w:rsid w:val="113609EF"/>
    <w:rsid w:val="131F0D9E"/>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爱的天空</cp:lastModifiedBy>
  <dcterms:modified xsi:type="dcterms:W3CDTF">2022-02-24T06:20:39Z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205AC241F4A24CD39CF50BB0167742A2</vt:lpwstr>
  </property>
</Properties>
</file>