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w:t>
      </w:r>
      <w:r>
        <w:rPr>
          <w:rFonts w:hint="eastAsia" w:ascii="方正小标宋简体" w:eastAsia="方正小标宋简体"/>
          <w:sz w:val="44"/>
          <w:szCs w:val="44"/>
          <w:lang w:val="en-US" w:eastAsia="zh-CN"/>
        </w:rPr>
        <w:t>双福镇小学校</w:t>
      </w:r>
      <w:r>
        <w:rPr>
          <w:rFonts w:ascii="方正小标宋简体" w:eastAsia="方正小标宋简体"/>
          <w:sz w:val="44"/>
          <w:szCs w:val="44"/>
        </w:rPr>
        <w:br w:type="textWrapping"/>
      </w: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eastAsia" w:ascii="方正小标宋简体" w:eastAsia="方正小标宋简体"/>
          <w:sz w:val="44"/>
          <w:szCs w:val="44"/>
          <w:lang w:val="en-US" w:eastAsia="zh-CN"/>
        </w:rPr>
        <w:t>2</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（一）主要职能</w:t>
      </w:r>
    </w:p>
    <w:p>
      <w:pPr>
        <w:spacing w:line="600" w:lineRule="exact"/>
        <w:ind w:firstLine="640" w:firstLineChars="200"/>
        <w:rPr>
          <w:rFonts w:ascii="仿宋_GB2312" w:eastAsia="仿宋_GB2312"/>
          <w:sz w:val="32"/>
          <w:szCs w:val="32"/>
        </w:rPr>
      </w:pPr>
      <w:r>
        <w:rPr>
          <w:rFonts w:hint="eastAsia" w:ascii="仿宋_GB2312" w:eastAsia="仿宋_GB2312"/>
          <w:color w:val="auto"/>
          <w:sz w:val="32"/>
          <w:szCs w:val="32"/>
          <w:lang w:val="en-US" w:eastAsia="zh-CN"/>
        </w:rPr>
        <w:t>实施小学义务教育，促进基础教育发展，从事小学学历教育</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（二）20</w:t>
      </w:r>
      <w:r>
        <w:rPr>
          <w:rFonts w:hint="default" w:ascii="仿宋_GB2312" w:eastAsia="仿宋_GB2312"/>
          <w:sz w:val="32"/>
          <w:szCs w:val="32"/>
          <w:lang w:val="en-US"/>
        </w:rPr>
        <w:t>2</w:t>
      </w:r>
      <w:r>
        <w:rPr>
          <w:rFonts w:hint="eastAsia" w:ascii="仿宋_GB2312" w:eastAsia="仿宋_GB2312"/>
          <w:sz w:val="32"/>
          <w:szCs w:val="32"/>
          <w:lang w:val="en-US" w:eastAsia="zh-CN"/>
        </w:rPr>
        <w:t>2</w:t>
      </w:r>
      <w:r>
        <w:rPr>
          <w:rFonts w:hint="eastAsia" w:ascii="仿宋_GB2312" w:eastAsia="仿宋_GB2312"/>
          <w:sz w:val="32"/>
          <w:szCs w:val="32"/>
        </w:rPr>
        <w:t>年重点工作任务</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1.以幸福校园文化建设为抓手，继续推进学校环境文化、制度文化、课程文化建设建设，实现学校幸福教育目标</w:t>
      </w:r>
      <w:r>
        <w:rPr>
          <w:rFonts w:hint="eastAsia" w:ascii="仿宋_GB2312" w:eastAsia="仿宋_GB2312"/>
          <w:sz w:val="32"/>
          <w:szCs w:val="32"/>
          <w:lang w:eastAsia="zh-CN"/>
        </w:rPr>
        <w:t>。</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2.加强党建工作与师德师风教育，将党建与学校工作充分融合，发挥党建引领作用</w:t>
      </w:r>
      <w:r>
        <w:rPr>
          <w:rFonts w:hint="eastAsia" w:ascii="仿宋_GB2312" w:eastAsia="仿宋_GB2312"/>
          <w:sz w:val="32"/>
          <w:szCs w:val="32"/>
          <w:lang w:eastAsia="zh-CN"/>
        </w:rPr>
        <w:t>。</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3.坚持管理育人，服务育人原则，进一步完善学校管理制度，促进学校、师生的共同发展，建设安全、有序、向上，有温度的校园</w:t>
      </w:r>
      <w:r>
        <w:rPr>
          <w:rFonts w:hint="eastAsia" w:ascii="仿宋_GB2312" w:eastAsia="仿宋_GB2312"/>
          <w:sz w:val="32"/>
          <w:szCs w:val="32"/>
          <w:lang w:eastAsia="zh-CN"/>
        </w:rPr>
        <w:t>。</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4.研究开发学校拓展课程，发挥老师特长，实现教师价值，为学生创建更多感兴趣的学习体验，努力打造学校教育教学特色</w:t>
      </w:r>
      <w:r>
        <w:rPr>
          <w:rFonts w:hint="eastAsia" w:ascii="仿宋_GB2312" w:eastAsia="仿宋_GB2312"/>
          <w:sz w:val="32"/>
          <w:szCs w:val="32"/>
          <w:lang w:eastAsia="zh-CN"/>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5.搭建教师发展平台，促进教师教育教学水平提升，提高学校教育教学质量。</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6.加强学生活动创新与管理，强化活动育人。</w:t>
      </w:r>
    </w:p>
    <w:p>
      <w:pPr>
        <w:spacing w:line="600" w:lineRule="exact"/>
        <w:ind w:firstLine="640" w:firstLineChars="200"/>
        <w:outlineLvl w:val="1"/>
        <w:rPr>
          <w:rFonts w:ascii="黑体" w:eastAsia="黑体"/>
          <w:sz w:val="32"/>
          <w:szCs w:val="32"/>
        </w:rPr>
      </w:pPr>
      <w:r>
        <w:rPr>
          <w:rFonts w:hint="eastAsia" w:ascii="黑体" w:eastAsia="黑体"/>
          <w:sz w:val="32"/>
          <w:szCs w:val="32"/>
          <w:lang w:val="en-US" w:eastAsia="zh-CN"/>
        </w:rPr>
        <w:t>二</w:t>
      </w:r>
      <w:r>
        <w:rPr>
          <w:rFonts w:hint="eastAsia" w:ascii="黑体" w:eastAsia="黑体"/>
          <w:sz w:val="32"/>
          <w:szCs w:val="32"/>
        </w:rPr>
        <w:t>、收支预算总体情况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按照综合预算的原则， </w:t>
      </w:r>
      <w:r>
        <w:rPr>
          <w:rFonts w:hint="eastAsia" w:ascii="仿宋_GB2312" w:eastAsia="仿宋_GB2312"/>
          <w:sz w:val="32"/>
          <w:szCs w:val="32"/>
          <w:lang w:val="en-US" w:eastAsia="zh-CN"/>
        </w:rPr>
        <w:t>峨眉山市双福镇小学校</w:t>
      </w:r>
      <w:r>
        <w:rPr>
          <w:rFonts w:hint="eastAsia" w:ascii="仿宋_GB2312" w:eastAsia="仿宋_GB2312"/>
          <w:sz w:val="32"/>
          <w:szCs w:val="32"/>
        </w:rPr>
        <w:t>所有收入和支出均纳入预算管理。20</w:t>
      </w:r>
      <w:r>
        <w:rPr>
          <w:rFonts w:hint="default" w:ascii="仿宋_GB2312" w:eastAsia="仿宋_GB2312"/>
          <w:sz w:val="32"/>
          <w:szCs w:val="32"/>
          <w:lang w:val="en-US"/>
        </w:rPr>
        <w:t>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val="en-US" w:eastAsia="zh-CN"/>
        </w:rPr>
        <w:t>峨眉山市双福镇小学校</w:t>
      </w:r>
      <w:r>
        <w:rPr>
          <w:rFonts w:hint="eastAsia" w:ascii="仿宋_GB2312" w:eastAsia="仿宋_GB2312"/>
          <w:sz w:val="32"/>
          <w:szCs w:val="32"/>
        </w:rPr>
        <w:t>收入预算总额为</w:t>
      </w:r>
      <w:r>
        <w:rPr>
          <w:rFonts w:hint="eastAsia" w:ascii="仿宋_GB2312" w:eastAsia="仿宋_GB2312"/>
          <w:sz w:val="32"/>
          <w:szCs w:val="32"/>
          <w:lang w:val="en-US" w:eastAsia="zh-CN"/>
        </w:rPr>
        <w:t>842.77</w:t>
      </w:r>
      <w:r>
        <w:rPr>
          <w:rFonts w:hint="eastAsia" w:ascii="仿宋_GB2312" w:eastAsia="仿宋_GB2312"/>
          <w:sz w:val="32"/>
          <w:szCs w:val="32"/>
        </w:rPr>
        <w:t>万元，较上年预算数增加</w:t>
      </w:r>
      <w:r>
        <w:rPr>
          <w:rFonts w:hint="eastAsia" w:ascii="仿宋_GB2312" w:eastAsia="仿宋_GB2312"/>
          <w:sz w:val="32"/>
          <w:szCs w:val="32"/>
          <w:lang w:val="en-US" w:eastAsia="zh-CN"/>
        </w:rPr>
        <w:t>33.67</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842.77</w:t>
      </w:r>
      <w:r>
        <w:rPr>
          <w:rFonts w:hint="eastAsia" w:ascii="仿宋_GB2312" w:eastAsia="仿宋_GB2312"/>
          <w:sz w:val="32"/>
          <w:szCs w:val="32"/>
        </w:rPr>
        <w:t>万元，事业收入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842.77</w:t>
      </w:r>
      <w:r>
        <w:rPr>
          <w:rFonts w:hint="eastAsia" w:ascii="仿宋_GB2312" w:eastAsia="仿宋_GB2312"/>
          <w:sz w:val="32"/>
          <w:szCs w:val="32"/>
        </w:rPr>
        <w:t>万元，其中：人员支出</w:t>
      </w:r>
      <w:r>
        <w:rPr>
          <w:rFonts w:hint="eastAsia" w:ascii="仿宋_GB2312" w:eastAsia="仿宋_GB2312"/>
          <w:sz w:val="32"/>
          <w:szCs w:val="32"/>
          <w:lang w:val="en-US" w:eastAsia="zh-CN"/>
        </w:rPr>
        <w:t>770.07</w:t>
      </w:r>
      <w:r>
        <w:rPr>
          <w:rFonts w:hint="eastAsia" w:ascii="仿宋_GB2312" w:eastAsia="仿宋_GB2312"/>
          <w:sz w:val="32"/>
          <w:szCs w:val="32"/>
        </w:rPr>
        <w:t>万元，日常公用支出</w:t>
      </w:r>
      <w:r>
        <w:rPr>
          <w:rFonts w:hint="eastAsia" w:ascii="仿宋_GB2312" w:eastAsia="仿宋_GB2312"/>
          <w:sz w:val="32"/>
          <w:szCs w:val="32"/>
          <w:lang w:val="en-US" w:eastAsia="zh-CN"/>
        </w:rPr>
        <w:t>69.50</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3.20</w:t>
      </w:r>
      <w:r>
        <w:rPr>
          <w:rFonts w:hint="eastAsia" w:ascii="仿宋_GB2312" w:eastAsia="仿宋_GB2312"/>
          <w:sz w:val="32"/>
          <w:szCs w:val="32"/>
        </w:rPr>
        <w:t>万元，专项支出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lang w:val="en-US" w:eastAsia="zh-CN"/>
        </w:rPr>
        <w:t>三</w:t>
      </w:r>
      <w:r>
        <w:rPr>
          <w:rFonts w:hint="eastAsia" w:ascii="黑体" w:eastAsia="黑体"/>
          <w:sz w:val="32"/>
          <w:szCs w:val="32"/>
        </w:rPr>
        <w:t>、财政拨款支出预算安排情况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峨眉山市双福镇小学校2022</w:t>
      </w:r>
      <w:r>
        <w:rPr>
          <w:rFonts w:hint="eastAsia" w:ascii="仿宋_GB2312" w:eastAsia="仿宋_GB2312"/>
          <w:sz w:val="32"/>
          <w:szCs w:val="32"/>
        </w:rPr>
        <w:t>年财政拨款收支总预算</w:t>
      </w:r>
      <w:r>
        <w:rPr>
          <w:rFonts w:hint="eastAsia" w:ascii="仿宋_GB2312" w:eastAsia="仿宋_GB2312"/>
          <w:sz w:val="32"/>
          <w:szCs w:val="32"/>
          <w:lang w:val="en-US" w:eastAsia="zh-CN"/>
        </w:rPr>
        <w:t>842.77</w:t>
      </w:r>
      <w:r>
        <w:rPr>
          <w:rFonts w:hint="eastAsia" w:ascii="仿宋_GB2312" w:eastAsia="仿宋_GB2312"/>
          <w:sz w:val="32"/>
          <w:szCs w:val="32"/>
        </w:rPr>
        <w:t>万元，主要用于保障</w:t>
      </w:r>
      <w:r>
        <w:rPr>
          <w:rFonts w:hint="eastAsia" w:ascii="仿宋_GB2312" w:eastAsia="仿宋_GB2312"/>
          <w:sz w:val="32"/>
          <w:szCs w:val="32"/>
          <w:lang w:val="en-US" w:eastAsia="zh-CN"/>
        </w:rPr>
        <w:t>峨眉山市双福镇小学校</w:t>
      </w:r>
      <w:r>
        <w:rPr>
          <w:rFonts w:hint="eastAsia" w:ascii="仿宋_GB2312" w:eastAsia="仿宋_GB2312"/>
          <w:sz w:val="32"/>
          <w:szCs w:val="32"/>
        </w:rPr>
        <w:t>机构正常运转、完成日常工作任务以及承担</w:t>
      </w:r>
      <w:r>
        <w:rPr>
          <w:rFonts w:hint="eastAsia" w:ascii="仿宋_GB2312" w:eastAsia="仿宋_GB2312"/>
          <w:sz w:val="32"/>
          <w:szCs w:val="32"/>
          <w:lang w:val="en-US" w:eastAsia="zh-CN"/>
        </w:rPr>
        <w:t>基础教育</w:t>
      </w:r>
      <w:r>
        <w:rPr>
          <w:rFonts w:hint="eastAsia" w:ascii="仿宋_GB2312" w:eastAsia="仿宋_GB2312"/>
          <w:sz w:val="32"/>
          <w:szCs w:val="32"/>
        </w:rPr>
        <w:t>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824.77</w:t>
      </w:r>
      <w:r>
        <w:rPr>
          <w:rFonts w:hint="eastAsia" w:ascii="仿宋_GB2312" w:eastAsia="仿宋_GB2312"/>
          <w:sz w:val="32"/>
          <w:szCs w:val="32"/>
        </w:rPr>
        <w:t>万元，是用于保障</w:t>
      </w:r>
      <w:r>
        <w:rPr>
          <w:rFonts w:hint="eastAsia" w:ascii="仿宋_GB2312" w:eastAsia="仿宋_GB2312"/>
          <w:sz w:val="32"/>
          <w:szCs w:val="32"/>
          <w:lang w:val="en-US" w:eastAsia="zh-CN"/>
        </w:rPr>
        <w:t>峨眉山市双福镇小学校</w:t>
      </w:r>
      <w:r>
        <w:rPr>
          <w:rFonts w:hint="eastAsia" w:ascii="仿宋_GB2312" w:eastAsia="仿宋_GB2312"/>
          <w:sz w:val="32"/>
          <w:szCs w:val="32"/>
        </w:rPr>
        <w:t>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18</w:t>
      </w:r>
      <w:r>
        <w:rPr>
          <w:rFonts w:hint="eastAsia" w:ascii="仿宋_GB2312" w:eastAsia="仿宋_GB2312"/>
          <w:sz w:val="32"/>
          <w:szCs w:val="32"/>
        </w:rPr>
        <w:t>万元，是用于保障</w:t>
      </w:r>
      <w:r>
        <w:rPr>
          <w:rFonts w:hint="eastAsia" w:ascii="仿宋_GB2312" w:eastAsia="仿宋_GB2312"/>
          <w:sz w:val="32"/>
          <w:szCs w:val="32"/>
          <w:lang w:val="en-US" w:eastAsia="zh-CN"/>
        </w:rPr>
        <w:t>峨眉山市双福镇小学校</w:t>
      </w:r>
      <w:r>
        <w:rPr>
          <w:rFonts w:hint="eastAsia" w:ascii="仿宋_GB2312" w:eastAsia="仿宋_GB2312"/>
          <w:sz w:val="32"/>
          <w:szCs w:val="32"/>
        </w:rPr>
        <w:t>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lang w:val="en-US" w:eastAsia="zh-CN"/>
        </w:rPr>
        <w:t>四</w:t>
      </w:r>
      <w:r>
        <w:rPr>
          <w:rFonts w:hint="eastAsia" w:ascii="黑体" w:eastAsia="黑体"/>
          <w:sz w:val="32"/>
          <w:szCs w:val="32"/>
        </w:rPr>
        <w:t>、一般公共预算当年拨款情况说明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峨眉山市双福镇小学校2022</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842.77</w:t>
      </w:r>
      <w:r>
        <w:rPr>
          <w:rFonts w:hint="eastAsia" w:ascii="仿宋_GB2312" w:eastAsia="仿宋_GB2312"/>
          <w:sz w:val="32"/>
          <w:szCs w:val="32"/>
        </w:rPr>
        <w:t>万元，较上年预算数增加</w:t>
      </w:r>
      <w:r>
        <w:rPr>
          <w:rFonts w:hint="eastAsia" w:ascii="仿宋_GB2312" w:eastAsia="仿宋_GB2312"/>
          <w:sz w:val="32"/>
          <w:szCs w:val="32"/>
          <w:lang w:val="en-US" w:eastAsia="zh-CN"/>
        </w:rPr>
        <w:t>33.67</w:t>
      </w:r>
      <w:r>
        <w:rPr>
          <w:rFonts w:hint="eastAsia" w:ascii="仿宋_GB2312" w:eastAsia="仿宋_GB2312"/>
          <w:sz w:val="32"/>
          <w:szCs w:val="32"/>
        </w:rPr>
        <w:t>万元。主要原因是</w:t>
      </w:r>
      <w:r>
        <w:rPr>
          <w:rFonts w:hint="eastAsia" w:ascii="仿宋_GB2312" w:eastAsia="仿宋_GB2312"/>
          <w:sz w:val="32"/>
          <w:szCs w:val="32"/>
          <w:lang w:val="en-US" w:eastAsia="zh-CN"/>
        </w:rPr>
        <w:t>工资上调</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ascii="仿宋_GB2312" w:eastAsia="仿宋_GB2312"/>
          <w:b/>
          <w:color w:val="FF0000"/>
          <w:sz w:val="32"/>
          <w:szCs w:val="32"/>
        </w:rPr>
      </w:pPr>
      <w:r>
        <w:rPr>
          <w:rFonts w:hint="eastAsia" w:ascii="仿宋_GB2312" w:eastAsia="仿宋_GB2312"/>
          <w:sz w:val="32"/>
          <w:szCs w:val="32"/>
          <w:lang w:val="en-US" w:eastAsia="zh-CN"/>
        </w:rPr>
        <w:t>教育</w:t>
      </w:r>
      <w:r>
        <w:rPr>
          <w:rFonts w:hint="eastAsia" w:ascii="仿宋_GB2312" w:eastAsia="仿宋_GB2312"/>
          <w:sz w:val="32"/>
          <w:szCs w:val="32"/>
        </w:rPr>
        <w:t>支出</w:t>
      </w:r>
      <w:r>
        <w:rPr>
          <w:rFonts w:hint="eastAsia" w:ascii="仿宋_GB2312" w:eastAsia="仿宋_GB2312"/>
          <w:sz w:val="32"/>
          <w:szCs w:val="32"/>
          <w:lang w:val="en-US" w:eastAsia="zh-CN"/>
        </w:rPr>
        <w:t>571.94</w:t>
      </w:r>
      <w:r>
        <w:rPr>
          <w:rFonts w:hint="eastAsia" w:ascii="仿宋_GB2312" w:eastAsia="仿宋_GB2312"/>
          <w:sz w:val="32"/>
          <w:szCs w:val="32"/>
        </w:rPr>
        <w:t>万元，占</w:t>
      </w:r>
      <w:r>
        <w:rPr>
          <w:rFonts w:hint="eastAsia" w:ascii="仿宋_GB2312" w:eastAsia="仿宋_GB2312"/>
          <w:sz w:val="32"/>
          <w:szCs w:val="32"/>
          <w:lang w:val="en-US" w:eastAsia="zh-CN"/>
        </w:rPr>
        <w:t>67.00</w:t>
      </w:r>
      <w:r>
        <w:rPr>
          <w:rFonts w:hint="eastAsia" w:ascii="仿宋_GB2312" w:eastAsia="仿宋_GB2312"/>
          <w:sz w:val="32"/>
          <w:szCs w:val="32"/>
        </w:rPr>
        <w:t>%；</w:t>
      </w:r>
      <w:r>
        <w:rPr>
          <w:rFonts w:hint="eastAsia" w:ascii="仿宋_GB2312" w:eastAsia="仿宋_GB2312"/>
          <w:color w:val="auto"/>
          <w:sz w:val="32"/>
          <w:szCs w:val="32"/>
        </w:rPr>
        <w:t>社会保障和就业支出</w:t>
      </w:r>
      <w:r>
        <w:rPr>
          <w:rFonts w:hint="eastAsia" w:ascii="仿宋_GB2312" w:eastAsia="仿宋_GB2312"/>
          <w:sz w:val="32"/>
          <w:szCs w:val="32"/>
          <w:lang w:val="en-US" w:eastAsia="zh-CN"/>
        </w:rPr>
        <w:t>141.94</w:t>
      </w:r>
      <w:r>
        <w:rPr>
          <w:rFonts w:hint="eastAsia" w:ascii="仿宋_GB2312" w:eastAsia="仿宋_GB2312"/>
          <w:sz w:val="32"/>
          <w:szCs w:val="32"/>
        </w:rPr>
        <w:t>万元，占</w:t>
      </w:r>
      <w:r>
        <w:rPr>
          <w:rFonts w:hint="eastAsia" w:ascii="仿宋_GB2312" w:eastAsia="仿宋_GB2312"/>
          <w:sz w:val="32"/>
          <w:szCs w:val="32"/>
          <w:lang w:val="en-US" w:eastAsia="zh-CN"/>
        </w:rPr>
        <w:t>16.84</w:t>
      </w:r>
      <w:r>
        <w:rPr>
          <w:rFonts w:hint="eastAsia" w:ascii="仿宋_GB2312" w:eastAsia="仿宋_GB2312"/>
          <w:sz w:val="32"/>
          <w:szCs w:val="32"/>
        </w:rPr>
        <w:t>%；卫生健康支出</w:t>
      </w:r>
      <w:r>
        <w:rPr>
          <w:rFonts w:hint="eastAsia" w:ascii="仿宋_GB2312" w:eastAsia="仿宋_GB2312"/>
          <w:sz w:val="32"/>
          <w:szCs w:val="32"/>
          <w:lang w:val="en-US" w:eastAsia="zh-CN"/>
        </w:rPr>
        <w:t>35.27万元，占4.19%；</w:t>
      </w:r>
      <w:r>
        <w:rPr>
          <w:rFonts w:hint="eastAsia" w:ascii="仿宋_GB2312" w:eastAsia="仿宋_GB2312"/>
          <w:sz w:val="32"/>
          <w:szCs w:val="32"/>
        </w:rPr>
        <w:t>住房保障支出</w:t>
      </w:r>
      <w:r>
        <w:rPr>
          <w:rFonts w:hint="eastAsia" w:ascii="仿宋_GB2312" w:eastAsia="仿宋_GB2312"/>
          <w:sz w:val="32"/>
          <w:szCs w:val="32"/>
          <w:lang w:val="en-US" w:eastAsia="zh-CN"/>
        </w:rPr>
        <w:t>93.61</w:t>
      </w:r>
      <w:r>
        <w:rPr>
          <w:rFonts w:hint="eastAsia" w:ascii="仿宋_GB2312" w:eastAsia="仿宋_GB2312"/>
          <w:sz w:val="32"/>
          <w:szCs w:val="32"/>
        </w:rPr>
        <w:t>万元，占</w:t>
      </w:r>
      <w:r>
        <w:rPr>
          <w:rFonts w:hint="eastAsia" w:ascii="仿宋_GB2312" w:eastAsia="仿宋_GB2312"/>
          <w:sz w:val="32"/>
          <w:szCs w:val="32"/>
          <w:lang w:val="en-US" w:eastAsia="zh-CN"/>
        </w:rPr>
        <w:t>11.11</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（三）一般公共预算当年拨款具体使用情况。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2050201学前教育</w:t>
      </w:r>
      <w:r>
        <w:rPr>
          <w:rFonts w:hint="eastAsia" w:ascii="仿宋_GB2312" w:eastAsia="仿宋_GB2312"/>
          <w:sz w:val="32"/>
          <w:szCs w:val="32"/>
        </w:rPr>
        <w:t>，</w:t>
      </w:r>
      <w:r>
        <w:rPr>
          <w:rFonts w:hint="eastAsia" w:ascii="仿宋_GB2312" w:eastAsia="仿宋_GB2312"/>
          <w:sz w:val="32"/>
          <w:szCs w:val="32"/>
          <w:lang w:val="en-US" w:eastAsia="zh-CN"/>
        </w:rPr>
        <w:t>2022</w:t>
      </w:r>
      <w:r>
        <w:rPr>
          <w:rFonts w:hint="eastAsia" w:ascii="仿宋_GB2312" w:eastAsia="仿宋_GB2312"/>
          <w:sz w:val="32"/>
          <w:szCs w:val="32"/>
        </w:rPr>
        <w:t>年预算数为</w:t>
      </w:r>
      <w:r>
        <w:rPr>
          <w:rFonts w:hint="eastAsia" w:ascii="仿宋_GB2312" w:eastAsia="仿宋_GB2312"/>
          <w:sz w:val="32"/>
          <w:szCs w:val="32"/>
          <w:lang w:val="en-US" w:eastAsia="zh-CN"/>
        </w:rPr>
        <w:t>32.67</w:t>
      </w:r>
      <w:r>
        <w:rPr>
          <w:rFonts w:hint="eastAsia" w:ascii="仿宋_GB2312" w:eastAsia="仿宋_GB2312"/>
          <w:sz w:val="32"/>
          <w:szCs w:val="32"/>
        </w:rPr>
        <w:t>万元，主要用于：</w:t>
      </w:r>
      <w:r>
        <w:rPr>
          <w:rFonts w:hint="eastAsia" w:ascii="仿宋_GB2312" w:eastAsia="仿宋_GB2312"/>
          <w:color w:val="000000"/>
          <w:sz w:val="32"/>
          <w:szCs w:val="32"/>
        </w:rPr>
        <w:t>学前教育运转的基本支出，包括基本工资、津贴补贴、绩效工资等人员经费以及办公费、印刷费、水电费等日常公用经费</w:t>
      </w:r>
      <w:r>
        <w:rPr>
          <w:rFonts w:hint="eastAsia" w:ascii="仿宋_GB2312" w:eastAsia="仿宋_GB2312"/>
          <w:sz w:val="32"/>
          <w:szCs w:val="32"/>
        </w:rPr>
        <w:t>。</w:t>
      </w:r>
      <w:r>
        <w:rPr>
          <w:rFonts w:ascii="仿宋_GB2312" w:eastAsia="仿宋_GB2312"/>
          <w:sz w:val="32"/>
          <w:szCs w:val="32"/>
        </w:rPr>
        <w:t xml:space="preserve">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2050202小学教育</w:t>
      </w:r>
      <w:r>
        <w:rPr>
          <w:rFonts w:hint="eastAsia" w:ascii="仿宋_GB2312" w:eastAsia="仿宋_GB2312"/>
          <w:sz w:val="32"/>
          <w:szCs w:val="32"/>
        </w:rPr>
        <w:t>，</w:t>
      </w:r>
      <w:r>
        <w:rPr>
          <w:rFonts w:hint="eastAsia" w:ascii="仿宋_GB2312" w:eastAsia="仿宋_GB2312"/>
          <w:sz w:val="32"/>
          <w:szCs w:val="32"/>
          <w:lang w:val="en-US" w:eastAsia="zh-CN"/>
        </w:rPr>
        <w:t>2022</w:t>
      </w:r>
      <w:r>
        <w:rPr>
          <w:rFonts w:hint="eastAsia" w:ascii="仿宋_GB2312" w:eastAsia="仿宋_GB2312"/>
          <w:sz w:val="32"/>
          <w:szCs w:val="32"/>
        </w:rPr>
        <w:t>年预算数为</w:t>
      </w:r>
      <w:r>
        <w:rPr>
          <w:rFonts w:hint="eastAsia" w:ascii="仿宋_GB2312" w:eastAsia="仿宋_GB2312"/>
          <w:sz w:val="32"/>
          <w:szCs w:val="32"/>
          <w:lang w:val="en-US" w:eastAsia="zh-CN"/>
        </w:rPr>
        <w:t>539.27</w:t>
      </w:r>
      <w:r>
        <w:rPr>
          <w:rFonts w:hint="eastAsia" w:ascii="仿宋_GB2312" w:eastAsia="仿宋_GB2312"/>
          <w:sz w:val="32"/>
          <w:szCs w:val="32"/>
        </w:rPr>
        <w:t>万元，主要用于：</w:t>
      </w:r>
      <w:r>
        <w:rPr>
          <w:rFonts w:hint="eastAsia" w:ascii="仿宋_GB2312" w:eastAsia="仿宋_GB2312"/>
          <w:color w:val="000000"/>
          <w:sz w:val="32"/>
          <w:szCs w:val="32"/>
        </w:rPr>
        <w:t>小学教育运转的基本支出，包括基本工资、津贴补贴、绩效工资等人员经费以及办公费、印刷费、水电费等日常公用经费</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val="en-US" w:eastAsia="zh-CN"/>
        </w:rPr>
        <w:t>2080505机关事业单位基本养老保险缴费支出</w:t>
      </w:r>
      <w:r>
        <w:rPr>
          <w:rFonts w:hint="eastAsia" w:ascii="仿宋_GB2312" w:eastAsia="仿宋_GB2312"/>
          <w:sz w:val="32"/>
          <w:szCs w:val="32"/>
        </w:rPr>
        <w:t>，</w:t>
      </w:r>
      <w:r>
        <w:rPr>
          <w:rFonts w:hint="eastAsia" w:ascii="仿宋_GB2312" w:eastAsia="仿宋_GB2312"/>
          <w:sz w:val="32"/>
          <w:szCs w:val="32"/>
          <w:lang w:val="en-US" w:eastAsia="zh-CN"/>
        </w:rPr>
        <w:t>2022</w:t>
      </w:r>
      <w:r>
        <w:rPr>
          <w:rFonts w:hint="eastAsia" w:ascii="仿宋_GB2312" w:eastAsia="仿宋_GB2312"/>
          <w:sz w:val="32"/>
          <w:szCs w:val="32"/>
        </w:rPr>
        <w:t>年预算数为</w:t>
      </w:r>
      <w:r>
        <w:rPr>
          <w:rFonts w:hint="eastAsia" w:ascii="仿宋_GB2312" w:eastAsia="仿宋_GB2312"/>
          <w:sz w:val="32"/>
          <w:szCs w:val="32"/>
          <w:lang w:val="en-US" w:eastAsia="zh-CN"/>
        </w:rPr>
        <w:t>89.56</w:t>
      </w:r>
      <w:r>
        <w:rPr>
          <w:rFonts w:hint="eastAsia" w:ascii="仿宋_GB2312" w:eastAsia="仿宋_GB2312"/>
          <w:sz w:val="32"/>
          <w:szCs w:val="32"/>
        </w:rPr>
        <w:t>万元，主要用于：</w:t>
      </w:r>
      <w:r>
        <w:rPr>
          <w:rFonts w:hint="eastAsia" w:ascii="仿宋_GB2312" w:eastAsia="仿宋_GB2312"/>
          <w:color w:val="000000"/>
          <w:sz w:val="32"/>
          <w:szCs w:val="32"/>
        </w:rPr>
        <w:t>机关事业单位实施养老保险制度由单位缴纳的基本养老保险费支出</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lang w:val="en-US" w:eastAsia="zh-CN"/>
        </w:rPr>
        <w:t>2080506机关事业单位职业年金缴费支出</w:t>
      </w:r>
      <w:r>
        <w:rPr>
          <w:rFonts w:hint="eastAsia" w:ascii="仿宋_GB2312" w:eastAsia="仿宋_GB2312"/>
          <w:sz w:val="32"/>
          <w:szCs w:val="32"/>
        </w:rPr>
        <w:t>，</w:t>
      </w:r>
      <w:r>
        <w:rPr>
          <w:rFonts w:hint="eastAsia" w:ascii="仿宋_GB2312" w:eastAsia="仿宋_GB2312"/>
          <w:sz w:val="32"/>
          <w:szCs w:val="32"/>
          <w:lang w:val="en-US" w:eastAsia="zh-CN"/>
        </w:rPr>
        <w:t>2022</w:t>
      </w:r>
      <w:r>
        <w:rPr>
          <w:rFonts w:hint="eastAsia" w:ascii="仿宋_GB2312" w:eastAsia="仿宋_GB2312"/>
          <w:sz w:val="32"/>
          <w:szCs w:val="32"/>
        </w:rPr>
        <w:t>年预算数为</w:t>
      </w:r>
      <w:r>
        <w:rPr>
          <w:rFonts w:hint="eastAsia" w:ascii="仿宋_GB2312" w:eastAsia="仿宋_GB2312"/>
          <w:sz w:val="32"/>
          <w:szCs w:val="32"/>
          <w:lang w:val="en-US" w:eastAsia="zh-CN"/>
        </w:rPr>
        <w:t>44.78</w:t>
      </w:r>
      <w:r>
        <w:rPr>
          <w:rFonts w:hint="eastAsia" w:ascii="仿宋_GB2312" w:eastAsia="仿宋_GB2312"/>
          <w:sz w:val="32"/>
          <w:szCs w:val="32"/>
        </w:rPr>
        <w:t>万元，主要用于：</w:t>
      </w:r>
      <w:r>
        <w:rPr>
          <w:rFonts w:hint="eastAsia" w:ascii="仿宋_GB2312" w:eastAsia="仿宋_GB2312"/>
          <w:color w:val="000000"/>
          <w:sz w:val="32"/>
          <w:szCs w:val="32"/>
        </w:rPr>
        <w:t>机关事业单位实施养老保险制度由单位实际缴纳的职业年金支出</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5.</w:t>
      </w:r>
      <w:r>
        <w:rPr>
          <w:rFonts w:hint="eastAsia" w:ascii="仿宋_GB2312" w:eastAsia="仿宋_GB2312"/>
          <w:sz w:val="32"/>
          <w:szCs w:val="32"/>
          <w:lang w:val="en-US" w:eastAsia="zh-CN"/>
        </w:rPr>
        <w:t>2080899其他优抚支出，2022</w:t>
      </w:r>
      <w:r>
        <w:rPr>
          <w:rFonts w:hint="eastAsia" w:ascii="仿宋_GB2312" w:eastAsia="仿宋_GB2312"/>
          <w:sz w:val="32"/>
          <w:szCs w:val="32"/>
        </w:rPr>
        <w:t>年预算数为</w:t>
      </w:r>
      <w:r>
        <w:rPr>
          <w:rFonts w:hint="eastAsia" w:ascii="仿宋_GB2312" w:eastAsia="仿宋_GB2312"/>
          <w:sz w:val="32"/>
          <w:szCs w:val="32"/>
          <w:lang w:val="en-US" w:eastAsia="zh-CN"/>
        </w:rPr>
        <w:t>2.42</w:t>
      </w:r>
      <w:r>
        <w:rPr>
          <w:rFonts w:hint="eastAsia" w:ascii="仿宋_GB2312" w:eastAsia="仿宋_GB2312"/>
          <w:sz w:val="32"/>
          <w:szCs w:val="32"/>
        </w:rPr>
        <w:t>万元，主要用于：</w:t>
      </w:r>
      <w:r>
        <w:rPr>
          <w:rFonts w:hint="eastAsia" w:ascii="仿宋_GB2312" w:eastAsia="仿宋_GB2312"/>
          <w:color w:val="000000"/>
          <w:sz w:val="32"/>
          <w:szCs w:val="32"/>
        </w:rPr>
        <w:t>遗属补助人员支出</w:t>
      </w:r>
      <w:r>
        <w:rPr>
          <w:rFonts w:hint="eastAsia" w:ascii="仿宋_GB2312" w:eastAsia="仿宋_GB2312"/>
          <w:sz w:val="32"/>
          <w:szCs w:val="32"/>
        </w:rPr>
        <w:t>。</w:t>
      </w:r>
    </w:p>
    <w:p>
      <w:pPr>
        <w:spacing w:line="600" w:lineRule="exact"/>
        <w:ind w:firstLine="640" w:firstLineChars="200"/>
        <w:rPr>
          <w:rFonts w:hint="eastAsia" w:ascii="仿宋_GB2312" w:eastAsia="仿宋_GB2312"/>
          <w:color w:val="000000"/>
          <w:sz w:val="32"/>
          <w:szCs w:val="32"/>
          <w:lang w:eastAsia="zh-CN"/>
        </w:rPr>
      </w:pPr>
      <w:r>
        <w:rPr>
          <w:rFonts w:hint="eastAsia" w:ascii="仿宋_GB2312" w:eastAsia="仿宋_GB2312"/>
          <w:sz w:val="32"/>
          <w:szCs w:val="32"/>
          <w:lang w:val="en-US" w:eastAsia="zh-CN"/>
        </w:rPr>
        <w:t>6.2089999其他社会保障和就业支出，2022</w:t>
      </w:r>
      <w:r>
        <w:rPr>
          <w:rFonts w:hint="eastAsia" w:ascii="仿宋_GB2312" w:eastAsia="仿宋_GB2312"/>
          <w:sz w:val="32"/>
          <w:szCs w:val="32"/>
        </w:rPr>
        <w:t>年预算数为</w:t>
      </w:r>
      <w:r>
        <w:rPr>
          <w:rFonts w:hint="eastAsia" w:ascii="仿宋_GB2312" w:eastAsia="仿宋_GB2312"/>
          <w:sz w:val="32"/>
          <w:szCs w:val="32"/>
          <w:lang w:val="en-US" w:eastAsia="zh-CN"/>
        </w:rPr>
        <w:t>5.19</w:t>
      </w:r>
      <w:r>
        <w:rPr>
          <w:rFonts w:hint="eastAsia" w:ascii="仿宋_GB2312" w:eastAsia="仿宋_GB2312"/>
          <w:sz w:val="32"/>
          <w:szCs w:val="32"/>
        </w:rPr>
        <w:t>万元，主要用于：</w:t>
      </w:r>
      <w:r>
        <w:rPr>
          <w:rFonts w:hint="eastAsia" w:ascii="仿宋_GB2312" w:eastAsia="仿宋_GB2312"/>
          <w:color w:val="000000"/>
          <w:sz w:val="32"/>
          <w:szCs w:val="32"/>
        </w:rPr>
        <w:t>工伤保险方面的支出</w:t>
      </w:r>
      <w:r>
        <w:rPr>
          <w:rFonts w:hint="eastAsia" w:ascii="仿宋_GB2312" w:eastAsia="仿宋_GB2312"/>
          <w:color w:val="000000"/>
          <w:sz w:val="32"/>
          <w:szCs w:val="32"/>
          <w:lang w:eastAsia="zh-CN"/>
        </w:rPr>
        <w:t>。</w:t>
      </w:r>
    </w:p>
    <w:p>
      <w:pPr>
        <w:spacing w:line="60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7.2101102事业单位医疗，</w:t>
      </w:r>
      <w:r>
        <w:rPr>
          <w:rFonts w:hint="eastAsia" w:ascii="仿宋_GB2312" w:eastAsia="仿宋_GB2312"/>
          <w:sz w:val="32"/>
          <w:szCs w:val="32"/>
          <w:lang w:val="en-US" w:eastAsia="zh-CN"/>
        </w:rPr>
        <w:t>2022</w:t>
      </w:r>
      <w:r>
        <w:rPr>
          <w:rFonts w:hint="eastAsia" w:ascii="仿宋_GB2312" w:eastAsia="仿宋_GB2312"/>
          <w:sz w:val="32"/>
          <w:szCs w:val="32"/>
        </w:rPr>
        <w:t>年预算数为</w:t>
      </w:r>
      <w:r>
        <w:rPr>
          <w:rFonts w:hint="eastAsia" w:ascii="仿宋_GB2312" w:eastAsia="仿宋_GB2312"/>
          <w:sz w:val="32"/>
          <w:szCs w:val="32"/>
          <w:lang w:val="en-US" w:eastAsia="zh-CN"/>
        </w:rPr>
        <w:t>35.27</w:t>
      </w:r>
      <w:r>
        <w:rPr>
          <w:rFonts w:hint="eastAsia" w:ascii="仿宋_GB2312" w:eastAsia="仿宋_GB2312"/>
          <w:sz w:val="32"/>
          <w:szCs w:val="32"/>
        </w:rPr>
        <w:t>万元，主要用于：</w:t>
      </w:r>
      <w:r>
        <w:rPr>
          <w:rFonts w:hint="eastAsia" w:ascii="仿宋_GB2312" w:eastAsia="仿宋_GB2312"/>
          <w:color w:val="000000"/>
          <w:sz w:val="32"/>
          <w:szCs w:val="32"/>
        </w:rPr>
        <w:t>财政部门安排的事业单位基本医疗保险缴费经费支出</w:t>
      </w:r>
      <w:r>
        <w:rPr>
          <w:rFonts w:hint="eastAsia" w:ascii="仿宋_GB2312" w:eastAsia="仿宋_GB2312"/>
          <w:color w:val="000000"/>
          <w:sz w:val="32"/>
          <w:szCs w:val="32"/>
          <w:lang w:eastAsia="zh-CN"/>
        </w:rPr>
        <w:t>。</w:t>
      </w:r>
    </w:p>
    <w:p>
      <w:pPr>
        <w:spacing w:line="600" w:lineRule="exact"/>
        <w:ind w:firstLine="640" w:firstLineChars="200"/>
        <w:rPr>
          <w:rFonts w:ascii="仿宋_GB2312" w:eastAsia="仿宋_GB2312"/>
          <w:sz w:val="32"/>
          <w:szCs w:val="32"/>
        </w:rPr>
      </w:pPr>
      <w:r>
        <w:rPr>
          <w:rFonts w:hint="eastAsia" w:ascii="仿宋_GB2312" w:eastAsia="仿宋_GB2312"/>
          <w:color w:val="000000"/>
          <w:sz w:val="32"/>
          <w:szCs w:val="32"/>
          <w:lang w:val="en-US" w:eastAsia="zh-CN"/>
        </w:rPr>
        <w:t>8.2210201住房公积金，</w:t>
      </w:r>
      <w:r>
        <w:rPr>
          <w:rFonts w:hint="eastAsia" w:ascii="仿宋_GB2312" w:eastAsia="仿宋_GB2312"/>
          <w:sz w:val="32"/>
          <w:szCs w:val="32"/>
          <w:lang w:val="en-US" w:eastAsia="zh-CN"/>
        </w:rPr>
        <w:t>2022</w:t>
      </w:r>
      <w:r>
        <w:rPr>
          <w:rFonts w:hint="eastAsia" w:ascii="仿宋_GB2312" w:eastAsia="仿宋_GB2312"/>
          <w:sz w:val="32"/>
          <w:szCs w:val="32"/>
        </w:rPr>
        <w:t>年预算数为</w:t>
      </w:r>
      <w:r>
        <w:rPr>
          <w:rFonts w:hint="eastAsia" w:ascii="仿宋_GB2312" w:eastAsia="仿宋_GB2312"/>
          <w:sz w:val="32"/>
          <w:szCs w:val="32"/>
          <w:lang w:val="en-US" w:eastAsia="zh-CN"/>
        </w:rPr>
        <w:t>93.61</w:t>
      </w:r>
      <w:r>
        <w:rPr>
          <w:rFonts w:hint="eastAsia" w:ascii="仿宋_GB2312" w:eastAsia="仿宋_GB2312"/>
          <w:sz w:val="32"/>
          <w:szCs w:val="32"/>
        </w:rPr>
        <w:t>万元，主要用于：行政事业单位按人力资源和社会保障部、财政部规定的基本工资和津贴补贴以及规定比例为职工缴纳的住房公积金支出</w:t>
      </w:r>
      <w:r>
        <w:rPr>
          <w:rFonts w:hint="eastAsia" w:ascii="仿宋_GB2312" w:eastAsia="仿宋_GB2312"/>
          <w:sz w:val="32"/>
          <w:szCs w:val="32"/>
          <w:lang w:eastAsia="zh-CN"/>
        </w:rPr>
        <w:t>。</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lang w:val="en-US" w:eastAsia="zh-CN"/>
        </w:rPr>
        <w:t>五</w:t>
      </w:r>
      <w:r>
        <w:rPr>
          <w:rFonts w:hint="eastAsia" w:ascii="黑体" w:eastAsia="黑体"/>
          <w:sz w:val="32"/>
          <w:szCs w:val="32"/>
        </w:rPr>
        <w:t>、一般公共预算基本支出情况说明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峨眉山市双福镇小学校2022</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824.77</w:t>
      </w:r>
      <w:r>
        <w:rPr>
          <w:rFonts w:hint="eastAsia" w:ascii="仿宋_GB2312" w:eastAsia="仿宋_GB2312"/>
          <w:sz w:val="32"/>
          <w:szCs w:val="32"/>
        </w:rPr>
        <w:t>万元，其中：</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人员经费</w:t>
      </w:r>
      <w:r>
        <w:rPr>
          <w:rFonts w:hint="eastAsia" w:ascii="仿宋_GB2312" w:eastAsia="仿宋_GB2312"/>
          <w:sz w:val="32"/>
          <w:szCs w:val="32"/>
          <w:lang w:val="en-US" w:eastAsia="zh-CN"/>
        </w:rPr>
        <w:t>773.27</w:t>
      </w:r>
      <w:r>
        <w:rPr>
          <w:rFonts w:hint="eastAsia" w:ascii="仿宋_GB2312" w:eastAsia="仿宋_GB2312"/>
          <w:sz w:val="32"/>
          <w:szCs w:val="32"/>
        </w:rPr>
        <w:t>万元，主要包括：基本工资、津贴补贴、奖金、伙食补助费、绩效工资、机关事业单位基本养老保险缴费、职业年金缴费、职工基本医疗保险缴费、其他社会保障缴费、住房公积金、其他工资福利支出、离休费、生活补贴、奖励金</w:t>
      </w:r>
      <w:r>
        <w:rPr>
          <w:rFonts w:hint="eastAsia" w:ascii="仿宋_GB2312" w:eastAsia="仿宋_GB2312"/>
          <w:sz w:val="32"/>
          <w:szCs w:val="32"/>
          <w:lang w:eastAsia="zh-CN"/>
        </w:rPr>
        <w:t>。</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公用经费</w:t>
      </w:r>
      <w:r>
        <w:rPr>
          <w:rFonts w:hint="eastAsia" w:ascii="仿宋_GB2312" w:eastAsia="仿宋_GB2312"/>
          <w:sz w:val="32"/>
          <w:szCs w:val="32"/>
          <w:lang w:val="en-US" w:eastAsia="zh-CN"/>
        </w:rPr>
        <w:t>51.50</w:t>
      </w:r>
      <w:r>
        <w:rPr>
          <w:rFonts w:hint="eastAsia" w:ascii="仿宋_GB2312" w:eastAsia="仿宋_GB2312"/>
          <w:sz w:val="32"/>
          <w:szCs w:val="32"/>
        </w:rPr>
        <w:t>万元，主要包括：</w:t>
      </w:r>
      <w:r>
        <w:rPr>
          <w:rFonts w:hint="eastAsia" w:ascii="仿宋_GB2312" w:eastAsia="仿宋_GB2312"/>
          <w:sz w:val="32"/>
          <w:szCs w:val="32"/>
          <w:lang w:val="en-US" w:eastAsia="zh-CN"/>
        </w:rPr>
        <w:t>办</w:t>
      </w:r>
      <w:r>
        <w:rPr>
          <w:rFonts w:hint="eastAsia" w:ascii="仿宋_GB2312" w:eastAsia="仿宋_GB2312"/>
          <w:sz w:val="32"/>
          <w:szCs w:val="32"/>
        </w:rPr>
        <w:t>公费、印刷费、手续费、水费、电费、邮电费、物业管理费、差旅费、维修</w:t>
      </w:r>
      <w:r>
        <w:rPr>
          <w:rFonts w:ascii="仿宋_GB2312" w:eastAsia="仿宋_GB2312"/>
          <w:sz w:val="32"/>
          <w:szCs w:val="32"/>
        </w:rPr>
        <w:t>(</w:t>
      </w:r>
      <w:r>
        <w:rPr>
          <w:rFonts w:hint="eastAsia" w:ascii="仿宋_GB2312" w:eastAsia="仿宋_GB2312"/>
          <w:sz w:val="32"/>
          <w:szCs w:val="32"/>
        </w:rPr>
        <w:t>护</w:t>
      </w:r>
      <w:r>
        <w:rPr>
          <w:rFonts w:ascii="仿宋_GB2312" w:eastAsia="仿宋_GB2312"/>
          <w:sz w:val="32"/>
          <w:szCs w:val="32"/>
        </w:rPr>
        <w:t>)</w:t>
      </w:r>
      <w:r>
        <w:rPr>
          <w:rFonts w:hint="eastAsia" w:ascii="仿宋_GB2312" w:eastAsia="仿宋_GB2312"/>
          <w:sz w:val="32"/>
          <w:szCs w:val="32"/>
        </w:rPr>
        <w:t>费、租赁费、会议费、培训费、公务接待费、专用材料费、劳务费、委托业务费、工会经费、福利费、其他交通费用、其他商品和服务支出</w:t>
      </w:r>
      <w:r>
        <w:rPr>
          <w:rFonts w:hint="eastAsia" w:ascii="仿宋_GB2312" w:eastAsia="仿宋_GB2312"/>
          <w:sz w:val="32"/>
          <w:szCs w:val="32"/>
          <w:lang w:eastAsia="zh-CN"/>
        </w:rPr>
        <w:t>。</w:t>
      </w:r>
    </w:p>
    <w:p>
      <w:pPr>
        <w:spacing w:line="600" w:lineRule="exact"/>
        <w:ind w:firstLine="640" w:firstLineChars="200"/>
        <w:outlineLvl w:val="1"/>
        <w:rPr>
          <w:rFonts w:ascii="黑体" w:eastAsia="黑体"/>
          <w:sz w:val="32"/>
          <w:szCs w:val="32"/>
        </w:rPr>
      </w:pPr>
      <w:r>
        <w:rPr>
          <w:rFonts w:hint="eastAsia" w:ascii="黑体" w:eastAsia="黑体"/>
          <w:sz w:val="32"/>
          <w:szCs w:val="32"/>
          <w:lang w:val="en-US" w:eastAsia="zh-CN"/>
        </w:rPr>
        <w:t>六</w:t>
      </w:r>
      <w:r>
        <w:rPr>
          <w:rFonts w:hint="eastAsia" w:ascii="黑体" w:eastAsia="黑体"/>
          <w:sz w:val="32"/>
          <w:szCs w:val="32"/>
        </w:rPr>
        <w:t>、政府性基金预算支出规模及变化情况说明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峨眉山市双福镇小学校2022</w:t>
      </w:r>
      <w:r>
        <w:rPr>
          <w:rFonts w:hint="eastAsia" w:ascii="仿宋_GB2312" w:eastAsia="仿宋_GB2312"/>
          <w:sz w:val="32"/>
          <w:szCs w:val="32"/>
        </w:rPr>
        <w:t>年无政府性基金预算。</w:t>
      </w:r>
    </w:p>
    <w:p>
      <w:pPr>
        <w:spacing w:line="600" w:lineRule="exact"/>
        <w:ind w:firstLine="640" w:firstLineChars="200"/>
        <w:outlineLvl w:val="1"/>
        <w:rPr>
          <w:rFonts w:ascii="黑体" w:eastAsia="黑体"/>
          <w:sz w:val="32"/>
          <w:szCs w:val="32"/>
        </w:rPr>
      </w:pPr>
      <w:r>
        <w:rPr>
          <w:rFonts w:hint="eastAsia" w:ascii="黑体" w:eastAsia="黑体"/>
          <w:sz w:val="32"/>
          <w:szCs w:val="32"/>
          <w:lang w:val="en-US" w:eastAsia="zh-CN"/>
        </w:rPr>
        <w:t>七</w:t>
      </w:r>
      <w:r>
        <w:rPr>
          <w:rFonts w:hint="eastAsia" w:ascii="黑体" w:eastAsia="黑体"/>
          <w:sz w:val="32"/>
          <w:szCs w:val="32"/>
        </w:rPr>
        <w:t>、“三公”经费预算安排情况说明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lang w:val="en-US" w:eastAsia="zh-CN"/>
        </w:rPr>
        <w:t>峨眉山市双福镇小学校2022</w:t>
      </w:r>
      <w:r>
        <w:rPr>
          <w:rFonts w:hint="eastAsia" w:ascii="仿宋_GB2312" w:eastAsia="仿宋_GB2312"/>
          <w:sz w:val="32"/>
          <w:szCs w:val="32"/>
        </w:rPr>
        <w:t>年“三公”经费预算数</w:t>
      </w:r>
      <w:r>
        <w:rPr>
          <w:rFonts w:hint="eastAsia" w:ascii="仿宋_GB2312" w:eastAsia="仿宋_GB2312"/>
          <w:sz w:val="32"/>
          <w:szCs w:val="32"/>
          <w:lang w:val="en-US" w:eastAsia="zh-CN"/>
        </w:rPr>
        <w:t>0</w:t>
      </w:r>
      <w:r>
        <w:rPr>
          <w:rFonts w:hint="eastAsia" w:ascii="仿宋_GB2312" w:eastAsia="仿宋_GB2312"/>
          <w:sz w:val="32"/>
          <w:szCs w:val="32"/>
        </w:rPr>
        <w:t>万元，较上年“三公”经费预算数减少</w:t>
      </w:r>
      <w:r>
        <w:rPr>
          <w:rFonts w:hint="eastAsia" w:ascii="仿宋_GB2312" w:eastAsia="仿宋_GB2312"/>
          <w:sz w:val="32"/>
          <w:szCs w:val="32"/>
          <w:lang w:val="en-US" w:eastAsia="zh-CN"/>
        </w:rPr>
        <w:t>0</w:t>
      </w:r>
      <w:r>
        <w:rPr>
          <w:rFonts w:hint="eastAsia" w:ascii="仿宋_GB2312" w:eastAsia="仿宋_GB2312"/>
          <w:sz w:val="32"/>
          <w:szCs w:val="32"/>
        </w:rPr>
        <w:t>万元。其中财政拨款安排“三公”经费</w:t>
      </w:r>
      <w:r>
        <w:rPr>
          <w:rFonts w:hint="eastAsia" w:ascii="仿宋_GB2312" w:eastAsia="仿宋_GB2312"/>
          <w:sz w:val="32"/>
          <w:szCs w:val="32"/>
          <w:lang w:val="en-US" w:eastAsia="zh-CN"/>
        </w:rPr>
        <w:t>0</w:t>
      </w:r>
      <w:r>
        <w:rPr>
          <w:rFonts w:hint="eastAsia" w:ascii="仿宋_GB2312" w:eastAsia="仿宋_GB2312"/>
          <w:sz w:val="32"/>
          <w:szCs w:val="32"/>
        </w:rPr>
        <w:t>万元。因公出国（境）经费</w:t>
      </w:r>
      <w:r>
        <w:rPr>
          <w:rFonts w:hint="eastAsia" w:ascii="仿宋_GB2312" w:eastAsia="仿宋_GB2312"/>
          <w:sz w:val="32"/>
          <w:szCs w:val="32"/>
          <w:lang w:val="en-US" w:eastAsia="zh-CN"/>
        </w:rPr>
        <w:t>0</w:t>
      </w:r>
      <w:r>
        <w:rPr>
          <w:rFonts w:hint="eastAsia" w:ascii="仿宋_GB2312" w:eastAsia="仿宋_GB2312"/>
          <w:sz w:val="32"/>
          <w:szCs w:val="32"/>
        </w:rPr>
        <w:t>万元，公务接待费</w:t>
      </w:r>
      <w:r>
        <w:rPr>
          <w:rFonts w:hint="eastAsia" w:ascii="仿宋_GB2312" w:eastAsia="仿宋_GB2312"/>
          <w:sz w:val="32"/>
          <w:szCs w:val="32"/>
          <w:lang w:val="en-US" w:eastAsia="zh-CN"/>
        </w:rPr>
        <w:t>0</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hint="default" w:ascii="仿宋_GB2312" w:eastAsia="仿宋_GB2312"/>
          <w:sz w:val="32"/>
          <w:szCs w:val="32"/>
          <w:lang w:val="en-US" w:eastAsia="zh-CN"/>
        </w:rPr>
      </w:pPr>
      <w:r>
        <w:rPr>
          <w:rFonts w:hint="eastAsia" w:ascii="仿宋_GB2312" w:eastAsia="仿宋_GB2312"/>
          <w:sz w:val="32"/>
          <w:szCs w:val="32"/>
        </w:rPr>
        <w:t>（一）因公出国（境）经费较上年预算减少</w:t>
      </w:r>
      <w:r>
        <w:rPr>
          <w:rFonts w:hint="eastAsia" w:ascii="仿宋_GB2312" w:eastAsia="仿宋_GB2312"/>
          <w:sz w:val="32"/>
          <w:szCs w:val="32"/>
          <w:lang w:val="en-US" w:eastAsia="zh-CN"/>
        </w:rPr>
        <w:t>0</w:t>
      </w:r>
      <w:r>
        <w:rPr>
          <w:rFonts w:hint="eastAsia" w:ascii="仿宋_GB2312" w:eastAsia="仿宋_GB2312"/>
          <w:sz w:val="32"/>
          <w:szCs w:val="32"/>
        </w:rPr>
        <w:t>万元，无因公出国（境）预算。</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年因公临时出国（境）未安排人次。</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（二）公务接待费较上年预算减少</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val="en-US" w:eastAsia="zh-CN"/>
        </w:rPr>
        <w:t>未安排</w:t>
      </w:r>
      <w:r>
        <w:rPr>
          <w:rFonts w:hint="eastAsia" w:ascii="仿宋_GB2312" w:eastAsia="仿宋_GB2312"/>
          <w:sz w:val="32"/>
          <w:szCs w:val="32"/>
        </w:rPr>
        <w:t>公务接待费。</w:t>
      </w:r>
    </w:p>
    <w:p>
      <w:pPr>
        <w:numPr>
          <w:ilvl w:val="0"/>
          <w:numId w:val="1"/>
        </w:num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公务用车购置及运行维护费较上年预算减少</w:t>
      </w:r>
      <w:r>
        <w:rPr>
          <w:rFonts w:hint="eastAsia" w:ascii="仿宋_GB2312" w:eastAsia="仿宋_GB2312"/>
          <w:sz w:val="32"/>
          <w:szCs w:val="32"/>
          <w:lang w:val="en-US" w:eastAsia="zh-CN"/>
        </w:rPr>
        <w:t>0</w:t>
      </w:r>
      <w:r>
        <w:rPr>
          <w:rFonts w:hint="eastAsia" w:ascii="仿宋_GB2312" w:eastAsia="仿宋_GB2312"/>
          <w:sz w:val="32"/>
          <w:szCs w:val="32"/>
        </w:rPr>
        <w:t>万元，下降</w:t>
      </w:r>
      <w:r>
        <w:rPr>
          <w:rFonts w:hint="eastAsia" w:ascii="仿宋_GB2312" w:eastAsia="仿宋_GB2312"/>
          <w:sz w:val="32"/>
          <w:szCs w:val="32"/>
          <w:lang w:val="en-US" w:eastAsia="zh-CN"/>
        </w:rPr>
        <w:t>0</w:t>
      </w:r>
      <w:r>
        <w:rPr>
          <w:rFonts w:hint="eastAsia" w:ascii="仿宋_GB2312" w:eastAsia="仿宋_GB2312"/>
          <w:sz w:val="32"/>
          <w:szCs w:val="32"/>
        </w:rPr>
        <w:t>%。单位现有公务用车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val="en-US" w:eastAsia="zh-CN"/>
        </w:rPr>
        <w:t>未</w:t>
      </w:r>
      <w:r>
        <w:rPr>
          <w:rFonts w:hint="eastAsia" w:ascii="仿宋_GB2312" w:eastAsia="仿宋_GB2312"/>
          <w:sz w:val="32"/>
          <w:szCs w:val="32"/>
        </w:rPr>
        <w:t>安排公务用车购置。</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val="en-US" w:eastAsia="zh-CN"/>
        </w:rPr>
        <w:t>未</w:t>
      </w:r>
      <w:r>
        <w:rPr>
          <w:rFonts w:hint="eastAsia" w:ascii="仿宋_GB2312" w:eastAsia="仿宋_GB2312"/>
          <w:sz w:val="32"/>
          <w:szCs w:val="32"/>
        </w:rPr>
        <w:t>安排公务用车运行维护费。</w:t>
      </w:r>
    </w:p>
    <w:p>
      <w:pPr>
        <w:spacing w:line="600" w:lineRule="exact"/>
        <w:ind w:firstLine="640" w:firstLineChars="200"/>
        <w:outlineLvl w:val="1"/>
        <w:rPr>
          <w:rFonts w:ascii="黑体" w:eastAsia="黑体"/>
          <w:sz w:val="32"/>
          <w:szCs w:val="32"/>
        </w:rPr>
      </w:pPr>
      <w:r>
        <w:rPr>
          <w:rFonts w:hint="eastAsia" w:ascii="黑体" w:eastAsia="黑体"/>
          <w:sz w:val="32"/>
          <w:szCs w:val="32"/>
          <w:lang w:val="en-US" w:eastAsia="zh-CN"/>
        </w:rPr>
        <w:t>八</w:t>
      </w:r>
      <w:r>
        <w:rPr>
          <w:rFonts w:hint="eastAsia" w:ascii="黑体" w:eastAsia="黑体"/>
          <w:sz w:val="32"/>
          <w:szCs w:val="32"/>
        </w:rPr>
        <w:t>、其他重要事项的情况说明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（一）机关运行经费。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val="en-US" w:eastAsia="zh-CN"/>
        </w:rPr>
        <w:t>峨眉山市双福镇小学校</w:t>
      </w:r>
      <w:r>
        <w:rPr>
          <w:rFonts w:hint="eastAsia" w:ascii="仿宋_GB2312" w:eastAsia="仿宋_GB2312"/>
          <w:sz w:val="32"/>
          <w:szCs w:val="32"/>
        </w:rPr>
        <w:t>为保障</w:t>
      </w:r>
      <w:r>
        <w:rPr>
          <w:rFonts w:hint="eastAsia" w:ascii="仿宋_GB2312" w:eastAsia="仿宋_GB2312"/>
          <w:sz w:val="32"/>
          <w:szCs w:val="32"/>
          <w:lang w:eastAsia="zh-CN"/>
        </w:rPr>
        <w:t>机关</w:t>
      </w:r>
      <w:r>
        <w:rPr>
          <w:rFonts w:hint="eastAsia" w:ascii="仿宋_GB2312" w:eastAsia="仿宋_GB2312"/>
          <w:sz w:val="32"/>
          <w:szCs w:val="32"/>
        </w:rPr>
        <w:t>运行，安排的包括办公及印刷费、邮电费、差旅费、会议费、福利费、日常维修费、专用材料及一般设备购置费、办公用房水电费、办公用房取暖费、办公用房物业管理费、公务用车运行维护费以及其他费用等机关运行经费预算</w:t>
      </w:r>
      <w:r>
        <w:rPr>
          <w:rFonts w:hint="eastAsia" w:ascii="仿宋_GB2312" w:eastAsia="仿宋_GB2312"/>
          <w:sz w:val="32"/>
          <w:szCs w:val="32"/>
          <w:lang w:val="en-US" w:eastAsia="zh-CN"/>
        </w:rPr>
        <w:t>未</w:t>
      </w:r>
      <w:r>
        <w:rPr>
          <w:rFonts w:hint="eastAsia" w:ascii="仿宋_GB2312" w:eastAsia="仿宋_GB2312"/>
          <w:sz w:val="32"/>
          <w:szCs w:val="32"/>
        </w:rPr>
        <w:t>预算。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eastAsia="zh-CN"/>
        </w:rPr>
        <w:t>峨眉山市</w:t>
      </w:r>
      <w:r>
        <w:rPr>
          <w:rFonts w:hint="eastAsia" w:ascii="仿宋_GB2312" w:eastAsia="仿宋_GB2312"/>
          <w:sz w:val="32"/>
          <w:szCs w:val="32"/>
          <w:lang w:val="en-US" w:eastAsia="zh-CN"/>
        </w:rPr>
        <w:t>双福镇小学校未</w:t>
      </w:r>
      <w:r>
        <w:rPr>
          <w:rFonts w:hint="eastAsia" w:ascii="仿宋_GB2312" w:eastAsia="仿宋_GB2312"/>
          <w:sz w:val="32"/>
          <w:szCs w:val="32"/>
        </w:rPr>
        <w:t>安排政府采购预算。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eastAsia="仿宋_GB2312"/>
          <w:sz w:val="32"/>
          <w:szCs w:val="32"/>
          <w:lang w:val="en-US" w:eastAsia="zh-CN"/>
        </w:rPr>
        <w:t>峨眉山市双福镇小学校</w:t>
      </w:r>
      <w:r>
        <w:rPr>
          <w:rFonts w:hint="eastAsia" w:ascii="仿宋_GB2312" w:eastAsia="仿宋_GB2312"/>
          <w:sz w:val="32"/>
          <w:szCs w:val="32"/>
        </w:rPr>
        <w:t>实际共有车辆</w:t>
      </w:r>
      <w:r>
        <w:rPr>
          <w:rFonts w:hint="eastAsia" w:ascii="仿宋_GB2312" w:eastAsia="仿宋_GB2312"/>
          <w:sz w:val="32"/>
          <w:szCs w:val="32"/>
          <w:lang w:val="en-US" w:eastAsia="zh-CN"/>
        </w:rPr>
        <w:t>0</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val="en-US" w:eastAsia="zh-CN"/>
        </w:rPr>
        <w:t>2022</w:t>
      </w:r>
      <w:r>
        <w:rPr>
          <w:rFonts w:hint="eastAsia" w:ascii="仿宋_GB2312" w:eastAsia="仿宋_GB2312"/>
          <w:sz w:val="32"/>
          <w:szCs w:val="32"/>
        </w:rPr>
        <w:t>年，预算安排购置车辆</w:t>
      </w:r>
      <w:r>
        <w:rPr>
          <w:rFonts w:hint="eastAsia" w:ascii="仿宋_GB2312" w:eastAsia="仿宋_GB2312"/>
          <w:sz w:val="32"/>
          <w:szCs w:val="32"/>
          <w:lang w:val="en-US" w:eastAsia="zh-CN"/>
        </w:rPr>
        <w:t>0</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（四）绩效目标设置情况。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val="en-US" w:eastAsia="zh-CN"/>
        </w:rPr>
        <w:t>峨眉山市双福镇小学校</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842.77</w:t>
      </w:r>
      <w:r>
        <w:rPr>
          <w:rFonts w:hint="eastAsia" w:ascii="仿宋_GB2312" w:eastAsia="仿宋_GB2312"/>
          <w:sz w:val="32"/>
          <w:szCs w:val="32"/>
        </w:rPr>
        <w:t>万元，其中基本支出</w:t>
      </w:r>
      <w:r>
        <w:rPr>
          <w:rFonts w:hint="eastAsia" w:ascii="仿宋_GB2312" w:eastAsia="仿宋_GB2312"/>
          <w:sz w:val="32"/>
          <w:szCs w:val="32"/>
          <w:lang w:val="en-US" w:eastAsia="zh-CN"/>
        </w:rPr>
        <w:t>824.77</w:t>
      </w:r>
      <w:r>
        <w:rPr>
          <w:rFonts w:hint="eastAsia" w:ascii="仿宋_GB2312" w:eastAsia="仿宋_GB2312"/>
          <w:sz w:val="32"/>
          <w:szCs w:val="32"/>
        </w:rPr>
        <w:t>万元，项目支出</w:t>
      </w:r>
      <w:r>
        <w:rPr>
          <w:rFonts w:hint="eastAsia" w:ascii="仿宋_GB2312" w:eastAsia="仿宋_GB2312"/>
          <w:sz w:val="32"/>
          <w:szCs w:val="32"/>
          <w:lang w:val="en-US" w:eastAsia="zh-CN"/>
        </w:rPr>
        <w:t>18</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18</w:t>
      </w:r>
      <w:r>
        <w:rPr>
          <w:rFonts w:hint="eastAsia" w:ascii="仿宋_GB2312" w:eastAsia="仿宋_GB2312"/>
          <w:sz w:val="32"/>
          <w:szCs w:val="32"/>
        </w:rPr>
        <w:t>万元，主要为</w:t>
      </w:r>
      <w:r>
        <w:rPr>
          <w:rFonts w:hint="eastAsia" w:ascii="仿宋_GB2312" w:eastAsia="仿宋_GB2312"/>
          <w:sz w:val="32"/>
          <w:szCs w:val="32"/>
          <w:lang w:val="en-US" w:eastAsia="zh-CN"/>
        </w:rPr>
        <w:t>幼儿园生均公用经费</w:t>
      </w:r>
      <w:r>
        <w:rPr>
          <w:rFonts w:hint="eastAsia" w:ascii="仿宋_GB2312" w:eastAsia="仿宋_GB2312"/>
          <w:sz w:val="32"/>
          <w:szCs w:val="32"/>
        </w:rPr>
        <w:t>项目。</w:t>
      </w:r>
    </w:p>
    <w:p>
      <w:pPr>
        <w:spacing w:line="600" w:lineRule="exact"/>
        <w:ind w:firstLine="640" w:firstLineChars="200"/>
        <w:outlineLvl w:val="1"/>
        <w:rPr>
          <w:rFonts w:ascii="黑体" w:eastAsia="黑体"/>
          <w:sz w:val="32"/>
          <w:szCs w:val="32"/>
        </w:rPr>
      </w:pPr>
      <w:r>
        <w:rPr>
          <w:rFonts w:hint="eastAsia" w:ascii="黑体" w:eastAsia="黑体"/>
          <w:sz w:val="32"/>
          <w:szCs w:val="32"/>
          <w:lang w:val="en-US" w:eastAsia="zh-CN"/>
        </w:rPr>
        <w:t>九</w:t>
      </w:r>
      <w:r>
        <w:rPr>
          <w:rFonts w:hint="eastAsia" w:ascii="黑体" w:eastAsia="黑体"/>
          <w:sz w:val="32"/>
          <w:szCs w:val="32"/>
        </w:rPr>
        <w:t>、名词解释</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3.其他收入：指除上述“财政拨款收入”、“事业收入”、“经营收入”等以外的收入。主要是指</w:t>
      </w:r>
      <w:r>
        <w:rPr>
          <w:rFonts w:hint="eastAsia" w:ascii="仿宋_GB2312" w:hAnsi="仿宋" w:eastAsia="仿宋_GB2312"/>
          <w:sz w:val="32"/>
          <w:szCs w:val="32"/>
        </w:rPr>
        <w:t>捐赠收入、利息收入</w:t>
      </w:r>
      <w:r>
        <w:rPr>
          <w:rFonts w:hint="eastAsia" w:ascii="仿宋_GB2312" w:eastAsia="仿宋_GB2312"/>
          <w:sz w:val="32"/>
          <w:szCs w:val="32"/>
        </w:rPr>
        <w:t xml:space="preserve">等。 </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4.教育支出（</w:t>
      </w:r>
      <w:r>
        <w:rPr>
          <w:rFonts w:hint="eastAsia" w:ascii="仿宋_GB2312" w:eastAsia="仿宋_GB2312"/>
          <w:color w:val="auto"/>
          <w:sz w:val="32"/>
          <w:szCs w:val="32"/>
          <w:lang w:val="en-US" w:eastAsia="zh-CN"/>
        </w:rPr>
        <w:t>205</w:t>
      </w:r>
      <w:r>
        <w:rPr>
          <w:rFonts w:hint="eastAsia" w:ascii="仿宋_GB2312" w:eastAsia="仿宋_GB2312"/>
          <w:color w:val="auto"/>
          <w:sz w:val="32"/>
          <w:szCs w:val="32"/>
        </w:rPr>
        <w:t>）普通教育（</w:t>
      </w:r>
      <w:r>
        <w:rPr>
          <w:rFonts w:hint="eastAsia" w:ascii="仿宋_GB2312" w:eastAsia="仿宋_GB2312"/>
          <w:color w:val="auto"/>
          <w:sz w:val="32"/>
          <w:szCs w:val="32"/>
          <w:lang w:val="en-US" w:eastAsia="zh-CN"/>
        </w:rPr>
        <w:t>02</w:t>
      </w:r>
      <w:r>
        <w:rPr>
          <w:rFonts w:hint="eastAsia" w:ascii="仿宋_GB2312" w:eastAsia="仿宋_GB2312"/>
          <w:color w:val="auto"/>
          <w:sz w:val="32"/>
          <w:szCs w:val="32"/>
        </w:rPr>
        <w:t>）学前教育（</w:t>
      </w:r>
      <w:r>
        <w:rPr>
          <w:rFonts w:hint="eastAsia" w:ascii="仿宋_GB2312" w:eastAsia="仿宋_GB2312"/>
          <w:color w:val="auto"/>
          <w:sz w:val="32"/>
          <w:szCs w:val="32"/>
          <w:lang w:val="en-US" w:eastAsia="zh-CN"/>
        </w:rPr>
        <w:t>01</w:t>
      </w:r>
      <w:r>
        <w:rPr>
          <w:rFonts w:hint="eastAsia" w:ascii="仿宋_GB2312" w:eastAsia="仿宋_GB2312"/>
          <w:color w:val="auto"/>
          <w:sz w:val="32"/>
          <w:szCs w:val="32"/>
        </w:rPr>
        <w:t>）</w:t>
      </w:r>
      <w:r>
        <w:rPr>
          <w:rFonts w:ascii="仿宋_GB2312" w:eastAsia="仿宋_GB2312"/>
          <w:color w:val="auto"/>
          <w:sz w:val="32"/>
          <w:szCs w:val="32"/>
        </w:rPr>
        <w:t>:</w:t>
      </w:r>
      <w:r>
        <w:rPr>
          <w:rFonts w:hint="eastAsia" w:ascii="仿宋_GB2312" w:eastAsia="仿宋_GB2312"/>
          <w:color w:val="auto"/>
          <w:sz w:val="32"/>
          <w:szCs w:val="32"/>
        </w:rPr>
        <w:t>指反映各部门举办的学前教育支出。</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5.教育支出（</w:t>
      </w:r>
      <w:r>
        <w:rPr>
          <w:rFonts w:hint="eastAsia" w:ascii="仿宋_GB2312" w:eastAsia="仿宋_GB2312"/>
          <w:color w:val="auto"/>
          <w:sz w:val="32"/>
          <w:szCs w:val="32"/>
          <w:lang w:val="en-US" w:eastAsia="zh-CN"/>
        </w:rPr>
        <w:t>205</w:t>
      </w:r>
      <w:r>
        <w:rPr>
          <w:rFonts w:hint="eastAsia" w:ascii="仿宋_GB2312" w:eastAsia="仿宋_GB2312"/>
          <w:color w:val="auto"/>
          <w:sz w:val="32"/>
          <w:szCs w:val="32"/>
        </w:rPr>
        <w:t>）普通教育（</w:t>
      </w:r>
      <w:r>
        <w:rPr>
          <w:rFonts w:hint="eastAsia" w:ascii="仿宋_GB2312" w:eastAsia="仿宋_GB2312"/>
          <w:color w:val="auto"/>
          <w:sz w:val="32"/>
          <w:szCs w:val="32"/>
          <w:lang w:val="en-US" w:eastAsia="zh-CN"/>
        </w:rPr>
        <w:t>02</w:t>
      </w:r>
      <w:r>
        <w:rPr>
          <w:rFonts w:hint="eastAsia" w:ascii="仿宋_GB2312" w:eastAsia="仿宋_GB2312"/>
          <w:color w:val="auto"/>
          <w:sz w:val="32"/>
          <w:szCs w:val="32"/>
        </w:rPr>
        <w:t>）小学教育（</w:t>
      </w:r>
      <w:r>
        <w:rPr>
          <w:rFonts w:hint="eastAsia" w:ascii="仿宋_GB2312" w:eastAsia="仿宋_GB2312"/>
          <w:color w:val="auto"/>
          <w:sz w:val="32"/>
          <w:szCs w:val="32"/>
          <w:lang w:val="en-US" w:eastAsia="zh-CN"/>
        </w:rPr>
        <w:t>02</w:t>
      </w:r>
      <w:r>
        <w:rPr>
          <w:rFonts w:hint="eastAsia" w:ascii="仿宋_GB2312" w:eastAsia="仿宋_GB2312"/>
          <w:color w:val="auto"/>
          <w:sz w:val="32"/>
          <w:szCs w:val="32"/>
        </w:rPr>
        <w:t>）</w:t>
      </w:r>
      <w:r>
        <w:rPr>
          <w:rFonts w:ascii="仿宋_GB2312" w:eastAsia="仿宋_GB2312"/>
          <w:color w:val="auto"/>
          <w:sz w:val="32"/>
          <w:szCs w:val="32"/>
        </w:rPr>
        <w:t>:</w:t>
      </w:r>
      <w:r>
        <w:rPr>
          <w:rFonts w:hint="eastAsia" w:ascii="仿宋_GB2312" w:eastAsia="仿宋_GB2312"/>
          <w:color w:val="auto"/>
          <w:sz w:val="32"/>
          <w:szCs w:val="32"/>
        </w:rPr>
        <w:t>指反映各部门举办的小学教育支出。</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6.社会保障和就业支出（</w:t>
      </w:r>
      <w:r>
        <w:rPr>
          <w:rFonts w:hint="eastAsia" w:ascii="仿宋_GB2312" w:eastAsia="仿宋_GB2312"/>
          <w:color w:val="auto"/>
          <w:sz w:val="32"/>
          <w:szCs w:val="32"/>
          <w:lang w:val="en-US" w:eastAsia="zh-CN"/>
        </w:rPr>
        <w:t>208</w:t>
      </w:r>
      <w:r>
        <w:rPr>
          <w:rFonts w:hint="eastAsia" w:ascii="仿宋_GB2312" w:eastAsia="仿宋_GB2312"/>
          <w:color w:val="auto"/>
          <w:sz w:val="32"/>
          <w:szCs w:val="32"/>
        </w:rPr>
        <w:t>）行政事业单位养老支出（</w:t>
      </w:r>
      <w:r>
        <w:rPr>
          <w:rFonts w:hint="eastAsia" w:ascii="仿宋_GB2312" w:eastAsia="仿宋_GB2312"/>
          <w:color w:val="auto"/>
          <w:sz w:val="32"/>
          <w:szCs w:val="32"/>
          <w:lang w:val="en-US" w:eastAsia="zh-CN"/>
        </w:rPr>
        <w:t>05</w:t>
      </w:r>
      <w:r>
        <w:rPr>
          <w:rFonts w:hint="eastAsia" w:ascii="仿宋_GB2312" w:eastAsia="仿宋_GB2312"/>
          <w:color w:val="auto"/>
          <w:sz w:val="32"/>
          <w:szCs w:val="32"/>
        </w:rPr>
        <w:t>）机关事业单位基本养老保险缴费支出（</w:t>
      </w:r>
      <w:r>
        <w:rPr>
          <w:rFonts w:hint="eastAsia" w:ascii="仿宋_GB2312" w:eastAsia="仿宋_GB2312"/>
          <w:color w:val="auto"/>
          <w:sz w:val="32"/>
          <w:szCs w:val="32"/>
          <w:lang w:val="en-US" w:eastAsia="zh-CN"/>
        </w:rPr>
        <w:t>05</w:t>
      </w:r>
      <w:r>
        <w:rPr>
          <w:rFonts w:hint="eastAsia" w:ascii="仿宋_GB2312" w:eastAsia="仿宋_GB2312"/>
          <w:color w:val="auto"/>
          <w:sz w:val="32"/>
          <w:szCs w:val="32"/>
        </w:rPr>
        <w:t>）</w:t>
      </w:r>
      <w:r>
        <w:rPr>
          <w:rFonts w:ascii="仿宋_GB2312" w:eastAsia="仿宋_GB2312"/>
          <w:color w:val="auto"/>
          <w:sz w:val="32"/>
          <w:szCs w:val="32"/>
        </w:rPr>
        <w:t xml:space="preserve">: </w:t>
      </w:r>
      <w:r>
        <w:rPr>
          <w:rFonts w:hint="eastAsia" w:ascii="仿宋_GB2312" w:eastAsia="仿宋_GB2312"/>
          <w:color w:val="auto"/>
          <w:sz w:val="32"/>
          <w:szCs w:val="32"/>
        </w:rPr>
        <w:t>指反映机关事业单位实施养老保险制度由单位缴纳的基本养老保险费支出。</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7.社会保障和就业支出（</w:t>
      </w:r>
      <w:r>
        <w:rPr>
          <w:rFonts w:hint="eastAsia" w:ascii="仿宋_GB2312" w:eastAsia="仿宋_GB2312"/>
          <w:color w:val="auto"/>
          <w:sz w:val="32"/>
          <w:szCs w:val="32"/>
          <w:lang w:val="en-US" w:eastAsia="zh-CN"/>
        </w:rPr>
        <w:t>208</w:t>
      </w:r>
      <w:r>
        <w:rPr>
          <w:rFonts w:hint="eastAsia" w:ascii="仿宋_GB2312" w:eastAsia="仿宋_GB2312"/>
          <w:color w:val="auto"/>
          <w:sz w:val="32"/>
          <w:szCs w:val="32"/>
        </w:rPr>
        <w:t>）行政事业单位养老支出（</w:t>
      </w:r>
      <w:r>
        <w:rPr>
          <w:rFonts w:hint="eastAsia" w:ascii="仿宋_GB2312" w:eastAsia="仿宋_GB2312"/>
          <w:color w:val="auto"/>
          <w:sz w:val="32"/>
          <w:szCs w:val="32"/>
          <w:lang w:val="en-US" w:eastAsia="zh-CN"/>
        </w:rPr>
        <w:t>05</w:t>
      </w:r>
      <w:r>
        <w:rPr>
          <w:rFonts w:hint="eastAsia" w:ascii="仿宋_GB2312" w:eastAsia="仿宋_GB2312"/>
          <w:color w:val="auto"/>
          <w:sz w:val="32"/>
          <w:szCs w:val="32"/>
        </w:rPr>
        <w:t>）机关事业单位职业年金缴费支出（</w:t>
      </w:r>
      <w:r>
        <w:rPr>
          <w:rFonts w:hint="eastAsia" w:ascii="仿宋_GB2312" w:eastAsia="仿宋_GB2312"/>
          <w:color w:val="auto"/>
          <w:sz w:val="32"/>
          <w:szCs w:val="32"/>
          <w:lang w:val="en-US" w:eastAsia="zh-CN"/>
        </w:rPr>
        <w:t>06</w:t>
      </w:r>
      <w:r>
        <w:rPr>
          <w:rFonts w:hint="eastAsia" w:ascii="仿宋_GB2312" w:eastAsia="仿宋_GB2312"/>
          <w:color w:val="auto"/>
          <w:sz w:val="32"/>
          <w:szCs w:val="32"/>
        </w:rPr>
        <w:t>）</w:t>
      </w:r>
      <w:r>
        <w:rPr>
          <w:rFonts w:ascii="仿宋_GB2312" w:eastAsia="仿宋_GB2312"/>
          <w:color w:val="auto"/>
          <w:sz w:val="32"/>
          <w:szCs w:val="32"/>
        </w:rPr>
        <w:t xml:space="preserve">: </w:t>
      </w:r>
      <w:r>
        <w:rPr>
          <w:rFonts w:hint="eastAsia" w:ascii="仿宋_GB2312" w:eastAsia="仿宋_GB2312"/>
          <w:color w:val="auto"/>
          <w:sz w:val="32"/>
          <w:szCs w:val="32"/>
        </w:rPr>
        <w:t>指反映机关事业单位实施养老保险制度由单位实际缴纳的职业年金支出。</w:t>
      </w:r>
    </w:p>
    <w:p>
      <w:pPr>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8.社会保障和就业支出（</w:t>
      </w:r>
      <w:r>
        <w:rPr>
          <w:rFonts w:hint="eastAsia" w:ascii="仿宋_GB2312" w:eastAsia="仿宋_GB2312"/>
          <w:color w:val="auto"/>
          <w:sz w:val="32"/>
          <w:szCs w:val="32"/>
          <w:lang w:val="en-US" w:eastAsia="zh-CN"/>
        </w:rPr>
        <w:t>208</w:t>
      </w:r>
      <w:r>
        <w:rPr>
          <w:rFonts w:hint="eastAsia" w:ascii="仿宋_GB2312" w:eastAsia="仿宋_GB2312"/>
          <w:color w:val="auto"/>
          <w:sz w:val="32"/>
          <w:szCs w:val="32"/>
        </w:rPr>
        <w:t>）抚恤（</w:t>
      </w:r>
      <w:r>
        <w:rPr>
          <w:rFonts w:hint="eastAsia" w:ascii="仿宋_GB2312" w:eastAsia="仿宋_GB2312"/>
          <w:color w:val="auto"/>
          <w:sz w:val="32"/>
          <w:szCs w:val="32"/>
          <w:lang w:val="en-US" w:eastAsia="zh-CN"/>
        </w:rPr>
        <w:t>08</w:t>
      </w:r>
      <w:r>
        <w:rPr>
          <w:rFonts w:hint="eastAsia" w:ascii="仿宋_GB2312" w:eastAsia="仿宋_GB2312"/>
          <w:color w:val="auto"/>
          <w:sz w:val="32"/>
          <w:szCs w:val="32"/>
        </w:rPr>
        <w:t>）其他优抚支出（</w:t>
      </w:r>
      <w:r>
        <w:rPr>
          <w:rFonts w:hint="eastAsia" w:ascii="仿宋_GB2312" w:eastAsia="仿宋_GB2312"/>
          <w:color w:val="auto"/>
          <w:sz w:val="32"/>
          <w:szCs w:val="32"/>
          <w:lang w:val="en-US" w:eastAsia="zh-CN"/>
        </w:rPr>
        <w:t>99</w:t>
      </w:r>
      <w:r>
        <w:rPr>
          <w:rFonts w:hint="eastAsia" w:ascii="仿宋_GB2312" w:eastAsia="仿宋_GB2312"/>
          <w:color w:val="auto"/>
          <w:sz w:val="32"/>
          <w:szCs w:val="32"/>
        </w:rPr>
        <w:t>）</w:t>
      </w:r>
      <w:r>
        <w:rPr>
          <w:rFonts w:ascii="仿宋_GB2312" w:eastAsia="仿宋_GB2312"/>
          <w:color w:val="auto"/>
          <w:sz w:val="32"/>
          <w:szCs w:val="32"/>
        </w:rPr>
        <w:t>:</w:t>
      </w:r>
      <w:r>
        <w:rPr>
          <w:rFonts w:hint="eastAsia" w:ascii="仿宋_GB2312" w:eastAsia="仿宋_GB2312"/>
          <w:color w:val="auto"/>
          <w:sz w:val="32"/>
          <w:szCs w:val="32"/>
        </w:rPr>
        <w:t>指反映除上述项目以外其他用于优抚方面的支出</w:t>
      </w:r>
      <w:r>
        <w:rPr>
          <w:rFonts w:hint="eastAsia" w:ascii="仿宋_GB2312" w:eastAsia="仿宋_GB2312"/>
          <w:color w:val="auto"/>
          <w:sz w:val="32"/>
          <w:szCs w:val="32"/>
          <w:lang w:eastAsia="zh-CN"/>
        </w:rPr>
        <w:t>。</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社会保障和就业支出（</w:t>
      </w:r>
      <w:r>
        <w:rPr>
          <w:rFonts w:hint="eastAsia" w:ascii="仿宋_GB2312" w:eastAsia="仿宋_GB2312"/>
          <w:sz w:val="32"/>
          <w:szCs w:val="32"/>
          <w:lang w:val="en-US" w:eastAsia="zh-CN"/>
        </w:rPr>
        <w:t>208</w:t>
      </w:r>
      <w:r>
        <w:rPr>
          <w:rFonts w:hint="eastAsia" w:ascii="仿宋_GB2312" w:eastAsia="仿宋_GB2312"/>
          <w:sz w:val="32"/>
          <w:szCs w:val="32"/>
        </w:rPr>
        <w:t>）</w:t>
      </w:r>
      <w:r>
        <w:rPr>
          <w:rFonts w:hint="eastAsia" w:ascii="仿宋_GB2312" w:eastAsia="仿宋_GB2312"/>
          <w:sz w:val="32"/>
          <w:szCs w:val="32"/>
          <w:lang w:eastAsia="zh-CN"/>
        </w:rPr>
        <w:t>其他社会保障和就业支出</w:t>
      </w:r>
      <w:r>
        <w:rPr>
          <w:rFonts w:hint="eastAsia" w:ascii="仿宋_GB2312" w:eastAsia="仿宋_GB2312"/>
          <w:sz w:val="32"/>
          <w:szCs w:val="32"/>
        </w:rPr>
        <w:t>（</w:t>
      </w:r>
      <w:r>
        <w:rPr>
          <w:rFonts w:hint="eastAsia" w:ascii="仿宋_GB2312" w:eastAsia="仿宋_GB2312"/>
          <w:sz w:val="32"/>
          <w:szCs w:val="32"/>
          <w:lang w:val="en-US" w:eastAsia="zh-CN"/>
        </w:rPr>
        <w:t>99</w:t>
      </w:r>
      <w:r>
        <w:rPr>
          <w:rFonts w:hint="eastAsia" w:ascii="仿宋_GB2312" w:eastAsia="仿宋_GB2312"/>
          <w:sz w:val="32"/>
          <w:szCs w:val="32"/>
        </w:rPr>
        <w:t>）</w:t>
      </w:r>
      <w:r>
        <w:rPr>
          <w:rFonts w:hint="eastAsia" w:ascii="仿宋_GB2312" w:eastAsia="仿宋_GB2312"/>
          <w:sz w:val="32"/>
          <w:szCs w:val="32"/>
          <w:lang w:eastAsia="zh-CN"/>
        </w:rPr>
        <w:t>其他社会保障和就业支出</w:t>
      </w:r>
      <w:r>
        <w:rPr>
          <w:rFonts w:hint="eastAsia" w:ascii="仿宋_GB2312" w:eastAsia="仿宋_GB2312"/>
          <w:sz w:val="32"/>
          <w:szCs w:val="32"/>
        </w:rPr>
        <w:t>（</w:t>
      </w:r>
      <w:r>
        <w:rPr>
          <w:rFonts w:hint="eastAsia" w:ascii="仿宋_GB2312" w:eastAsia="仿宋_GB2312"/>
          <w:sz w:val="32"/>
          <w:szCs w:val="32"/>
          <w:lang w:val="en-US" w:eastAsia="zh-CN"/>
        </w:rPr>
        <w:t>99</w:t>
      </w:r>
      <w:r>
        <w:rPr>
          <w:rFonts w:hint="eastAsia" w:ascii="仿宋_GB2312" w:eastAsia="仿宋_GB2312"/>
          <w:sz w:val="32"/>
          <w:szCs w:val="32"/>
        </w:rPr>
        <w:t>）</w:t>
      </w:r>
      <w:r>
        <w:rPr>
          <w:rFonts w:ascii="仿宋_GB2312" w:eastAsia="仿宋_GB2312"/>
          <w:sz w:val="32"/>
          <w:szCs w:val="32"/>
        </w:rPr>
        <w:t>:</w:t>
      </w:r>
      <w:r>
        <w:rPr>
          <w:rFonts w:hint="eastAsia" w:ascii="仿宋_GB2312" w:eastAsia="仿宋_GB2312"/>
          <w:sz w:val="32"/>
          <w:szCs w:val="32"/>
        </w:rPr>
        <w:t>指反映除上述项目以外其他用于</w:t>
      </w:r>
      <w:r>
        <w:rPr>
          <w:rFonts w:hint="eastAsia" w:ascii="仿宋_GB2312" w:eastAsia="仿宋_GB2312"/>
          <w:sz w:val="32"/>
          <w:szCs w:val="32"/>
          <w:lang w:eastAsia="zh-CN"/>
        </w:rPr>
        <w:t>社会保障和就业</w:t>
      </w:r>
      <w:r>
        <w:rPr>
          <w:rFonts w:hint="eastAsia" w:ascii="仿宋_GB2312" w:eastAsia="仿宋_GB2312"/>
          <w:sz w:val="32"/>
          <w:szCs w:val="32"/>
        </w:rPr>
        <w:t>方面的支出。</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卫生健康支出（</w:t>
      </w:r>
      <w:r>
        <w:rPr>
          <w:rFonts w:hint="eastAsia" w:ascii="仿宋_GB2312" w:eastAsia="仿宋_GB2312"/>
          <w:sz w:val="32"/>
          <w:szCs w:val="32"/>
          <w:lang w:val="en-US" w:eastAsia="zh-CN"/>
        </w:rPr>
        <w:t>210</w:t>
      </w:r>
      <w:r>
        <w:rPr>
          <w:rFonts w:hint="eastAsia" w:ascii="仿宋_GB2312" w:eastAsia="仿宋_GB2312"/>
          <w:sz w:val="32"/>
          <w:szCs w:val="32"/>
        </w:rPr>
        <w:t>）行政事业单位医疗（</w:t>
      </w:r>
      <w:r>
        <w:rPr>
          <w:rFonts w:hint="eastAsia" w:ascii="仿宋_GB2312" w:eastAsia="仿宋_GB2312"/>
          <w:sz w:val="32"/>
          <w:szCs w:val="32"/>
          <w:lang w:val="en-US" w:eastAsia="zh-CN"/>
        </w:rPr>
        <w:t>11</w:t>
      </w:r>
      <w:r>
        <w:rPr>
          <w:rFonts w:hint="eastAsia" w:ascii="仿宋_GB2312" w:eastAsia="仿宋_GB2312"/>
          <w:sz w:val="32"/>
          <w:szCs w:val="32"/>
        </w:rPr>
        <w:t>）事业单位医疗（</w:t>
      </w:r>
      <w:r>
        <w:rPr>
          <w:rFonts w:hint="eastAsia" w:ascii="仿宋_GB2312" w:eastAsia="仿宋_GB2312"/>
          <w:sz w:val="32"/>
          <w:szCs w:val="32"/>
          <w:lang w:val="en-US" w:eastAsia="zh-CN"/>
        </w:rPr>
        <w:t>02</w:t>
      </w:r>
      <w:r>
        <w:rPr>
          <w:rFonts w:hint="eastAsia" w:ascii="仿宋_GB2312" w:eastAsia="仿宋_GB2312"/>
          <w:sz w:val="32"/>
          <w:szCs w:val="32"/>
        </w:rPr>
        <w:t>）</w:t>
      </w:r>
      <w:r>
        <w:rPr>
          <w:rFonts w:ascii="仿宋_GB2312" w:eastAsia="仿宋_GB2312"/>
          <w:sz w:val="32"/>
          <w:szCs w:val="32"/>
        </w:rPr>
        <w:t>:</w:t>
      </w:r>
      <w:r>
        <w:rPr>
          <w:rFonts w:hint="eastAsia" w:ascii="仿宋_GB2312" w:eastAsia="仿宋_GB2312"/>
          <w:sz w:val="32"/>
          <w:szCs w:val="32"/>
        </w:rPr>
        <w:t>指反映财政部门安排的事业单位基本医疗保险缴费经费，未参加医疗保险的事业单位的公费医疗经费，按国家规定享受离休人员待遇人员的医疗经费。</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11.</w:t>
      </w:r>
      <w:r>
        <w:rPr>
          <w:rFonts w:hint="eastAsia" w:ascii="仿宋_GB2312" w:eastAsia="仿宋_GB2312"/>
          <w:sz w:val="32"/>
          <w:szCs w:val="32"/>
        </w:rPr>
        <w:t>住房保障支出（</w:t>
      </w:r>
      <w:r>
        <w:rPr>
          <w:rFonts w:hint="eastAsia" w:ascii="仿宋_GB2312" w:eastAsia="仿宋_GB2312"/>
          <w:sz w:val="32"/>
          <w:szCs w:val="32"/>
          <w:lang w:val="en-US" w:eastAsia="zh-CN"/>
        </w:rPr>
        <w:t>221</w:t>
      </w:r>
      <w:r>
        <w:rPr>
          <w:rFonts w:hint="eastAsia" w:ascii="仿宋_GB2312" w:eastAsia="仿宋_GB2312"/>
          <w:sz w:val="32"/>
          <w:szCs w:val="32"/>
        </w:rPr>
        <w:t>）住房改革支出（</w:t>
      </w:r>
      <w:r>
        <w:rPr>
          <w:rFonts w:hint="eastAsia" w:ascii="仿宋_GB2312" w:eastAsia="仿宋_GB2312"/>
          <w:sz w:val="32"/>
          <w:szCs w:val="32"/>
          <w:lang w:val="en-US" w:eastAsia="zh-CN"/>
        </w:rPr>
        <w:t>02</w:t>
      </w:r>
      <w:r>
        <w:rPr>
          <w:rFonts w:hint="eastAsia" w:ascii="仿宋_GB2312" w:eastAsia="仿宋_GB2312"/>
          <w:sz w:val="32"/>
          <w:szCs w:val="32"/>
        </w:rPr>
        <w:t>）住房公积金（</w:t>
      </w:r>
      <w:r>
        <w:rPr>
          <w:rFonts w:hint="eastAsia" w:ascii="仿宋_GB2312" w:eastAsia="仿宋_GB2312"/>
          <w:sz w:val="32"/>
          <w:szCs w:val="32"/>
          <w:lang w:val="en-US" w:eastAsia="zh-CN"/>
        </w:rPr>
        <w:t>01</w:t>
      </w:r>
      <w:r>
        <w:rPr>
          <w:rFonts w:hint="eastAsia" w:ascii="仿宋_GB2312" w:eastAsia="仿宋_GB2312"/>
          <w:sz w:val="32"/>
          <w:szCs w:val="32"/>
        </w:rPr>
        <w:t>）</w:t>
      </w:r>
      <w:r>
        <w:rPr>
          <w:rFonts w:ascii="仿宋_GB2312" w:eastAsia="仿宋_GB2312"/>
          <w:sz w:val="32"/>
          <w:szCs w:val="32"/>
        </w:rPr>
        <w:t xml:space="preserve">: </w:t>
      </w:r>
      <w:r>
        <w:rPr>
          <w:rFonts w:hint="eastAsia" w:ascii="仿宋_GB2312" w:eastAsia="仿宋_GB2312"/>
          <w:sz w:val="32"/>
          <w:szCs w:val="32"/>
        </w:rPr>
        <w:t>指反映行政事业单位按人力资源和社会保障部、财政部规定的基本工资和津贴补贴以及规定比例为职工缴纳的住房公积金。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12</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 xml:space="preserve">.项目支出：指在基本支出之外为完成特定行政任务和事业发展目标所发生的支出。 </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4</w:t>
      </w:r>
      <w:r>
        <w:rPr>
          <w:rFonts w:hint="eastAsia" w:ascii="仿宋_GB2312" w:eastAsia="仿宋_GB2312"/>
          <w:sz w:val="32"/>
          <w:szCs w:val="32"/>
        </w:rPr>
        <w:t>. 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bookmarkStart w:id="0" w:name="_GoBack"/>
      <w:bookmarkEnd w:id="0"/>
    </w:p>
    <w:p>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104BCE"/>
    <w:multiLevelType w:val="singleLevel"/>
    <w:tmpl w:val="34104BC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66D6077"/>
    <w:rsid w:val="15D35DF5"/>
    <w:rsid w:val="20BF540A"/>
    <w:rsid w:val="270B2E60"/>
    <w:rsid w:val="276557C3"/>
    <w:rsid w:val="2ED21556"/>
    <w:rsid w:val="36DD628E"/>
    <w:rsid w:val="3C21458C"/>
    <w:rsid w:val="3EE741B8"/>
    <w:rsid w:val="472A5D26"/>
    <w:rsid w:val="493C20A5"/>
    <w:rsid w:val="4D2C1D14"/>
    <w:rsid w:val="4E957460"/>
    <w:rsid w:val="50041FB8"/>
    <w:rsid w:val="5FAC0966"/>
    <w:rsid w:val="65D90257"/>
    <w:rsid w:val="67D2734F"/>
    <w:rsid w:val="6BB66051"/>
    <w:rsid w:val="745F682E"/>
    <w:rsid w:val="7697339E"/>
    <w:rsid w:val="7A090DB7"/>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1</TotalTime>
  <ScaleCrop>false</ScaleCrop>
  <LinksUpToDate>false</LinksUpToDate>
  <CharactersWithSpaces>2882</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PC</cp:lastModifiedBy>
  <dcterms:modified xsi:type="dcterms:W3CDTF">2022-02-18T02:22:46Z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3B9B30A14C2F4EAFB9B16DF3943B6505</vt:lpwstr>
  </property>
</Properties>
</file>