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183" w:rsidRDefault="00966EE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DA1281">
        <w:rPr>
          <w:rFonts w:ascii="方正小标宋简体" w:eastAsia="方正小标宋简体" w:hint="eastAsia"/>
          <w:sz w:val="44"/>
          <w:szCs w:val="44"/>
        </w:rPr>
        <w:t>黄湾镇小学校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C32183" w:rsidRDefault="00C32183">
      <w:pPr>
        <w:spacing w:line="600" w:lineRule="exact"/>
        <w:ind w:firstLineChars="200" w:firstLine="640"/>
        <w:rPr>
          <w:rFonts w:ascii="仿宋_GB2312" w:eastAsia="仿宋_GB2312"/>
          <w:sz w:val="32"/>
          <w:szCs w:val="32"/>
        </w:rPr>
      </w:pP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按照预算管理有关规定，目前部门及单位预算编制实行综合预算制度，即全部收入和支出都反映在预算中。</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一、基本职能及主要工作</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（一）主要职能</w:t>
      </w:r>
    </w:p>
    <w:p w:rsidR="00A76049" w:rsidRPr="001C0185" w:rsidRDefault="00A76049"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实施小学教育,促进基础教育发展。从事小学学历教育。</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（二）20</w:t>
      </w:r>
      <w:r w:rsidRPr="001C0185">
        <w:rPr>
          <w:rFonts w:ascii="仿宋_GB2312" w:eastAsia="仿宋_GB2312"/>
          <w:sz w:val="30"/>
          <w:szCs w:val="30"/>
        </w:rPr>
        <w:t>2</w:t>
      </w:r>
      <w:r w:rsidRPr="001C0185">
        <w:rPr>
          <w:rFonts w:ascii="仿宋_GB2312" w:eastAsia="仿宋_GB2312" w:hint="eastAsia"/>
          <w:sz w:val="30"/>
          <w:szCs w:val="30"/>
        </w:rPr>
        <w:t>2年重点工作任务</w:t>
      </w:r>
    </w:p>
    <w:p w:rsidR="00A76049" w:rsidRPr="001C0185" w:rsidRDefault="00A76049" w:rsidP="00A76049">
      <w:pPr>
        <w:spacing w:line="600" w:lineRule="exact"/>
        <w:ind w:leftChars="304" w:left="638"/>
        <w:rPr>
          <w:rFonts w:ascii="仿宋_GB2312" w:eastAsia="仿宋_GB2312"/>
          <w:sz w:val="30"/>
          <w:szCs w:val="30"/>
        </w:rPr>
      </w:pPr>
      <w:r w:rsidRPr="001C0185">
        <w:rPr>
          <w:rFonts w:ascii="仿宋_GB2312" w:eastAsia="仿宋_GB2312" w:hint="eastAsia"/>
          <w:sz w:val="30"/>
          <w:szCs w:val="30"/>
        </w:rPr>
        <w:t>1.加强党组织建设,实行党组织领导下的校长负责制;</w:t>
      </w:r>
    </w:p>
    <w:p w:rsidR="00A76049" w:rsidRPr="001C0185" w:rsidRDefault="00A76049" w:rsidP="001E443A">
      <w:pPr>
        <w:spacing w:line="600" w:lineRule="exact"/>
        <w:ind w:leftChars="304" w:left="638"/>
        <w:rPr>
          <w:rFonts w:ascii="仿宋_GB2312" w:eastAsia="仿宋_GB2312"/>
          <w:sz w:val="30"/>
          <w:szCs w:val="30"/>
        </w:rPr>
      </w:pPr>
      <w:r w:rsidRPr="001C0185">
        <w:rPr>
          <w:rFonts w:ascii="仿宋_GB2312" w:eastAsia="仿宋_GB2312" w:hint="eastAsia"/>
          <w:sz w:val="30"/>
          <w:szCs w:val="30"/>
        </w:rPr>
        <w:t>2.实施县管校聘,全面落实轮岗制度；</w:t>
      </w:r>
      <w:r w:rsidRPr="001C0185">
        <w:rPr>
          <w:rFonts w:ascii="仿宋_GB2312" w:eastAsia="仿宋_GB2312" w:hint="eastAsia"/>
          <w:sz w:val="30"/>
          <w:szCs w:val="30"/>
        </w:rPr>
        <w:br/>
        <w:t>3.切实加强</w:t>
      </w:r>
      <w:r w:rsidR="001E443A" w:rsidRPr="001C0185">
        <w:rPr>
          <w:rFonts w:ascii="仿宋_GB2312" w:eastAsia="仿宋_GB2312" w:hint="eastAsia"/>
          <w:sz w:val="30"/>
          <w:szCs w:val="30"/>
        </w:rPr>
        <w:t>“五项管理”</w:t>
      </w:r>
      <w:r w:rsidRPr="001C0185">
        <w:rPr>
          <w:rFonts w:ascii="仿宋_GB2312" w:eastAsia="仿宋_GB2312" w:hint="eastAsia"/>
          <w:sz w:val="30"/>
          <w:szCs w:val="30"/>
        </w:rPr>
        <w:t>,落实</w:t>
      </w:r>
      <w:r w:rsidR="001E443A" w:rsidRPr="001C0185">
        <w:rPr>
          <w:rFonts w:ascii="仿宋_GB2312" w:eastAsia="仿宋_GB2312" w:hint="eastAsia"/>
          <w:sz w:val="30"/>
          <w:szCs w:val="30"/>
        </w:rPr>
        <w:t>“双减”</w:t>
      </w:r>
      <w:r w:rsidRPr="001C0185">
        <w:rPr>
          <w:rFonts w:ascii="仿宋_GB2312" w:eastAsia="仿宋_GB2312" w:hint="eastAsia"/>
          <w:sz w:val="30"/>
          <w:szCs w:val="30"/>
        </w:rPr>
        <w:t>政策,确保学生五育发展；</w:t>
      </w:r>
      <w:r w:rsidRPr="001C0185">
        <w:rPr>
          <w:rFonts w:ascii="仿宋_GB2312" w:eastAsia="仿宋_GB2312" w:hint="eastAsia"/>
          <w:sz w:val="30"/>
          <w:szCs w:val="30"/>
        </w:rPr>
        <w:br/>
        <w:t>4.抓实常规管理,切实保障延时服务质量；</w:t>
      </w:r>
      <w:r w:rsidRPr="001C0185">
        <w:rPr>
          <w:rFonts w:ascii="仿宋_GB2312" w:eastAsia="仿宋_GB2312" w:hint="eastAsia"/>
          <w:sz w:val="30"/>
          <w:szCs w:val="30"/>
        </w:rPr>
        <w:br/>
        <w:t>5.加强校园品质建设,实行</w:t>
      </w:r>
      <w:r w:rsidR="001E443A" w:rsidRPr="001C0185">
        <w:rPr>
          <w:rFonts w:ascii="仿宋_GB2312" w:eastAsia="仿宋_GB2312" w:hint="eastAsia"/>
          <w:sz w:val="30"/>
          <w:szCs w:val="30"/>
        </w:rPr>
        <w:t>“一校一品”</w:t>
      </w:r>
      <w:r w:rsidRPr="001C0185">
        <w:rPr>
          <w:rFonts w:ascii="仿宋_GB2312" w:eastAsia="仿宋_GB2312" w:hint="eastAsia"/>
          <w:sz w:val="30"/>
          <w:szCs w:val="30"/>
        </w:rPr>
        <w:t>；</w:t>
      </w:r>
      <w:r w:rsidRPr="001C0185">
        <w:rPr>
          <w:rFonts w:ascii="仿宋_GB2312" w:eastAsia="仿宋_GB2312" w:hint="eastAsia"/>
          <w:sz w:val="30"/>
          <w:szCs w:val="30"/>
        </w:rPr>
        <w:br/>
        <w:t>6.高度重视安全工作，</w:t>
      </w:r>
      <w:r w:rsidR="001E443A" w:rsidRPr="001C0185">
        <w:rPr>
          <w:rFonts w:ascii="仿宋_GB2312" w:eastAsia="仿宋_GB2312" w:hint="eastAsia"/>
          <w:sz w:val="30"/>
          <w:szCs w:val="30"/>
        </w:rPr>
        <w:t>保障学校、社会正常秩序。</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二、部门概况</w:t>
      </w:r>
    </w:p>
    <w:p w:rsidR="00C32183" w:rsidRPr="001C0185" w:rsidRDefault="005722AE"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下属二级预算单位</w:t>
      </w:r>
      <w:r w:rsidRPr="001C0185">
        <w:rPr>
          <w:rFonts w:ascii="仿宋_GB2312" w:eastAsia="仿宋_GB2312" w:hint="eastAsia"/>
          <w:sz w:val="30"/>
          <w:szCs w:val="30"/>
        </w:rPr>
        <w:t>0</w:t>
      </w:r>
      <w:r w:rsidR="00966EE0" w:rsidRPr="001C0185">
        <w:rPr>
          <w:rFonts w:ascii="仿宋_GB2312" w:eastAsia="仿宋_GB2312" w:hint="eastAsia"/>
          <w:sz w:val="30"/>
          <w:szCs w:val="30"/>
        </w:rPr>
        <w:t>个，其中行政单位</w:t>
      </w:r>
      <w:r w:rsidRPr="001C0185">
        <w:rPr>
          <w:rFonts w:ascii="仿宋_GB2312" w:eastAsia="仿宋_GB2312" w:hint="eastAsia"/>
          <w:sz w:val="30"/>
          <w:szCs w:val="30"/>
        </w:rPr>
        <w:t>0</w:t>
      </w:r>
      <w:r w:rsidR="00966EE0" w:rsidRPr="001C0185">
        <w:rPr>
          <w:rFonts w:ascii="仿宋_GB2312" w:eastAsia="仿宋_GB2312" w:hint="eastAsia"/>
          <w:sz w:val="30"/>
          <w:szCs w:val="30"/>
        </w:rPr>
        <w:t>个，参照公务员法管理的事业单位</w:t>
      </w:r>
      <w:r w:rsidRPr="001C0185">
        <w:rPr>
          <w:rFonts w:ascii="仿宋_GB2312" w:eastAsia="仿宋_GB2312" w:hint="eastAsia"/>
          <w:sz w:val="30"/>
          <w:szCs w:val="30"/>
        </w:rPr>
        <w:t>0</w:t>
      </w:r>
      <w:r w:rsidR="00966EE0" w:rsidRPr="001C0185">
        <w:rPr>
          <w:rFonts w:ascii="仿宋_GB2312" w:eastAsia="仿宋_GB2312" w:hint="eastAsia"/>
          <w:sz w:val="30"/>
          <w:szCs w:val="30"/>
        </w:rPr>
        <w:t>个，其他事业单位</w:t>
      </w:r>
      <w:r w:rsidRPr="001C0185">
        <w:rPr>
          <w:rFonts w:ascii="仿宋_GB2312" w:eastAsia="仿宋_GB2312" w:hint="eastAsia"/>
          <w:sz w:val="30"/>
          <w:szCs w:val="30"/>
        </w:rPr>
        <w:t>0</w:t>
      </w:r>
      <w:r w:rsidR="00966EE0" w:rsidRPr="001C0185">
        <w:rPr>
          <w:rFonts w:ascii="仿宋_GB2312" w:eastAsia="仿宋_GB2312" w:hint="eastAsia"/>
          <w:sz w:val="30"/>
          <w:szCs w:val="30"/>
        </w:rPr>
        <w:t>个。</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三、收支预算总体情况</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按照综合预算的原则，</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所有收入和支出</w:t>
      </w:r>
      <w:r w:rsidRPr="001C0185">
        <w:rPr>
          <w:rFonts w:ascii="仿宋_GB2312" w:eastAsia="仿宋_GB2312" w:hint="eastAsia"/>
          <w:sz w:val="30"/>
          <w:szCs w:val="30"/>
        </w:rPr>
        <w:lastRenderedPageBreak/>
        <w:t>均纳入预算管理。</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收入预算总额为</w:t>
      </w:r>
      <w:r w:rsidR="006C0244" w:rsidRPr="001C0185">
        <w:rPr>
          <w:rFonts w:ascii="仿宋_GB2312" w:eastAsia="仿宋_GB2312" w:hint="eastAsia"/>
          <w:sz w:val="30"/>
          <w:szCs w:val="30"/>
        </w:rPr>
        <w:t>494.34万元，较上年预算数增加26.83</w:t>
      </w:r>
      <w:r w:rsidRPr="001C0185">
        <w:rPr>
          <w:rFonts w:ascii="仿宋_GB2312" w:eastAsia="仿宋_GB2312" w:hint="eastAsia"/>
          <w:sz w:val="30"/>
          <w:szCs w:val="30"/>
        </w:rPr>
        <w:t>万元。其中：当年财政拨款收入</w:t>
      </w:r>
      <w:r w:rsidR="006C0244" w:rsidRPr="001C0185">
        <w:rPr>
          <w:rFonts w:ascii="仿宋_GB2312" w:eastAsia="仿宋_GB2312" w:hint="eastAsia"/>
          <w:sz w:val="30"/>
          <w:szCs w:val="30"/>
        </w:rPr>
        <w:t>494.34</w:t>
      </w:r>
      <w:r w:rsidRPr="001C0185">
        <w:rPr>
          <w:rFonts w:ascii="仿宋_GB2312" w:eastAsia="仿宋_GB2312" w:hint="eastAsia"/>
          <w:sz w:val="30"/>
          <w:szCs w:val="30"/>
        </w:rPr>
        <w:t>万元，事业收入</w:t>
      </w:r>
      <w:r w:rsidR="006C0244" w:rsidRPr="001C0185">
        <w:rPr>
          <w:rFonts w:ascii="仿宋_GB2312" w:eastAsia="仿宋_GB2312" w:hint="eastAsia"/>
          <w:sz w:val="30"/>
          <w:szCs w:val="30"/>
        </w:rPr>
        <w:t>0</w:t>
      </w:r>
      <w:r w:rsidRPr="001C0185">
        <w:rPr>
          <w:rFonts w:ascii="仿宋_GB2312" w:eastAsia="仿宋_GB2312" w:hint="eastAsia"/>
          <w:sz w:val="30"/>
          <w:szCs w:val="30"/>
        </w:rPr>
        <w:t>万元，其他收入</w:t>
      </w:r>
      <w:r w:rsidR="006C0244" w:rsidRPr="001C0185">
        <w:rPr>
          <w:rFonts w:ascii="仿宋_GB2312" w:eastAsia="仿宋_GB2312" w:hint="eastAsia"/>
          <w:sz w:val="30"/>
          <w:szCs w:val="30"/>
        </w:rPr>
        <w:t>0</w:t>
      </w:r>
      <w:r w:rsidRPr="001C0185">
        <w:rPr>
          <w:rFonts w:ascii="仿宋_GB2312" w:eastAsia="仿宋_GB2312" w:hint="eastAsia"/>
          <w:sz w:val="30"/>
          <w:szCs w:val="30"/>
        </w:rPr>
        <w:t>万元。相应安排支出预算</w:t>
      </w:r>
      <w:r w:rsidR="006C0244" w:rsidRPr="001C0185">
        <w:rPr>
          <w:rFonts w:ascii="仿宋_GB2312" w:eastAsia="仿宋_GB2312" w:hint="eastAsia"/>
          <w:sz w:val="30"/>
          <w:szCs w:val="30"/>
        </w:rPr>
        <w:t>494.34</w:t>
      </w:r>
      <w:r w:rsidRPr="001C0185">
        <w:rPr>
          <w:rFonts w:ascii="仿宋_GB2312" w:eastAsia="仿宋_GB2312" w:hint="eastAsia"/>
          <w:sz w:val="30"/>
          <w:szCs w:val="30"/>
        </w:rPr>
        <w:t>万元，其中：人员支出</w:t>
      </w:r>
      <w:r w:rsidR="00AF7163" w:rsidRPr="001C0185">
        <w:rPr>
          <w:rFonts w:ascii="仿宋_GB2312" w:eastAsia="仿宋_GB2312" w:hint="eastAsia"/>
          <w:sz w:val="30"/>
          <w:szCs w:val="30"/>
        </w:rPr>
        <w:t>452.89</w:t>
      </w:r>
      <w:r w:rsidRPr="001C0185">
        <w:rPr>
          <w:rFonts w:ascii="仿宋_GB2312" w:eastAsia="仿宋_GB2312" w:hint="eastAsia"/>
          <w:sz w:val="30"/>
          <w:szCs w:val="30"/>
        </w:rPr>
        <w:t>万元，日常公用支出</w:t>
      </w:r>
      <w:r w:rsidR="006C0244" w:rsidRPr="001C0185">
        <w:rPr>
          <w:rFonts w:ascii="仿宋_GB2312" w:eastAsia="仿宋_GB2312" w:hint="eastAsia"/>
          <w:sz w:val="30"/>
          <w:szCs w:val="30"/>
        </w:rPr>
        <w:t>35.5</w:t>
      </w:r>
      <w:r w:rsidRPr="001C0185">
        <w:rPr>
          <w:rFonts w:ascii="仿宋_GB2312" w:eastAsia="仿宋_GB2312" w:hint="eastAsia"/>
          <w:sz w:val="30"/>
          <w:szCs w:val="30"/>
        </w:rPr>
        <w:t>万元，对个人和家庭的补助支出</w:t>
      </w:r>
      <w:r w:rsidR="006C0244" w:rsidRPr="001C0185">
        <w:rPr>
          <w:rFonts w:ascii="仿宋_GB2312" w:eastAsia="仿宋_GB2312" w:hint="eastAsia"/>
          <w:sz w:val="30"/>
          <w:szCs w:val="30"/>
        </w:rPr>
        <w:t>1.99</w:t>
      </w:r>
      <w:r w:rsidRPr="001C0185">
        <w:rPr>
          <w:rFonts w:ascii="仿宋_GB2312" w:eastAsia="仿宋_GB2312" w:hint="eastAsia"/>
          <w:sz w:val="30"/>
          <w:szCs w:val="30"/>
        </w:rPr>
        <w:t>万元，专项支出</w:t>
      </w:r>
      <w:r w:rsidR="00AF7163" w:rsidRPr="001C0185">
        <w:rPr>
          <w:rFonts w:ascii="仿宋_GB2312" w:eastAsia="仿宋_GB2312" w:hint="eastAsia"/>
          <w:sz w:val="30"/>
          <w:szCs w:val="30"/>
        </w:rPr>
        <w:t>3.96</w:t>
      </w:r>
      <w:r w:rsidRPr="001C0185">
        <w:rPr>
          <w:rFonts w:ascii="仿宋_GB2312" w:eastAsia="仿宋_GB2312" w:hint="eastAsia"/>
          <w:sz w:val="30"/>
          <w:szCs w:val="30"/>
        </w:rPr>
        <w:t>万元。</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四、财政拨款支出预算安排情况</w:t>
      </w:r>
    </w:p>
    <w:p w:rsidR="00C32183" w:rsidRPr="001C0185" w:rsidRDefault="009178F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2022年财政拨款收支总预算</w:t>
      </w:r>
      <w:r w:rsidR="00AF7163" w:rsidRPr="001C0185">
        <w:rPr>
          <w:rFonts w:ascii="仿宋_GB2312" w:eastAsia="仿宋_GB2312" w:hint="eastAsia"/>
          <w:sz w:val="30"/>
          <w:szCs w:val="30"/>
        </w:rPr>
        <w:t>494.34</w:t>
      </w:r>
      <w:r w:rsidR="00966EE0" w:rsidRPr="001C0185">
        <w:rPr>
          <w:rFonts w:ascii="仿宋_GB2312" w:eastAsia="仿宋_GB2312" w:hint="eastAsia"/>
          <w:sz w:val="30"/>
          <w:szCs w:val="30"/>
        </w:rPr>
        <w:t>万元，主要用于保障</w:t>
      </w: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机构正常运转、完成日常工作任务以及承担</w:t>
      </w:r>
      <w:r w:rsidR="00AF7163" w:rsidRPr="001C0185">
        <w:rPr>
          <w:rFonts w:ascii="仿宋_GB2312" w:eastAsia="仿宋_GB2312" w:hint="eastAsia"/>
          <w:sz w:val="30"/>
          <w:szCs w:val="30"/>
        </w:rPr>
        <w:t>教育</w:t>
      </w:r>
      <w:r w:rsidR="00966EE0" w:rsidRPr="001C0185">
        <w:rPr>
          <w:rFonts w:ascii="仿宋_GB2312" w:eastAsia="仿宋_GB2312" w:hint="eastAsia"/>
          <w:sz w:val="30"/>
          <w:szCs w:val="30"/>
        </w:rPr>
        <w:t>事业发展相关工作。其中：</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基本支出</w:t>
      </w:r>
      <w:r w:rsidR="00AF7163" w:rsidRPr="001C0185">
        <w:rPr>
          <w:rFonts w:ascii="仿宋_GB2312" w:eastAsia="仿宋_GB2312" w:hint="eastAsia"/>
          <w:sz w:val="30"/>
          <w:szCs w:val="30"/>
        </w:rPr>
        <w:t>490.38</w:t>
      </w:r>
      <w:r w:rsidRPr="001C0185">
        <w:rPr>
          <w:rFonts w:ascii="仿宋_GB2312" w:eastAsia="仿宋_GB2312" w:hint="eastAsia"/>
          <w:sz w:val="30"/>
          <w:szCs w:val="30"/>
        </w:rPr>
        <w:t>万元，是用于保障</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正常运转的日常支出，包括基本工资、津贴补贴等人员经费以及办公费、印刷费、水电费、办公设备购置等日常公用经费。</w:t>
      </w:r>
    </w:p>
    <w:p w:rsidR="00AF716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项目支出</w:t>
      </w:r>
      <w:r w:rsidR="00AF7163" w:rsidRPr="001C0185">
        <w:rPr>
          <w:rFonts w:ascii="仿宋_GB2312" w:eastAsia="仿宋_GB2312" w:hint="eastAsia"/>
          <w:sz w:val="30"/>
          <w:szCs w:val="30"/>
        </w:rPr>
        <w:t>3.96</w:t>
      </w:r>
      <w:r w:rsidRPr="001C0185">
        <w:rPr>
          <w:rFonts w:ascii="仿宋_GB2312" w:eastAsia="仿宋_GB2312" w:hint="eastAsia"/>
          <w:sz w:val="30"/>
          <w:szCs w:val="30"/>
        </w:rPr>
        <w:t>万元，</w:t>
      </w:r>
      <w:r w:rsidR="00AF7163" w:rsidRPr="001C0185">
        <w:rPr>
          <w:rFonts w:ascii="仿宋_GB2312" w:eastAsia="仿宋_GB2312" w:hint="eastAsia"/>
          <w:sz w:val="30"/>
          <w:szCs w:val="30"/>
        </w:rPr>
        <w:t>是用于保障峨眉山市黄湾镇小学校附属幼儿园正常运转的日常支出，包括办公费、印刷费、水电费、办公设备购置等日常公用经费。</w:t>
      </w:r>
    </w:p>
    <w:p w:rsidR="00C32183" w:rsidRPr="001C0185" w:rsidRDefault="00966EE0" w:rsidP="001C0185">
      <w:pPr>
        <w:spacing w:line="600" w:lineRule="exact"/>
        <w:ind w:firstLineChars="200" w:firstLine="600"/>
        <w:rPr>
          <w:rFonts w:ascii="黑体" w:eastAsia="黑体"/>
          <w:sz w:val="30"/>
          <w:szCs w:val="30"/>
        </w:rPr>
      </w:pPr>
      <w:r w:rsidRPr="001C0185">
        <w:rPr>
          <w:rFonts w:ascii="黑体" w:eastAsia="黑体" w:hint="eastAsia"/>
          <w:sz w:val="30"/>
          <w:szCs w:val="30"/>
        </w:rPr>
        <w:t>五、一般公共预算当年拨款情况说明</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（一）一般公共预算当年拨款规模及变化情况</w:t>
      </w:r>
    </w:p>
    <w:p w:rsidR="00C32183" w:rsidRPr="001C0185" w:rsidRDefault="009178F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2022年一般公共预算当年拨款</w:t>
      </w:r>
      <w:r w:rsidR="00460B38" w:rsidRPr="001C0185">
        <w:rPr>
          <w:rFonts w:ascii="仿宋_GB2312" w:eastAsia="仿宋_GB2312" w:hint="eastAsia"/>
          <w:sz w:val="30"/>
          <w:szCs w:val="30"/>
        </w:rPr>
        <w:t>494.34万元，较上年预算数增加26.83</w:t>
      </w:r>
      <w:r w:rsidR="00966EE0" w:rsidRPr="001C0185">
        <w:rPr>
          <w:rFonts w:ascii="仿宋_GB2312" w:eastAsia="仿宋_GB2312" w:hint="eastAsia"/>
          <w:sz w:val="30"/>
          <w:szCs w:val="30"/>
        </w:rPr>
        <w:t>万元。主要原因是</w:t>
      </w:r>
      <w:r w:rsidR="00460B38" w:rsidRPr="001C0185">
        <w:rPr>
          <w:rFonts w:ascii="仿宋_GB2312" w:eastAsia="仿宋_GB2312" w:hint="eastAsia"/>
          <w:sz w:val="30"/>
          <w:szCs w:val="30"/>
        </w:rPr>
        <w:t>工资上调，人员经费增加</w:t>
      </w:r>
      <w:r w:rsidR="00966EE0" w:rsidRPr="001C0185">
        <w:rPr>
          <w:rFonts w:ascii="仿宋_GB2312" w:eastAsia="仿宋_GB2312" w:hint="eastAsia"/>
          <w:sz w:val="30"/>
          <w:szCs w:val="30"/>
        </w:rPr>
        <w:t>。</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（二）一般公共预算当年拨款结构情况。</w:t>
      </w:r>
    </w:p>
    <w:p w:rsidR="00C1553F" w:rsidRPr="001C0185" w:rsidRDefault="00C1553F"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lastRenderedPageBreak/>
        <w:t>教育支出335.16万元，占67.80%；社会保障和就业支出83.96万元，占16.98%；卫生健康支出20.58万元，占4.16%；住房保障支出54.64万元，占11.05</w:t>
      </w:r>
      <w:r w:rsidRPr="001C0185">
        <w:rPr>
          <w:rFonts w:ascii="仿宋_GB2312" w:eastAsia="仿宋_GB2312"/>
          <w:sz w:val="30"/>
          <w:szCs w:val="30"/>
        </w:rPr>
        <w:t>%</w:t>
      </w:r>
      <w:r w:rsidRPr="001C0185">
        <w:rPr>
          <w:rFonts w:ascii="仿宋_GB2312" w:eastAsia="仿宋_GB2312" w:hint="eastAsia"/>
          <w:sz w:val="30"/>
          <w:szCs w:val="30"/>
        </w:rPr>
        <w:t>。</w:t>
      </w:r>
    </w:p>
    <w:p w:rsidR="00C32183" w:rsidRPr="001C0185" w:rsidRDefault="00966EE0"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（三）一般公共预算当年拨款具体使用情况。</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1</w:t>
      </w:r>
      <w:r w:rsidRPr="001C0185">
        <w:rPr>
          <w:rFonts w:ascii="仿宋_GB2312" w:eastAsia="仿宋_GB2312"/>
          <w:color w:val="000000"/>
          <w:sz w:val="30"/>
          <w:szCs w:val="30"/>
        </w:rPr>
        <w:t>.2050201</w:t>
      </w:r>
      <w:r w:rsidRPr="001C0185">
        <w:rPr>
          <w:rFonts w:ascii="仿宋_GB2312" w:eastAsia="仿宋_GB2312" w:hint="eastAsia"/>
          <w:color w:val="000000"/>
          <w:sz w:val="30"/>
          <w:szCs w:val="30"/>
        </w:rPr>
        <w:t>学前教育，</w:t>
      </w:r>
      <w:r w:rsidRPr="001C0185">
        <w:rPr>
          <w:rFonts w:ascii="仿宋_GB2312" w:eastAsia="仿宋_GB2312"/>
          <w:color w:val="000000"/>
          <w:sz w:val="30"/>
          <w:szCs w:val="30"/>
        </w:rPr>
        <w:t>20</w:t>
      </w:r>
      <w:r w:rsidRPr="001C0185">
        <w:rPr>
          <w:rFonts w:ascii="仿宋_GB2312" w:eastAsia="仿宋_GB2312" w:hint="eastAsia"/>
          <w:color w:val="000000"/>
          <w:sz w:val="30"/>
          <w:szCs w:val="30"/>
        </w:rPr>
        <w:t>22年预算数为18.63万元，主要用于：学前教育运转的基本支出，包括幼儿园代课教师工资以及办公费、印刷费、水电费等日常公用经费。</w:t>
      </w:r>
      <w:r w:rsidRPr="001C0185">
        <w:rPr>
          <w:rFonts w:ascii="仿宋_GB2312" w:eastAsia="仿宋_GB2312"/>
          <w:color w:val="000000"/>
          <w:sz w:val="30"/>
          <w:szCs w:val="30"/>
        </w:rPr>
        <w:t xml:space="preserve"> </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2</w:t>
      </w:r>
      <w:r w:rsidRPr="001C0185">
        <w:rPr>
          <w:rFonts w:ascii="仿宋_GB2312" w:eastAsia="仿宋_GB2312"/>
          <w:color w:val="000000"/>
          <w:sz w:val="30"/>
          <w:szCs w:val="30"/>
        </w:rPr>
        <w:t>.2050202</w:t>
      </w:r>
      <w:r w:rsidRPr="001C0185">
        <w:rPr>
          <w:rFonts w:ascii="仿宋_GB2312" w:eastAsia="仿宋_GB2312" w:hint="eastAsia"/>
          <w:color w:val="000000"/>
          <w:sz w:val="30"/>
          <w:szCs w:val="30"/>
        </w:rPr>
        <w:t>小学教育，</w:t>
      </w:r>
      <w:r w:rsidRPr="001C0185">
        <w:rPr>
          <w:rFonts w:ascii="仿宋_GB2312" w:eastAsia="仿宋_GB2312"/>
          <w:color w:val="000000"/>
          <w:sz w:val="30"/>
          <w:szCs w:val="30"/>
        </w:rPr>
        <w:t>20</w:t>
      </w:r>
      <w:r w:rsidRPr="001C0185">
        <w:rPr>
          <w:rFonts w:ascii="仿宋_GB2312" w:eastAsia="仿宋_GB2312" w:hint="eastAsia"/>
          <w:color w:val="000000"/>
          <w:sz w:val="30"/>
          <w:szCs w:val="30"/>
        </w:rPr>
        <w:t>22年预算数为316.53万元，主要用于：小学教育运转的基本支出，包括基本工资、津贴补贴、绩效工资等人员经费</w:t>
      </w:r>
      <w:r w:rsidRPr="001C0185">
        <w:rPr>
          <w:rFonts w:ascii="仿宋_GB2312" w:eastAsia="仿宋_GB2312" w:hint="eastAsia"/>
          <w:sz w:val="30"/>
          <w:szCs w:val="30"/>
        </w:rPr>
        <w:t>以及办公费、印刷费、水电费、办公设备购置等日常公用经费</w:t>
      </w:r>
      <w:r w:rsidRPr="001C0185">
        <w:rPr>
          <w:rFonts w:ascii="仿宋_GB2312" w:eastAsia="仿宋_GB2312" w:hint="eastAsia"/>
          <w:color w:val="000000"/>
          <w:sz w:val="30"/>
          <w:szCs w:val="30"/>
        </w:rPr>
        <w:t>。</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3</w:t>
      </w:r>
      <w:r w:rsidRPr="001C0185">
        <w:rPr>
          <w:rFonts w:ascii="仿宋_GB2312" w:eastAsia="仿宋_GB2312"/>
          <w:color w:val="000000"/>
          <w:sz w:val="30"/>
          <w:szCs w:val="30"/>
        </w:rPr>
        <w:t>.2080505</w:t>
      </w:r>
      <w:r w:rsidRPr="001C0185">
        <w:rPr>
          <w:rFonts w:ascii="仿宋_GB2312" w:eastAsia="仿宋_GB2312" w:hint="eastAsia"/>
          <w:color w:val="000000"/>
          <w:sz w:val="30"/>
          <w:szCs w:val="30"/>
        </w:rPr>
        <w:t>机关事业单位基本养老保险缴费支出</w:t>
      </w:r>
      <w:r w:rsidRPr="001C0185">
        <w:rPr>
          <w:rFonts w:ascii="仿宋_GB2312" w:eastAsia="仿宋_GB2312"/>
          <w:color w:val="000000"/>
          <w:sz w:val="30"/>
          <w:szCs w:val="30"/>
        </w:rPr>
        <w:t>, 20</w:t>
      </w:r>
      <w:r w:rsidR="005F0BF1" w:rsidRPr="001C0185">
        <w:rPr>
          <w:rFonts w:ascii="仿宋_GB2312" w:eastAsia="仿宋_GB2312" w:hint="eastAsia"/>
          <w:color w:val="000000"/>
          <w:sz w:val="30"/>
          <w:szCs w:val="30"/>
        </w:rPr>
        <w:t>22</w:t>
      </w:r>
      <w:r w:rsidRPr="001C0185">
        <w:rPr>
          <w:rFonts w:ascii="仿宋_GB2312" w:eastAsia="仿宋_GB2312" w:hint="eastAsia"/>
          <w:color w:val="000000"/>
          <w:sz w:val="30"/>
          <w:szCs w:val="30"/>
        </w:rPr>
        <w:t>年预算数为</w:t>
      </w:r>
      <w:r w:rsidR="005F0BF1" w:rsidRPr="001C0185">
        <w:rPr>
          <w:rFonts w:ascii="仿宋_GB2312" w:eastAsia="仿宋_GB2312" w:hint="eastAsia"/>
          <w:color w:val="000000"/>
          <w:sz w:val="30"/>
          <w:szCs w:val="30"/>
        </w:rPr>
        <w:t>52.64</w:t>
      </w:r>
      <w:r w:rsidRPr="001C0185">
        <w:rPr>
          <w:rFonts w:ascii="仿宋_GB2312" w:eastAsia="仿宋_GB2312" w:hint="eastAsia"/>
          <w:color w:val="000000"/>
          <w:sz w:val="30"/>
          <w:szCs w:val="30"/>
        </w:rPr>
        <w:t>万元，主要用于：机关事业单位实施养老保险制度由单位缴纳的基本养老保险费支出。</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4</w:t>
      </w:r>
      <w:r w:rsidRPr="001C0185">
        <w:rPr>
          <w:rFonts w:ascii="仿宋_GB2312" w:eastAsia="仿宋_GB2312"/>
          <w:color w:val="000000"/>
          <w:sz w:val="30"/>
          <w:szCs w:val="30"/>
        </w:rPr>
        <w:t>.2080506</w:t>
      </w:r>
      <w:r w:rsidRPr="001C0185">
        <w:rPr>
          <w:rFonts w:ascii="仿宋_GB2312" w:eastAsia="仿宋_GB2312" w:hint="eastAsia"/>
          <w:color w:val="000000"/>
          <w:sz w:val="30"/>
          <w:szCs w:val="30"/>
        </w:rPr>
        <w:t>机关事业单位职业年金缴费支出</w:t>
      </w:r>
      <w:r w:rsidRPr="001C0185">
        <w:rPr>
          <w:rFonts w:ascii="仿宋_GB2312" w:eastAsia="仿宋_GB2312"/>
          <w:color w:val="000000"/>
          <w:sz w:val="30"/>
          <w:szCs w:val="30"/>
        </w:rPr>
        <w:t>, 20</w:t>
      </w:r>
      <w:r w:rsidR="005F0BF1" w:rsidRPr="001C0185">
        <w:rPr>
          <w:rFonts w:ascii="仿宋_GB2312" w:eastAsia="仿宋_GB2312" w:hint="eastAsia"/>
          <w:color w:val="000000"/>
          <w:sz w:val="30"/>
          <w:szCs w:val="30"/>
        </w:rPr>
        <w:t>22</w:t>
      </w:r>
      <w:r w:rsidRPr="001C0185">
        <w:rPr>
          <w:rFonts w:ascii="仿宋_GB2312" w:eastAsia="仿宋_GB2312" w:hint="eastAsia"/>
          <w:color w:val="000000"/>
          <w:sz w:val="30"/>
          <w:szCs w:val="30"/>
        </w:rPr>
        <w:t>年预算数为</w:t>
      </w:r>
      <w:r w:rsidR="005F0BF1" w:rsidRPr="001C0185">
        <w:rPr>
          <w:rFonts w:ascii="仿宋_GB2312" w:eastAsia="仿宋_GB2312" w:hint="eastAsia"/>
          <w:color w:val="000000"/>
          <w:sz w:val="30"/>
          <w:szCs w:val="30"/>
        </w:rPr>
        <w:t>26.32</w:t>
      </w:r>
      <w:r w:rsidRPr="001C0185">
        <w:rPr>
          <w:rFonts w:ascii="仿宋_GB2312" w:eastAsia="仿宋_GB2312" w:hint="eastAsia"/>
          <w:color w:val="000000"/>
          <w:sz w:val="30"/>
          <w:szCs w:val="30"/>
        </w:rPr>
        <w:t>万元</w:t>
      </w:r>
      <w:r w:rsidRPr="001C0185">
        <w:rPr>
          <w:rFonts w:ascii="仿宋_GB2312" w:eastAsia="仿宋_GB2312"/>
          <w:color w:val="000000"/>
          <w:sz w:val="30"/>
          <w:szCs w:val="30"/>
        </w:rPr>
        <w:t>,</w:t>
      </w:r>
      <w:r w:rsidRPr="001C0185">
        <w:rPr>
          <w:rFonts w:ascii="仿宋_GB2312" w:eastAsia="仿宋_GB2312" w:hint="eastAsia"/>
          <w:color w:val="000000"/>
          <w:sz w:val="30"/>
          <w:szCs w:val="30"/>
        </w:rPr>
        <w:t>主要用于：机关事业单位实施养老保险制度由单位实际缴纳的职业年金支出。</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5</w:t>
      </w:r>
      <w:r w:rsidRPr="001C0185">
        <w:rPr>
          <w:rFonts w:ascii="仿宋_GB2312" w:eastAsia="仿宋_GB2312"/>
          <w:color w:val="000000"/>
          <w:sz w:val="30"/>
          <w:szCs w:val="30"/>
        </w:rPr>
        <w:t xml:space="preserve">.2080899 </w:t>
      </w:r>
      <w:r w:rsidRPr="001C0185">
        <w:rPr>
          <w:rFonts w:ascii="仿宋_GB2312" w:eastAsia="仿宋_GB2312" w:hint="eastAsia"/>
          <w:color w:val="000000"/>
          <w:sz w:val="30"/>
          <w:szCs w:val="30"/>
        </w:rPr>
        <w:t>其他优抚支出，</w:t>
      </w:r>
      <w:r w:rsidRPr="001C0185">
        <w:rPr>
          <w:rFonts w:ascii="仿宋_GB2312" w:eastAsia="仿宋_GB2312"/>
          <w:color w:val="000000"/>
          <w:sz w:val="30"/>
          <w:szCs w:val="30"/>
        </w:rPr>
        <w:t>20</w:t>
      </w:r>
      <w:r w:rsidR="005F0BF1" w:rsidRPr="001C0185">
        <w:rPr>
          <w:rFonts w:ascii="仿宋_GB2312" w:eastAsia="仿宋_GB2312" w:hint="eastAsia"/>
          <w:color w:val="000000"/>
          <w:sz w:val="30"/>
          <w:szCs w:val="30"/>
        </w:rPr>
        <w:t>22</w:t>
      </w:r>
      <w:r w:rsidRPr="001C0185">
        <w:rPr>
          <w:rFonts w:ascii="仿宋_GB2312" w:eastAsia="仿宋_GB2312" w:hint="eastAsia"/>
          <w:color w:val="000000"/>
          <w:sz w:val="30"/>
          <w:szCs w:val="30"/>
        </w:rPr>
        <w:t>年预算数为</w:t>
      </w:r>
      <w:r w:rsidR="005F0BF1" w:rsidRPr="001C0185">
        <w:rPr>
          <w:rFonts w:ascii="仿宋_GB2312" w:eastAsia="仿宋_GB2312" w:hint="eastAsia"/>
          <w:color w:val="000000"/>
          <w:sz w:val="30"/>
          <w:szCs w:val="30"/>
        </w:rPr>
        <w:t>1.96</w:t>
      </w:r>
      <w:r w:rsidRPr="001C0185">
        <w:rPr>
          <w:rFonts w:ascii="仿宋_GB2312" w:eastAsia="仿宋_GB2312" w:hint="eastAsia"/>
          <w:color w:val="000000"/>
          <w:sz w:val="30"/>
          <w:szCs w:val="30"/>
        </w:rPr>
        <w:t>万元</w:t>
      </w:r>
      <w:r w:rsidRPr="001C0185">
        <w:rPr>
          <w:rFonts w:ascii="仿宋_GB2312" w:eastAsia="仿宋_GB2312"/>
          <w:color w:val="000000"/>
          <w:sz w:val="30"/>
          <w:szCs w:val="30"/>
        </w:rPr>
        <w:t>,</w:t>
      </w:r>
      <w:r w:rsidRPr="001C0185">
        <w:rPr>
          <w:rFonts w:ascii="仿宋_GB2312" w:eastAsia="仿宋_GB2312" w:hint="eastAsia"/>
          <w:color w:val="000000"/>
          <w:sz w:val="30"/>
          <w:szCs w:val="30"/>
        </w:rPr>
        <w:t>主要用于：遗属补助人员支出。</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t>6.2089999其他社会保障和就业支出，</w:t>
      </w:r>
      <w:r w:rsidR="005F0BF1" w:rsidRPr="001C0185">
        <w:rPr>
          <w:rFonts w:ascii="仿宋_GB2312" w:eastAsia="仿宋_GB2312" w:hint="eastAsia"/>
          <w:color w:val="000000"/>
          <w:sz w:val="30"/>
          <w:szCs w:val="30"/>
        </w:rPr>
        <w:t>2022</w:t>
      </w:r>
      <w:r w:rsidRPr="001C0185">
        <w:rPr>
          <w:rFonts w:ascii="仿宋_GB2312" w:eastAsia="仿宋_GB2312" w:hint="eastAsia"/>
          <w:color w:val="000000"/>
          <w:sz w:val="30"/>
          <w:szCs w:val="30"/>
        </w:rPr>
        <w:t>年预算数为</w:t>
      </w:r>
      <w:r w:rsidR="005F0BF1" w:rsidRPr="001C0185">
        <w:rPr>
          <w:rFonts w:ascii="仿宋_GB2312" w:eastAsia="仿宋_GB2312" w:hint="eastAsia"/>
          <w:color w:val="000000"/>
          <w:sz w:val="30"/>
          <w:szCs w:val="30"/>
        </w:rPr>
        <w:t>3.04</w:t>
      </w:r>
      <w:r w:rsidRPr="001C0185">
        <w:rPr>
          <w:rFonts w:ascii="仿宋_GB2312" w:eastAsia="仿宋_GB2312" w:hint="eastAsia"/>
          <w:color w:val="000000"/>
          <w:sz w:val="30"/>
          <w:szCs w:val="30"/>
        </w:rPr>
        <w:t>万元，主要用于：工伤保险方面的支出。</w:t>
      </w:r>
    </w:p>
    <w:p w:rsidR="00C1553F" w:rsidRPr="001C0185" w:rsidRDefault="00C1553F" w:rsidP="001C0185">
      <w:pPr>
        <w:spacing w:line="600" w:lineRule="exact"/>
        <w:ind w:firstLineChars="200" w:firstLine="600"/>
        <w:rPr>
          <w:rFonts w:ascii="仿宋_GB2312" w:eastAsia="仿宋_GB2312"/>
          <w:color w:val="000000"/>
          <w:sz w:val="30"/>
          <w:szCs w:val="30"/>
        </w:rPr>
      </w:pPr>
      <w:r w:rsidRPr="001C0185">
        <w:rPr>
          <w:rFonts w:ascii="仿宋_GB2312" w:eastAsia="仿宋_GB2312" w:hint="eastAsia"/>
          <w:color w:val="000000"/>
          <w:sz w:val="30"/>
          <w:szCs w:val="30"/>
        </w:rPr>
        <w:lastRenderedPageBreak/>
        <w:t>7</w:t>
      </w:r>
      <w:r w:rsidRPr="001C0185">
        <w:rPr>
          <w:rFonts w:ascii="仿宋_GB2312" w:eastAsia="仿宋_GB2312"/>
          <w:color w:val="000000"/>
          <w:sz w:val="30"/>
          <w:szCs w:val="30"/>
        </w:rPr>
        <w:t>.2101102</w:t>
      </w:r>
      <w:r w:rsidRPr="001C0185">
        <w:rPr>
          <w:rFonts w:ascii="仿宋_GB2312" w:eastAsia="仿宋_GB2312" w:hint="eastAsia"/>
          <w:color w:val="000000"/>
          <w:sz w:val="30"/>
          <w:szCs w:val="30"/>
        </w:rPr>
        <w:t>事业单位医疗</w:t>
      </w:r>
      <w:r w:rsidRPr="001C0185">
        <w:rPr>
          <w:rFonts w:ascii="仿宋_GB2312" w:eastAsia="仿宋_GB2312"/>
          <w:color w:val="000000"/>
          <w:sz w:val="30"/>
          <w:szCs w:val="30"/>
        </w:rPr>
        <w:t>,20</w:t>
      </w:r>
      <w:r w:rsidR="005F0BF1" w:rsidRPr="001C0185">
        <w:rPr>
          <w:rFonts w:ascii="仿宋_GB2312" w:eastAsia="仿宋_GB2312" w:hint="eastAsia"/>
          <w:color w:val="000000"/>
          <w:sz w:val="30"/>
          <w:szCs w:val="30"/>
        </w:rPr>
        <w:t>22</w:t>
      </w:r>
      <w:r w:rsidRPr="001C0185">
        <w:rPr>
          <w:rFonts w:ascii="仿宋_GB2312" w:eastAsia="仿宋_GB2312" w:hint="eastAsia"/>
          <w:color w:val="000000"/>
          <w:sz w:val="30"/>
          <w:szCs w:val="30"/>
        </w:rPr>
        <w:t>年预算数为</w:t>
      </w:r>
      <w:r w:rsidR="005F0BF1" w:rsidRPr="001C0185">
        <w:rPr>
          <w:rFonts w:ascii="仿宋_GB2312" w:eastAsia="仿宋_GB2312" w:hint="eastAsia"/>
          <w:color w:val="000000"/>
          <w:sz w:val="30"/>
          <w:szCs w:val="30"/>
        </w:rPr>
        <w:t>20.58</w:t>
      </w:r>
      <w:r w:rsidRPr="001C0185">
        <w:rPr>
          <w:rFonts w:ascii="仿宋_GB2312" w:eastAsia="仿宋_GB2312" w:hint="eastAsia"/>
          <w:color w:val="000000"/>
          <w:sz w:val="30"/>
          <w:szCs w:val="30"/>
        </w:rPr>
        <w:t>万元，主要用于：财政部门安排的事业单位基本医疗保险缴费经费支出。</w:t>
      </w:r>
    </w:p>
    <w:p w:rsidR="00C1553F" w:rsidRPr="001C0185" w:rsidRDefault="00C1553F" w:rsidP="001C0185">
      <w:pPr>
        <w:spacing w:line="600" w:lineRule="exact"/>
        <w:ind w:firstLineChars="200" w:firstLine="600"/>
        <w:rPr>
          <w:rFonts w:ascii="仿宋_GB2312" w:eastAsia="仿宋_GB2312"/>
          <w:sz w:val="30"/>
          <w:szCs w:val="30"/>
        </w:rPr>
      </w:pPr>
      <w:r w:rsidRPr="001C0185">
        <w:rPr>
          <w:rFonts w:ascii="仿宋_GB2312" w:eastAsia="仿宋_GB2312" w:hint="eastAsia"/>
          <w:sz w:val="30"/>
          <w:szCs w:val="30"/>
        </w:rPr>
        <w:t>8</w:t>
      </w:r>
      <w:r w:rsidRPr="001C0185">
        <w:rPr>
          <w:rFonts w:ascii="仿宋_GB2312" w:eastAsia="仿宋_GB2312"/>
          <w:sz w:val="30"/>
          <w:szCs w:val="30"/>
        </w:rPr>
        <w:t xml:space="preserve">.2210201 </w:t>
      </w:r>
      <w:r w:rsidRPr="001C0185">
        <w:rPr>
          <w:rFonts w:ascii="仿宋_GB2312" w:eastAsia="仿宋_GB2312" w:hint="eastAsia"/>
          <w:sz w:val="30"/>
          <w:szCs w:val="30"/>
        </w:rPr>
        <w:t>住房公积金，</w:t>
      </w:r>
      <w:r w:rsidRPr="001C0185">
        <w:rPr>
          <w:rFonts w:ascii="仿宋_GB2312" w:eastAsia="仿宋_GB2312"/>
          <w:sz w:val="30"/>
          <w:szCs w:val="30"/>
        </w:rPr>
        <w:t>20</w:t>
      </w:r>
      <w:r w:rsidR="005F0BF1" w:rsidRPr="001C0185">
        <w:rPr>
          <w:rFonts w:ascii="仿宋_GB2312" w:eastAsia="仿宋_GB2312" w:hint="eastAsia"/>
          <w:sz w:val="30"/>
          <w:szCs w:val="30"/>
        </w:rPr>
        <w:t>22</w:t>
      </w:r>
      <w:r w:rsidRPr="001C0185">
        <w:rPr>
          <w:rFonts w:ascii="仿宋_GB2312" w:eastAsia="仿宋_GB2312" w:hint="eastAsia"/>
          <w:sz w:val="30"/>
          <w:szCs w:val="30"/>
        </w:rPr>
        <w:t>年预算数为</w:t>
      </w:r>
      <w:r w:rsidR="005F0BF1" w:rsidRPr="001C0185">
        <w:rPr>
          <w:rFonts w:ascii="仿宋_GB2312" w:eastAsia="仿宋_GB2312" w:hint="eastAsia"/>
          <w:sz w:val="30"/>
          <w:szCs w:val="30"/>
        </w:rPr>
        <w:t>54.64</w:t>
      </w:r>
      <w:r w:rsidRPr="001C0185">
        <w:rPr>
          <w:rFonts w:ascii="仿宋_GB2312" w:eastAsia="仿宋_GB2312" w:hint="eastAsia"/>
          <w:sz w:val="30"/>
          <w:szCs w:val="30"/>
        </w:rPr>
        <w:t>万元，主要用于：行政事业单位按人力资源和社会保障部、财政部规定的基本工资和津贴补贴以及规定比例为职工缴纳的住房公积金支出。</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六、一般公共预算基本支出情况说明</w:t>
      </w:r>
    </w:p>
    <w:p w:rsidR="00C32183" w:rsidRPr="001C0185" w:rsidRDefault="009178F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2022年一般公共预算基本支出</w:t>
      </w:r>
      <w:r w:rsidR="00B46F75" w:rsidRPr="001C0185">
        <w:rPr>
          <w:rFonts w:ascii="仿宋_GB2312" w:eastAsia="仿宋_GB2312" w:hint="eastAsia"/>
          <w:sz w:val="30"/>
          <w:szCs w:val="30"/>
        </w:rPr>
        <w:t>490.38</w:t>
      </w:r>
      <w:r w:rsidR="00966EE0" w:rsidRPr="001C0185">
        <w:rPr>
          <w:rFonts w:ascii="仿宋_GB2312" w:eastAsia="仿宋_GB2312" w:hint="eastAsia"/>
          <w:sz w:val="30"/>
          <w:szCs w:val="30"/>
        </w:rPr>
        <w:t>万元，其中：</w:t>
      </w:r>
    </w:p>
    <w:p w:rsidR="00B46F75"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人员经费</w:t>
      </w:r>
      <w:r w:rsidR="00B46F75" w:rsidRPr="001C0185">
        <w:rPr>
          <w:rFonts w:ascii="仿宋_GB2312" w:eastAsia="仿宋_GB2312" w:hint="eastAsia"/>
          <w:sz w:val="30"/>
          <w:szCs w:val="30"/>
        </w:rPr>
        <w:t>454.88</w:t>
      </w:r>
      <w:r w:rsidRPr="001C0185">
        <w:rPr>
          <w:rFonts w:ascii="仿宋_GB2312" w:eastAsia="仿宋_GB2312" w:hint="eastAsia"/>
          <w:sz w:val="30"/>
          <w:szCs w:val="30"/>
        </w:rPr>
        <w:t>万元，</w:t>
      </w:r>
      <w:r w:rsidR="00B46F75" w:rsidRPr="001C0185">
        <w:rPr>
          <w:rFonts w:ascii="仿宋_GB2312" w:eastAsia="仿宋_GB2312" w:hint="eastAsia"/>
          <w:sz w:val="30"/>
          <w:szCs w:val="30"/>
        </w:rPr>
        <w:t>主要包括：基本工资、津贴补贴、绩效工资、机关事业单位基本养老保险缴费、职业年金缴费、职工基本医疗保险缴费、其他社会保障缴费、住房公积金、生活补助、奖励金。</w:t>
      </w:r>
    </w:p>
    <w:p w:rsidR="00C32183" w:rsidRPr="001C0185" w:rsidRDefault="00966EE0" w:rsidP="001C0185">
      <w:pPr>
        <w:spacing w:line="600" w:lineRule="exact"/>
        <w:ind w:firstLineChars="200" w:firstLine="600"/>
        <w:outlineLvl w:val="1"/>
        <w:rPr>
          <w:rFonts w:ascii="仿宋_GB2312" w:eastAsia="仿宋_GB2312"/>
          <w:b/>
          <w:color w:val="FF0000"/>
          <w:sz w:val="30"/>
          <w:szCs w:val="30"/>
        </w:rPr>
      </w:pPr>
      <w:r w:rsidRPr="001C0185">
        <w:rPr>
          <w:rFonts w:ascii="仿宋_GB2312" w:eastAsia="仿宋_GB2312" w:hint="eastAsia"/>
          <w:sz w:val="30"/>
          <w:szCs w:val="30"/>
        </w:rPr>
        <w:t>公用经费</w:t>
      </w:r>
      <w:r w:rsidR="00B46F75" w:rsidRPr="001C0185">
        <w:rPr>
          <w:rFonts w:ascii="仿宋_GB2312" w:eastAsia="仿宋_GB2312" w:hint="eastAsia"/>
          <w:sz w:val="30"/>
          <w:szCs w:val="30"/>
        </w:rPr>
        <w:t>35.5</w:t>
      </w:r>
      <w:r w:rsidRPr="001C0185">
        <w:rPr>
          <w:rFonts w:ascii="仿宋_GB2312" w:eastAsia="仿宋_GB2312" w:hint="eastAsia"/>
          <w:sz w:val="30"/>
          <w:szCs w:val="30"/>
        </w:rPr>
        <w:t>万元，主要包括：</w:t>
      </w:r>
      <w:r w:rsidR="00B46F75" w:rsidRPr="001C0185">
        <w:rPr>
          <w:rFonts w:ascii="仿宋_GB2312" w:eastAsia="仿宋_GB2312" w:hint="eastAsia"/>
          <w:sz w:val="30"/>
          <w:szCs w:val="30"/>
        </w:rPr>
        <w:t>劳务费、工会费、其他商品和服务支出。</w:t>
      </w:r>
      <w:r w:rsidR="00B46F75" w:rsidRPr="001C0185">
        <w:rPr>
          <w:rFonts w:ascii="仿宋_GB2312" w:eastAsia="仿宋_GB2312"/>
          <w:b/>
          <w:color w:val="FF0000"/>
          <w:sz w:val="30"/>
          <w:szCs w:val="30"/>
        </w:rPr>
        <w:t xml:space="preserve"> </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七、政府性基金预算支出规模及变化情况说明</w:t>
      </w:r>
    </w:p>
    <w:p w:rsidR="00C32183" w:rsidRPr="001C0185" w:rsidRDefault="009B5C05" w:rsidP="001C0185">
      <w:pPr>
        <w:spacing w:line="600" w:lineRule="exact"/>
        <w:ind w:firstLineChars="200" w:firstLine="600"/>
        <w:outlineLvl w:val="1"/>
        <w:rPr>
          <w:rFonts w:ascii="仿宋_GB2312" w:eastAsia="仿宋_GB2312"/>
          <w:b/>
          <w:color w:val="FF0000"/>
          <w:sz w:val="30"/>
          <w:szCs w:val="30"/>
        </w:rPr>
      </w:pPr>
      <w:r w:rsidRPr="001C0185">
        <w:rPr>
          <w:rFonts w:ascii="仿宋_GB2312" w:eastAsia="仿宋_GB2312" w:hint="eastAsia"/>
          <w:sz w:val="30"/>
          <w:szCs w:val="30"/>
        </w:rPr>
        <w:t>峨眉山市黄湾镇小学校</w:t>
      </w:r>
      <w:r w:rsidRPr="001C0185">
        <w:rPr>
          <w:rFonts w:ascii="仿宋_GB2312" w:eastAsia="仿宋_GB2312"/>
          <w:sz w:val="30"/>
          <w:szCs w:val="30"/>
        </w:rPr>
        <w:t>202</w:t>
      </w:r>
      <w:r w:rsidRPr="001C0185">
        <w:rPr>
          <w:rFonts w:ascii="仿宋_GB2312" w:eastAsia="仿宋_GB2312" w:hint="eastAsia"/>
          <w:sz w:val="30"/>
          <w:szCs w:val="30"/>
        </w:rPr>
        <w:t>2年无政府性基金预算</w:t>
      </w:r>
      <w:r w:rsidR="001F30F2" w:rsidRPr="001C0185">
        <w:rPr>
          <w:rFonts w:ascii="仿宋_GB2312" w:eastAsia="仿宋_GB2312" w:hint="eastAsia"/>
          <w:sz w:val="30"/>
          <w:szCs w:val="30"/>
        </w:rPr>
        <w:t>。</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八、“三公”经费预算安排情况说明</w:t>
      </w:r>
    </w:p>
    <w:p w:rsidR="00C32183" w:rsidRPr="001C0185" w:rsidRDefault="009178F0" w:rsidP="001C0185">
      <w:pPr>
        <w:spacing w:line="600" w:lineRule="exact"/>
        <w:ind w:firstLineChars="200" w:firstLine="600"/>
        <w:outlineLvl w:val="1"/>
        <w:rPr>
          <w:rFonts w:ascii="楷体_GB2312" w:eastAsia="楷体_GB2312"/>
          <w:sz w:val="30"/>
          <w:szCs w:val="30"/>
        </w:rPr>
      </w:pPr>
      <w:r w:rsidRPr="001C0185">
        <w:rPr>
          <w:rFonts w:ascii="仿宋_GB2312" w:eastAsia="仿宋_GB2312" w:hint="eastAsia"/>
          <w:sz w:val="30"/>
          <w:szCs w:val="30"/>
        </w:rPr>
        <w:t>峨眉山市黄湾镇小学校</w:t>
      </w:r>
      <w:r w:rsidR="00966EE0" w:rsidRPr="001C0185">
        <w:rPr>
          <w:rFonts w:ascii="仿宋_GB2312" w:eastAsia="仿宋_GB2312" w:hint="eastAsia"/>
          <w:sz w:val="30"/>
          <w:szCs w:val="30"/>
        </w:rPr>
        <w:t>2022年“三公”经费预算数</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万元，较上年“三公”经费预算数减少（增加）</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万元。其中财政拨款安排“三公”经费</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万元。因公出国（境）经费</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万元，公务接待费</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万元，公务用车购置及运行维护费</w:t>
      </w:r>
      <w:r w:rsidR="001F30F2" w:rsidRPr="001C0185">
        <w:rPr>
          <w:rFonts w:ascii="仿宋_GB2312" w:eastAsia="仿宋_GB2312" w:hint="eastAsia"/>
          <w:sz w:val="30"/>
          <w:szCs w:val="30"/>
        </w:rPr>
        <w:t>0</w:t>
      </w:r>
      <w:r w:rsidR="00966EE0" w:rsidRPr="001C0185">
        <w:rPr>
          <w:rFonts w:ascii="仿宋_GB2312" w:eastAsia="仿宋_GB2312" w:hint="eastAsia"/>
          <w:sz w:val="30"/>
          <w:szCs w:val="30"/>
        </w:rPr>
        <w:t>万元。</w:t>
      </w:r>
    </w:p>
    <w:p w:rsidR="001F30F2" w:rsidRPr="001C0185" w:rsidRDefault="00966EE0" w:rsidP="001C0185">
      <w:pPr>
        <w:spacing w:line="600" w:lineRule="exact"/>
        <w:ind w:firstLineChars="200" w:firstLine="600"/>
        <w:outlineLvl w:val="1"/>
        <w:rPr>
          <w:rFonts w:ascii="仿宋_GB2312" w:eastAsia="仿宋_GB2312"/>
          <w:color w:val="000000"/>
          <w:sz w:val="30"/>
          <w:szCs w:val="30"/>
        </w:rPr>
      </w:pPr>
      <w:r w:rsidRPr="001C0185">
        <w:rPr>
          <w:rFonts w:ascii="仿宋_GB2312" w:eastAsia="仿宋_GB2312" w:hint="eastAsia"/>
          <w:sz w:val="30"/>
          <w:szCs w:val="30"/>
        </w:rPr>
        <w:lastRenderedPageBreak/>
        <w:t>（一）</w:t>
      </w:r>
      <w:r w:rsidR="001F30F2" w:rsidRPr="001C0185">
        <w:rPr>
          <w:rFonts w:ascii="仿宋_GB2312" w:eastAsia="仿宋_GB2312" w:hint="eastAsia"/>
          <w:color w:val="000000"/>
          <w:sz w:val="30"/>
          <w:szCs w:val="30"/>
        </w:rPr>
        <w:t>无因公出国（境）预算。</w:t>
      </w:r>
      <w:r w:rsidR="001F30F2" w:rsidRPr="001C0185">
        <w:rPr>
          <w:rFonts w:ascii="仿宋_GB2312" w:eastAsia="仿宋_GB2312"/>
          <w:color w:val="000000"/>
          <w:sz w:val="30"/>
          <w:szCs w:val="30"/>
        </w:rPr>
        <w:t>20</w:t>
      </w:r>
      <w:r w:rsidR="001F30F2" w:rsidRPr="001C0185">
        <w:rPr>
          <w:rFonts w:ascii="仿宋_GB2312" w:eastAsia="仿宋_GB2312" w:hint="eastAsia"/>
          <w:color w:val="000000"/>
          <w:sz w:val="30"/>
          <w:szCs w:val="30"/>
        </w:rPr>
        <w:t>22年因公临时出国（境）未安排人次。</w:t>
      </w:r>
    </w:p>
    <w:p w:rsidR="00C32183" w:rsidRPr="001C0185" w:rsidRDefault="00D21CAD"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（二）无公务接待费预算</w:t>
      </w:r>
      <w:r w:rsidR="00966EE0" w:rsidRPr="001C0185">
        <w:rPr>
          <w:rFonts w:ascii="仿宋_GB2312" w:eastAsia="仿宋_GB2312" w:hint="eastAsia"/>
          <w:sz w:val="30"/>
          <w:szCs w:val="30"/>
        </w:rPr>
        <w:t>。</w:t>
      </w:r>
    </w:p>
    <w:p w:rsidR="00D21CAD" w:rsidRPr="001C0185" w:rsidRDefault="00D21CAD" w:rsidP="001C0185">
      <w:pPr>
        <w:spacing w:line="600" w:lineRule="exact"/>
        <w:ind w:firstLineChars="200" w:firstLine="600"/>
        <w:outlineLvl w:val="1"/>
        <w:rPr>
          <w:rFonts w:ascii="仿宋_GB2312" w:eastAsia="仿宋_GB2312"/>
          <w:sz w:val="30"/>
          <w:szCs w:val="30"/>
        </w:rPr>
      </w:pPr>
      <w:r w:rsidRPr="001C0185">
        <w:rPr>
          <w:rFonts w:ascii="楷体_GB2312" w:eastAsia="楷体_GB2312" w:hint="eastAsia"/>
          <w:sz w:val="30"/>
          <w:szCs w:val="30"/>
        </w:rPr>
        <w:t>无</w:t>
      </w:r>
      <w:r w:rsidRPr="001C0185">
        <w:rPr>
          <w:rFonts w:ascii="仿宋_GB2312" w:eastAsia="仿宋_GB2312" w:hint="eastAsia"/>
          <w:sz w:val="30"/>
          <w:szCs w:val="30"/>
        </w:rPr>
        <w:t>公务用车购置及运行维护费预算。单位现有公务用车0辆。</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九、其他重要事项的情况说明</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（一）机关运行经费。</w:t>
      </w:r>
    </w:p>
    <w:p w:rsidR="0012411E" w:rsidRPr="001C0185" w:rsidRDefault="0012411E"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峨眉山市黄湾镇小学校2022年无机关运行经费。</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（二）政府采购情况。</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2022年，</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安排政府采购预算</w:t>
      </w:r>
      <w:r w:rsidR="0012411E" w:rsidRPr="001C0185">
        <w:rPr>
          <w:rFonts w:ascii="仿宋_GB2312" w:eastAsia="仿宋_GB2312" w:hint="eastAsia"/>
          <w:sz w:val="30"/>
          <w:szCs w:val="30"/>
        </w:rPr>
        <w:t>0</w:t>
      </w:r>
      <w:r w:rsidRPr="001C0185">
        <w:rPr>
          <w:rFonts w:ascii="仿宋_GB2312" w:eastAsia="仿宋_GB2312" w:hint="eastAsia"/>
          <w:sz w:val="30"/>
          <w:szCs w:val="30"/>
        </w:rPr>
        <w:t>万元，</w:t>
      </w:r>
      <w:r w:rsidR="0012411E" w:rsidRPr="001C0185">
        <w:rPr>
          <w:rFonts w:ascii="仿宋_GB2312" w:eastAsia="仿宋_GB2312"/>
          <w:sz w:val="30"/>
          <w:szCs w:val="30"/>
        </w:rPr>
        <w:t xml:space="preserve"> </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（三）国有资产占有使用情况。</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截至去年底，</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实际共有车辆</w:t>
      </w:r>
      <w:r w:rsidR="00EA319C" w:rsidRPr="001C0185">
        <w:rPr>
          <w:rFonts w:ascii="仿宋_GB2312" w:eastAsia="仿宋_GB2312" w:hint="eastAsia"/>
          <w:sz w:val="30"/>
          <w:szCs w:val="30"/>
        </w:rPr>
        <w:t>0</w:t>
      </w:r>
      <w:r w:rsidRPr="001C0185">
        <w:rPr>
          <w:rFonts w:ascii="仿宋_GB2312" w:eastAsia="仿宋_GB2312" w:hint="eastAsia"/>
          <w:sz w:val="30"/>
          <w:szCs w:val="30"/>
        </w:rPr>
        <w:t>辆。单位价值200万元以上大型设备0台（套）。</w:t>
      </w:r>
      <w:r w:rsidRPr="001C0185">
        <w:rPr>
          <w:rFonts w:ascii="仿宋_GB2312" w:eastAsia="仿宋_GB2312" w:hint="eastAsia"/>
          <w:sz w:val="30"/>
          <w:szCs w:val="30"/>
        </w:rPr>
        <w:br/>
        <w:t xml:space="preserve">　　2022年，预算安排购置车辆</w:t>
      </w:r>
      <w:r w:rsidR="00EA319C" w:rsidRPr="001C0185">
        <w:rPr>
          <w:rFonts w:ascii="仿宋_GB2312" w:eastAsia="仿宋_GB2312" w:hint="eastAsia"/>
          <w:sz w:val="30"/>
          <w:szCs w:val="30"/>
        </w:rPr>
        <w:t>0</w:t>
      </w:r>
      <w:r w:rsidRPr="001C0185">
        <w:rPr>
          <w:rFonts w:ascii="仿宋_GB2312" w:eastAsia="仿宋_GB2312" w:hint="eastAsia"/>
          <w:sz w:val="30"/>
          <w:szCs w:val="30"/>
        </w:rPr>
        <w:t>辆及单位价值200万元以上大型设备</w:t>
      </w:r>
      <w:r w:rsidR="00EA319C" w:rsidRPr="001C0185">
        <w:rPr>
          <w:rFonts w:ascii="仿宋_GB2312" w:eastAsia="仿宋_GB2312" w:hint="eastAsia"/>
          <w:sz w:val="30"/>
          <w:szCs w:val="30"/>
        </w:rPr>
        <w:t>0</w:t>
      </w:r>
      <w:r w:rsidRPr="001C0185">
        <w:rPr>
          <w:rFonts w:ascii="仿宋_GB2312" w:eastAsia="仿宋_GB2312" w:hint="eastAsia"/>
          <w:sz w:val="30"/>
          <w:szCs w:val="30"/>
        </w:rPr>
        <w:t>台（套）。</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（四）绩效目标设置情况。</w:t>
      </w:r>
    </w:p>
    <w:p w:rsidR="00C32183" w:rsidRPr="001C0185" w:rsidRDefault="00966EE0" w:rsidP="001C0185">
      <w:pPr>
        <w:spacing w:line="600" w:lineRule="exact"/>
        <w:ind w:firstLineChars="200" w:firstLine="600"/>
        <w:outlineLvl w:val="1"/>
        <w:rPr>
          <w:rFonts w:ascii="仿宋_GB2312" w:eastAsia="仿宋_GB2312"/>
          <w:sz w:val="30"/>
          <w:szCs w:val="30"/>
        </w:rPr>
      </w:pPr>
      <w:r w:rsidRPr="001C0185">
        <w:rPr>
          <w:rFonts w:ascii="仿宋_GB2312" w:eastAsia="仿宋_GB2312" w:hint="eastAsia"/>
          <w:sz w:val="30"/>
          <w:szCs w:val="30"/>
        </w:rPr>
        <w:t>2022年，</w:t>
      </w:r>
      <w:r w:rsidR="009178F0" w:rsidRPr="001C0185">
        <w:rPr>
          <w:rFonts w:ascii="仿宋_GB2312" w:eastAsia="仿宋_GB2312" w:hint="eastAsia"/>
          <w:sz w:val="30"/>
          <w:szCs w:val="30"/>
        </w:rPr>
        <w:t>峨眉山市黄湾镇小学校</w:t>
      </w:r>
      <w:r w:rsidRPr="001C0185">
        <w:rPr>
          <w:rFonts w:ascii="仿宋_GB2312" w:eastAsia="仿宋_GB2312" w:hint="eastAsia"/>
          <w:sz w:val="30"/>
          <w:szCs w:val="30"/>
        </w:rPr>
        <w:t>按要求实行绩效目标管理，部门（单位）整体绩效目标涉及预算安排</w:t>
      </w:r>
      <w:r w:rsidR="0020260E" w:rsidRPr="001C0185">
        <w:rPr>
          <w:rFonts w:ascii="仿宋_GB2312" w:eastAsia="仿宋_GB2312" w:hint="eastAsia"/>
          <w:sz w:val="30"/>
          <w:szCs w:val="30"/>
        </w:rPr>
        <w:t>494.34</w:t>
      </w:r>
      <w:r w:rsidRPr="001C0185">
        <w:rPr>
          <w:rFonts w:ascii="仿宋_GB2312" w:eastAsia="仿宋_GB2312" w:hint="eastAsia"/>
          <w:sz w:val="30"/>
          <w:szCs w:val="30"/>
        </w:rPr>
        <w:t>万元，其中基本支出</w:t>
      </w:r>
      <w:r w:rsidR="0020260E" w:rsidRPr="001C0185">
        <w:rPr>
          <w:rFonts w:ascii="仿宋_GB2312" w:eastAsia="仿宋_GB2312" w:hint="eastAsia"/>
          <w:sz w:val="30"/>
          <w:szCs w:val="30"/>
        </w:rPr>
        <w:t>490.38</w:t>
      </w:r>
      <w:r w:rsidRPr="001C0185">
        <w:rPr>
          <w:rFonts w:ascii="仿宋_GB2312" w:eastAsia="仿宋_GB2312" w:hint="eastAsia"/>
          <w:sz w:val="30"/>
          <w:szCs w:val="30"/>
        </w:rPr>
        <w:t>万元，项目支出</w:t>
      </w:r>
      <w:r w:rsidR="0020260E" w:rsidRPr="001C0185">
        <w:rPr>
          <w:rFonts w:ascii="仿宋_GB2312" w:eastAsia="仿宋_GB2312" w:hint="eastAsia"/>
          <w:sz w:val="30"/>
          <w:szCs w:val="30"/>
        </w:rPr>
        <w:t>3.96</w:t>
      </w:r>
      <w:r w:rsidRPr="001C0185">
        <w:rPr>
          <w:rFonts w:ascii="仿宋_GB2312" w:eastAsia="仿宋_GB2312" w:hint="eastAsia"/>
          <w:sz w:val="30"/>
          <w:szCs w:val="30"/>
        </w:rPr>
        <w:t>万元。其中编制了项目绩效目标的预算</w:t>
      </w:r>
      <w:r w:rsidR="0020260E" w:rsidRPr="001C0185">
        <w:rPr>
          <w:rFonts w:ascii="仿宋_GB2312" w:eastAsia="仿宋_GB2312" w:hint="eastAsia"/>
          <w:sz w:val="30"/>
          <w:szCs w:val="30"/>
        </w:rPr>
        <w:t>3.96</w:t>
      </w:r>
      <w:r w:rsidRPr="001C0185">
        <w:rPr>
          <w:rFonts w:ascii="仿宋_GB2312" w:eastAsia="仿宋_GB2312" w:hint="eastAsia"/>
          <w:sz w:val="30"/>
          <w:szCs w:val="30"/>
        </w:rPr>
        <w:t>万元，</w:t>
      </w:r>
      <w:r w:rsidR="0020260E" w:rsidRPr="001C0185">
        <w:rPr>
          <w:rFonts w:ascii="仿宋_GB2312" w:eastAsia="仿宋_GB2312" w:hint="eastAsia"/>
          <w:sz w:val="30"/>
          <w:szCs w:val="30"/>
        </w:rPr>
        <w:t>主要为幼儿园生均公用经费项目</w:t>
      </w:r>
      <w:r w:rsidRPr="001C0185">
        <w:rPr>
          <w:rFonts w:ascii="仿宋_GB2312" w:eastAsia="仿宋_GB2312" w:hint="eastAsia"/>
          <w:sz w:val="30"/>
          <w:szCs w:val="30"/>
        </w:rPr>
        <w:t>。</w:t>
      </w:r>
    </w:p>
    <w:p w:rsidR="00C32183" w:rsidRPr="001C0185" w:rsidRDefault="00966EE0" w:rsidP="001C0185">
      <w:pPr>
        <w:spacing w:line="600" w:lineRule="exact"/>
        <w:ind w:firstLineChars="200" w:firstLine="600"/>
        <w:outlineLvl w:val="1"/>
        <w:rPr>
          <w:rFonts w:ascii="黑体" w:eastAsia="黑体"/>
          <w:sz w:val="30"/>
          <w:szCs w:val="30"/>
        </w:rPr>
      </w:pPr>
      <w:r w:rsidRPr="001C0185">
        <w:rPr>
          <w:rFonts w:ascii="黑体" w:eastAsia="黑体" w:hint="eastAsia"/>
          <w:sz w:val="30"/>
          <w:szCs w:val="30"/>
        </w:rPr>
        <w:t>十、名词解释</w:t>
      </w:r>
    </w:p>
    <w:p w:rsidR="0020260E" w:rsidRPr="001C0185" w:rsidRDefault="0020260E" w:rsidP="001C0185">
      <w:pPr>
        <w:pStyle w:val="Default"/>
        <w:spacing w:line="560" w:lineRule="exact"/>
        <w:ind w:firstLineChars="200" w:firstLine="600"/>
        <w:rPr>
          <w:rFonts w:ascii="仿宋_GB2312" w:eastAsia="仿宋_GB2312"/>
          <w:sz w:val="30"/>
          <w:szCs w:val="30"/>
        </w:rPr>
      </w:pPr>
      <w:r w:rsidRPr="001C0185">
        <w:rPr>
          <w:rFonts w:ascii="仿宋_GB2312" w:eastAsia="仿宋_GB2312" w:hint="eastAsia"/>
          <w:sz w:val="30"/>
          <w:szCs w:val="30"/>
        </w:rPr>
        <w:t>（一）.财政拨款收支情况：指一般公共预算、政府性基金预算、</w:t>
      </w:r>
      <w:r w:rsidRPr="001C0185">
        <w:rPr>
          <w:rFonts w:ascii="仿宋_GB2312" w:eastAsia="仿宋_GB2312" w:hint="eastAsia"/>
          <w:sz w:val="30"/>
          <w:szCs w:val="30"/>
        </w:rPr>
        <w:lastRenderedPageBreak/>
        <w:t xml:space="preserve">国有资产经营预算拨款收支情况。 </w:t>
      </w:r>
    </w:p>
    <w:p w:rsidR="0020260E" w:rsidRPr="001C0185" w:rsidRDefault="0020260E" w:rsidP="001C0185">
      <w:pPr>
        <w:pStyle w:val="Default"/>
        <w:spacing w:line="560" w:lineRule="exact"/>
        <w:ind w:firstLineChars="200" w:firstLine="600"/>
        <w:rPr>
          <w:rFonts w:ascii="仿宋_GB2312" w:eastAsia="仿宋_GB2312"/>
          <w:sz w:val="30"/>
          <w:szCs w:val="30"/>
        </w:rPr>
      </w:pPr>
      <w:r w:rsidRPr="001C0185">
        <w:rPr>
          <w:rFonts w:ascii="仿宋_GB2312" w:eastAsia="仿宋_GB2312" w:hint="eastAsia"/>
          <w:sz w:val="30"/>
          <w:szCs w:val="30"/>
        </w:rPr>
        <w:t>（二）.一般公共预算拨款收入：指本级财政当年拨付的资金。</w:t>
      </w:r>
    </w:p>
    <w:p w:rsidR="0020260E" w:rsidRPr="001C0185" w:rsidRDefault="0020260E" w:rsidP="001C0185">
      <w:pPr>
        <w:pStyle w:val="Default"/>
        <w:spacing w:line="560" w:lineRule="exact"/>
        <w:ind w:firstLineChars="200" w:firstLine="600"/>
        <w:rPr>
          <w:rFonts w:ascii="仿宋_GB2312" w:eastAsia="仿宋_GB2312"/>
          <w:sz w:val="30"/>
          <w:szCs w:val="30"/>
        </w:rPr>
      </w:pPr>
      <w:r w:rsidRPr="001C0185">
        <w:rPr>
          <w:rFonts w:ascii="仿宋_GB2312" w:eastAsia="仿宋_GB2312" w:hint="eastAsia"/>
          <w:sz w:val="30"/>
          <w:szCs w:val="30"/>
        </w:rPr>
        <w:t xml:space="preserve">（三）.其他收入：指除上述“财政拨款收入”、“事业收入”、“经营收入”等以外的收入。主要是…（收入类型）等。 </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（四）</w:t>
      </w:r>
      <w:r w:rsidRPr="001C0185">
        <w:rPr>
          <w:rFonts w:ascii="仿宋_GB2312" w:eastAsia="仿宋_GB2312" w:hint="eastAsia"/>
          <w:sz w:val="30"/>
          <w:szCs w:val="30"/>
        </w:rPr>
        <w:t>教育支出（类）普通教育（款）学前教育（项）</w:t>
      </w:r>
      <w:r w:rsidRPr="001C0185">
        <w:rPr>
          <w:rFonts w:ascii="仿宋_GB2312" w:eastAsia="仿宋_GB2312"/>
          <w:sz w:val="30"/>
          <w:szCs w:val="30"/>
        </w:rPr>
        <w:t>:</w:t>
      </w:r>
      <w:r w:rsidRPr="001C0185">
        <w:rPr>
          <w:rFonts w:ascii="仿宋_GB2312" w:eastAsia="仿宋_GB2312" w:hint="eastAsia"/>
          <w:sz w:val="30"/>
          <w:szCs w:val="30"/>
        </w:rPr>
        <w:t>指反映各部门举办的学前教育支出。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（五）</w:t>
      </w:r>
      <w:r w:rsidRPr="001C0185">
        <w:rPr>
          <w:rFonts w:ascii="仿宋_GB2312" w:eastAsia="仿宋_GB2312" w:hint="eastAsia"/>
          <w:sz w:val="30"/>
          <w:szCs w:val="30"/>
        </w:rPr>
        <w:t>教育支出（类）普通教育（款）小学教育（项）</w:t>
      </w:r>
      <w:r w:rsidRPr="001C0185">
        <w:rPr>
          <w:rFonts w:ascii="仿宋_GB2312" w:eastAsia="仿宋_GB2312"/>
          <w:sz w:val="30"/>
          <w:szCs w:val="30"/>
        </w:rPr>
        <w:t>:</w:t>
      </w:r>
      <w:r w:rsidRPr="001C0185">
        <w:rPr>
          <w:rFonts w:ascii="仿宋_GB2312" w:eastAsia="仿宋_GB2312" w:hint="eastAsia"/>
          <w:sz w:val="30"/>
          <w:szCs w:val="30"/>
        </w:rPr>
        <w:t>指反映各部门举办的小学教育支出。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（五）</w:t>
      </w:r>
      <w:r w:rsidRPr="001C0185">
        <w:rPr>
          <w:rFonts w:ascii="仿宋_GB2312" w:eastAsia="仿宋_GB2312" w:hint="eastAsia"/>
          <w:sz w:val="30"/>
          <w:szCs w:val="30"/>
        </w:rPr>
        <w:t>教育支出（类）普通教育（款）其他普通教育支出（项）</w:t>
      </w:r>
      <w:r w:rsidRPr="001C0185">
        <w:rPr>
          <w:rFonts w:ascii="仿宋_GB2312" w:eastAsia="仿宋_GB2312"/>
          <w:sz w:val="30"/>
          <w:szCs w:val="30"/>
        </w:rPr>
        <w:t>:</w:t>
      </w:r>
      <w:r w:rsidRPr="001C0185">
        <w:rPr>
          <w:rFonts w:ascii="仿宋_GB2312" w:eastAsia="仿宋_GB2312" w:hint="eastAsia"/>
          <w:sz w:val="30"/>
          <w:szCs w:val="30"/>
        </w:rPr>
        <w:t>指反映除上述项目以外其他用于普通教育方面的支出。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（六）</w:t>
      </w:r>
      <w:r w:rsidRPr="001C0185">
        <w:rPr>
          <w:rFonts w:ascii="仿宋_GB2312" w:eastAsia="仿宋_GB2312" w:hint="eastAsia"/>
          <w:sz w:val="30"/>
          <w:szCs w:val="30"/>
        </w:rPr>
        <w:t>社会保障和就业支出（类）行政事业单位养老支出（款）机关事业单位基本养老保险缴费支出（项）</w:t>
      </w:r>
      <w:r w:rsidRPr="001C0185">
        <w:rPr>
          <w:rFonts w:ascii="仿宋_GB2312" w:eastAsia="仿宋_GB2312"/>
          <w:sz w:val="30"/>
          <w:szCs w:val="30"/>
        </w:rPr>
        <w:t xml:space="preserve">: </w:t>
      </w:r>
      <w:r w:rsidRPr="001C0185">
        <w:rPr>
          <w:rFonts w:ascii="仿宋_GB2312" w:eastAsia="仿宋_GB2312" w:hint="eastAsia"/>
          <w:sz w:val="30"/>
          <w:szCs w:val="30"/>
        </w:rPr>
        <w:t>指反映机关事业单位实施养老保险制度由单位缴纳的基本养老保险费支出。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（七）</w:t>
      </w:r>
      <w:r w:rsidRPr="001C0185">
        <w:rPr>
          <w:rFonts w:ascii="仿宋_GB2312" w:eastAsia="仿宋_GB2312" w:hint="eastAsia"/>
          <w:sz w:val="30"/>
          <w:szCs w:val="30"/>
        </w:rPr>
        <w:t>社会保障和就业支出（类）行政事业单位养老支出（款）机关事业单位职业年金缴费支出（项）</w:t>
      </w:r>
      <w:r w:rsidRPr="001C0185">
        <w:rPr>
          <w:rFonts w:ascii="仿宋_GB2312" w:eastAsia="仿宋_GB2312"/>
          <w:sz w:val="30"/>
          <w:szCs w:val="30"/>
        </w:rPr>
        <w:t xml:space="preserve">: </w:t>
      </w:r>
      <w:r w:rsidRPr="001C0185">
        <w:rPr>
          <w:rFonts w:ascii="仿宋_GB2312" w:eastAsia="仿宋_GB2312" w:hint="eastAsia"/>
          <w:sz w:val="30"/>
          <w:szCs w:val="30"/>
        </w:rPr>
        <w:t>指反映机关事业单位实施养老保险制度由单位实际缴纳的职业年金支出。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（八）</w:t>
      </w:r>
      <w:r w:rsidRPr="001C0185">
        <w:rPr>
          <w:rFonts w:ascii="仿宋_GB2312" w:eastAsia="仿宋_GB2312" w:hint="eastAsia"/>
          <w:sz w:val="30"/>
          <w:szCs w:val="30"/>
        </w:rPr>
        <w:t>社会保障和就业支出（类）抚恤（款）其他优抚支出（项）</w:t>
      </w:r>
      <w:r w:rsidRPr="001C0185">
        <w:rPr>
          <w:rFonts w:ascii="仿宋_GB2312" w:eastAsia="仿宋_GB2312"/>
          <w:sz w:val="30"/>
          <w:szCs w:val="30"/>
        </w:rPr>
        <w:t>:</w:t>
      </w:r>
      <w:r w:rsidRPr="001C0185">
        <w:rPr>
          <w:rFonts w:ascii="仿宋_GB2312" w:eastAsia="仿宋_GB2312" w:hint="eastAsia"/>
          <w:sz w:val="30"/>
          <w:szCs w:val="30"/>
        </w:rPr>
        <w:t>指反映除上述项目以外其他用于优抚方面的支出。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（九）</w:t>
      </w:r>
      <w:r w:rsidRPr="001C0185">
        <w:rPr>
          <w:rFonts w:ascii="仿宋_GB2312" w:eastAsia="仿宋_GB2312" w:hint="eastAsia"/>
          <w:sz w:val="30"/>
          <w:szCs w:val="30"/>
        </w:rPr>
        <w:t>社会保障和就业支出（类）其他社会保障和就业支出（款）其他社会保障和就业支出（项）</w:t>
      </w:r>
      <w:r w:rsidRPr="001C0185">
        <w:rPr>
          <w:rFonts w:ascii="仿宋_GB2312" w:eastAsia="仿宋_GB2312"/>
          <w:sz w:val="30"/>
          <w:szCs w:val="30"/>
        </w:rPr>
        <w:t>:</w:t>
      </w:r>
      <w:r w:rsidRPr="001C0185">
        <w:rPr>
          <w:rFonts w:ascii="仿宋_GB2312" w:eastAsia="仿宋_GB2312" w:hint="eastAsia"/>
          <w:sz w:val="30"/>
          <w:szCs w:val="30"/>
        </w:rPr>
        <w:t>指反映除上述项目以外其他用于社会保障和就业方面的支出。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lastRenderedPageBreak/>
        <w:t xml:space="preserve"> （十）</w:t>
      </w:r>
      <w:r w:rsidRPr="001C0185">
        <w:rPr>
          <w:rFonts w:ascii="仿宋_GB2312" w:eastAsia="仿宋_GB2312"/>
          <w:sz w:val="30"/>
          <w:szCs w:val="30"/>
        </w:rPr>
        <w:t xml:space="preserve"> </w:t>
      </w:r>
      <w:r w:rsidRPr="001C0185">
        <w:rPr>
          <w:rFonts w:ascii="仿宋_GB2312" w:eastAsia="仿宋_GB2312" w:hint="eastAsia"/>
          <w:sz w:val="30"/>
          <w:szCs w:val="30"/>
        </w:rPr>
        <w:t>卫生健康支出（类）行政事业单位医疗（款）事业单位医疗（项）</w:t>
      </w:r>
      <w:r w:rsidRPr="001C0185">
        <w:rPr>
          <w:rFonts w:ascii="仿宋_GB2312" w:eastAsia="仿宋_GB2312"/>
          <w:sz w:val="30"/>
          <w:szCs w:val="30"/>
        </w:rPr>
        <w:t>:</w:t>
      </w:r>
      <w:r w:rsidRPr="001C0185">
        <w:rPr>
          <w:rFonts w:ascii="仿宋_GB2312" w:eastAsia="仿宋_GB2312" w:hint="eastAsia"/>
          <w:sz w:val="30"/>
          <w:szCs w:val="30"/>
        </w:rPr>
        <w:t>指反映财政部门安排的事业单位基本医疗保险缴费经费，未参加医疗保险的事业单位的公费医疗经费，按国家规定享受离休人员待遇人员的医疗经费。</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（十一）</w:t>
      </w:r>
      <w:r w:rsidRPr="001C0185">
        <w:rPr>
          <w:rFonts w:ascii="仿宋_GB2312" w:eastAsia="仿宋_GB2312" w:hint="eastAsia"/>
          <w:sz w:val="30"/>
          <w:szCs w:val="30"/>
        </w:rPr>
        <w:t>住房保障支出（类）住房改革支出（款）住房公积金（项）</w:t>
      </w:r>
      <w:r w:rsidRPr="001C0185">
        <w:rPr>
          <w:rFonts w:ascii="仿宋_GB2312" w:eastAsia="仿宋_GB2312"/>
          <w:sz w:val="30"/>
          <w:szCs w:val="30"/>
        </w:rPr>
        <w:t xml:space="preserve">: </w:t>
      </w:r>
      <w:r w:rsidRPr="001C0185">
        <w:rPr>
          <w:rFonts w:ascii="仿宋_GB2312" w:eastAsia="仿宋_GB2312" w:hint="eastAsia"/>
          <w:sz w:val="30"/>
          <w:szCs w:val="30"/>
        </w:rPr>
        <w:t>指反映行政事业单位按人力资源和社会保障部、财政部规定的基本工资和津贴补贴以及规定比例为职工缴纳的住房公积金。</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（十二）</w:t>
      </w:r>
      <w:r w:rsidRPr="001C0185">
        <w:rPr>
          <w:rFonts w:ascii="仿宋_GB2312" w:eastAsia="仿宋_GB2312" w:hint="eastAsia"/>
          <w:sz w:val="30"/>
          <w:szCs w:val="30"/>
        </w:rPr>
        <w:t>基本支出：指为保障机构正常运转、完成日常工作任务而发生的人员支出和公用支出。</w:t>
      </w:r>
    </w:p>
    <w:p w:rsidR="0020260E" w:rsidRPr="001C0185" w:rsidRDefault="0020260E" w:rsidP="001C0185">
      <w:pPr>
        <w:pStyle w:val="Default"/>
        <w:spacing w:line="60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（十三）</w:t>
      </w:r>
      <w:r w:rsidRPr="001C0185">
        <w:rPr>
          <w:rFonts w:ascii="仿宋_GB2312" w:eastAsia="仿宋_GB2312" w:hint="eastAsia"/>
          <w:sz w:val="30"/>
          <w:szCs w:val="30"/>
        </w:rPr>
        <w:t xml:space="preserve">项目支出：指在基本支出之外为完成特定行政任务和事业发展目标所发生的支出。 </w:t>
      </w:r>
    </w:p>
    <w:p w:rsidR="0020260E" w:rsidRPr="001C0185" w:rsidRDefault="0020260E" w:rsidP="001C0185">
      <w:pPr>
        <w:pStyle w:val="Default"/>
        <w:spacing w:line="560" w:lineRule="exact"/>
        <w:ind w:firstLineChars="200" w:firstLine="600"/>
        <w:rPr>
          <w:rFonts w:ascii="仿宋_GB2312" w:eastAsia="仿宋_GB2312"/>
          <w:sz w:val="30"/>
          <w:szCs w:val="30"/>
        </w:rPr>
      </w:pPr>
      <w:r w:rsidRPr="001C0185">
        <w:rPr>
          <w:rFonts w:ascii="楷体_GB2312" w:eastAsia="楷体_GB2312" w:cs="Times New Roman" w:hint="eastAsia"/>
          <w:color w:val="auto"/>
          <w:kern w:val="2"/>
          <w:sz w:val="30"/>
          <w:szCs w:val="30"/>
        </w:rPr>
        <w:t>（十四）</w:t>
      </w:r>
      <w:r w:rsidRPr="001C0185">
        <w:rPr>
          <w:rFonts w:ascii="仿宋_GB2312" w:eastAsia="仿宋_GB2312" w:hint="eastAsia"/>
          <w:sz w:val="30"/>
          <w:szCs w:val="30"/>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0260E" w:rsidRPr="001C0185" w:rsidRDefault="0020260E" w:rsidP="001C0185">
      <w:pPr>
        <w:ind w:firstLineChars="200" w:firstLine="600"/>
        <w:rPr>
          <w:rFonts w:ascii="仿宋_GB2312" w:eastAsia="仿宋_GB2312"/>
          <w:color w:val="000000"/>
          <w:sz w:val="30"/>
          <w:szCs w:val="30"/>
        </w:rPr>
      </w:pPr>
    </w:p>
    <w:p w:rsidR="00C32183" w:rsidRPr="001C0185" w:rsidRDefault="00C32183">
      <w:pPr>
        <w:spacing w:line="600" w:lineRule="exact"/>
        <w:outlineLvl w:val="1"/>
        <w:rPr>
          <w:sz w:val="30"/>
          <w:szCs w:val="30"/>
        </w:rPr>
      </w:pPr>
    </w:p>
    <w:sectPr w:rsidR="00C32183" w:rsidRPr="001C0185" w:rsidSect="00C32183">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245" w:rsidRDefault="00D04245" w:rsidP="00C32183">
      <w:r>
        <w:separator/>
      </w:r>
    </w:p>
  </w:endnote>
  <w:endnote w:type="continuationSeparator" w:id="1">
    <w:p w:rsidR="00D04245" w:rsidRDefault="00D04245" w:rsidP="00C32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83" w:rsidRDefault="00966EE0">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CE4C43">
      <w:rPr>
        <w:rFonts w:ascii="宋体" w:hAnsi="宋体"/>
        <w:kern w:val="0"/>
        <w:sz w:val="28"/>
        <w:szCs w:val="28"/>
      </w:rPr>
      <w:fldChar w:fldCharType="begin"/>
    </w:r>
    <w:r>
      <w:rPr>
        <w:rFonts w:ascii="宋体" w:hAnsi="宋体"/>
        <w:kern w:val="0"/>
        <w:sz w:val="28"/>
        <w:szCs w:val="28"/>
      </w:rPr>
      <w:instrText xml:space="preserve"> PAGE </w:instrText>
    </w:r>
    <w:r w:rsidR="00CE4C43">
      <w:rPr>
        <w:rFonts w:ascii="宋体" w:hAnsi="宋体"/>
        <w:kern w:val="0"/>
        <w:sz w:val="28"/>
        <w:szCs w:val="28"/>
      </w:rPr>
      <w:fldChar w:fldCharType="separate"/>
    </w:r>
    <w:r w:rsidR="001C0185">
      <w:rPr>
        <w:rFonts w:ascii="宋体" w:hAnsi="宋体"/>
        <w:noProof/>
        <w:kern w:val="0"/>
        <w:sz w:val="28"/>
        <w:szCs w:val="28"/>
      </w:rPr>
      <w:t>6</w:t>
    </w:r>
    <w:r w:rsidR="00CE4C43">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83" w:rsidRDefault="00966EE0">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CE4C43">
      <w:rPr>
        <w:rFonts w:ascii="宋体" w:hAnsi="宋体"/>
        <w:kern w:val="0"/>
        <w:sz w:val="28"/>
        <w:szCs w:val="28"/>
      </w:rPr>
      <w:fldChar w:fldCharType="begin"/>
    </w:r>
    <w:r>
      <w:rPr>
        <w:rFonts w:ascii="宋体" w:hAnsi="宋体"/>
        <w:kern w:val="0"/>
        <w:sz w:val="28"/>
        <w:szCs w:val="28"/>
      </w:rPr>
      <w:instrText xml:space="preserve"> PAGE </w:instrText>
    </w:r>
    <w:r w:rsidR="00CE4C43">
      <w:rPr>
        <w:rFonts w:ascii="宋体" w:hAnsi="宋体"/>
        <w:kern w:val="0"/>
        <w:sz w:val="28"/>
        <w:szCs w:val="28"/>
      </w:rPr>
      <w:fldChar w:fldCharType="separate"/>
    </w:r>
    <w:r w:rsidR="001C0185">
      <w:rPr>
        <w:rFonts w:ascii="宋体" w:hAnsi="宋体"/>
        <w:noProof/>
        <w:kern w:val="0"/>
        <w:sz w:val="28"/>
        <w:szCs w:val="28"/>
      </w:rPr>
      <w:t>7</w:t>
    </w:r>
    <w:r w:rsidR="00CE4C43">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245" w:rsidRDefault="00D04245" w:rsidP="00C32183">
      <w:r>
        <w:separator/>
      </w:r>
    </w:p>
  </w:footnote>
  <w:footnote w:type="continuationSeparator" w:id="1">
    <w:p w:rsidR="00D04245" w:rsidRDefault="00D04245" w:rsidP="00C32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626B8"/>
    <w:rsid w:val="00091317"/>
    <w:rsid w:val="000F0A83"/>
    <w:rsid w:val="000F755E"/>
    <w:rsid w:val="0012411E"/>
    <w:rsid w:val="00157381"/>
    <w:rsid w:val="001A0437"/>
    <w:rsid w:val="001A2108"/>
    <w:rsid w:val="001C0185"/>
    <w:rsid w:val="001E443A"/>
    <w:rsid w:val="001F30F2"/>
    <w:rsid w:val="0020260E"/>
    <w:rsid w:val="002730CD"/>
    <w:rsid w:val="003A561B"/>
    <w:rsid w:val="00425810"/>
    <w:rsid w:val="00460B38"/>
    <w:rsid w:val="00492E43"/>
    <w:rsid w:val="004A1A00"/>
    <w:rsid w:val="0053746F"/>
    <w:rsid w:val="00564603"/>
    <w:rsid w:val="005722AE"/>
    <w:rsid w:val="005E688F"/>
    <w:rsid w:val="005F0BF1"/>
    <w:rsid w:val="006819AC"/>
    <w:rsid w:val="00681C48"/>
    <w:rsid w:val="006C0244"/>
    <w:rsid w:val="00777E08"/>
    <w:rsid w:val="007934F3"/>
    <w:rsid w:val="0085741F"/>
    <w:rsid w:val="00861D72"/>
    <w:rsid w:val="008C72F8"/>
    <w:rsid w:val="009178F0"/>
    <w:rsid w:val="009340F3"/>
    <w:rsid w:val="00941404"/>
    <w:rsid w:val="00966EE0"/>
    <w:rsid w:val="009A62C1"/>
    <w:rsid w:val="009B5C05"/>
    <w:rsid w:val="00A527E0"/>
    <w:rsid w:val="00A76049"/>
    <w:rsid w:val="00AE4401"/>
    <w:rsid w:val="00AF7163"/>
    <w:rsid w:val="00B231B1"/>
    <w:rsid w:val="00B3548B"/>
    <w:rsid w:val="00B46F75"/>
    <w:rsid w:val="00BB666B"/>
    <w:rsid w:val="00C044B7"/>
    <w:rsid w:val="00C1553F"/>
    <w:rsid w:val="00C32183"/>
    <w:rsid w:val="00C5515C"/>
    <w:rsid w:val="00C760E9"/>
    <w:rsid w:val="00CA5B6C"/>
    <w:rsid w:val="00CC5FF3"/>
    <w:rsid w:val="00CE4C43"/>
    <w:rsid w:val="00D04245"/>
    <w:rsid w:val="00D21CAD"/>
    <w:rsid w:val="00D36FE8"/>
    <w:rsid w:val="00DA1281"/>
    <w:rsid w:val="00DE1A43"/>
    <w:rsid w:val="00DF77CF"/>
    <w:rsid w:val="00EA319C"/>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18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32183"/>
    <w:pPr>
      <w:tabs>
        <w:tab w:val="center" w:pos="4153"/>
        <w:tab w:val="right" w:pos="8306"/>
      </w:tabs>
      <w:snapToGrid w:val="0"/>
      <w:jc w:val="left"/>
    </w:pPr>
    <w:rPr>
      <w:sz w:val="18"/>
      <w:szCs w:val="18"/>
    </w:rPr>
  </w:style>
  <w:style w:type="paragraph" w:styleId="a4">
    <w:name w:val="header"/>
    <w:basedOn w:val="a"/>
    <w:qFormat/>
    <w:rsid w:val="00C3218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32183"/>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512</Words>
  <Characters>2919</Characters>
  <Application>Microsoft Office Word</Application>
  <DocSecurity>0</DocSecurity>
  <Lines>24</Lines>
  <Paragraphs>6</Paragraphs>
  <ScaleCrop>false</ScaleCrop>
  <Company>微软中国</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徐朝文</cp:lastModifiedBy>
  <cp:revision>32</cp:revision>
  <dcterms:created xsi:type="dcterms:W3CDTF">2018-02-05T06:16:00Z</dcterms:created>
  <dcterms:modified xsi:type="dcterms:W3CDTF">2022-02-17T03:47:00Z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