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default" w:ascii="仿宋_GB2312" w:eastAsia="方正小标宋简体"/>
          <w:color w:val="FF0000"/>
          <w:sz w:val="32"/>
          <w:szCs w:val="32"/>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实验小学校</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实施小学义务教育，促进基础教育发展，从事小学学历教育。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校主要任务是︰实施小学义务教育，促进基础教育发展。做好小学教育教学管理，教育经费管理以及师资队伍建设工作，以创建“峨眉山市一流、乐山市知名、四川省有名的精品学校”为学校发展目标。围绕上述任务﹐重点完成以下工作：</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1、加强队伍建设，立足于队伍整体素质的提高：202</w:t>
      </w:r>
      <w:r>
        <w:rPr>
          <w:rFonts w:hint="eastAsia" w:ascii="仿宋_GB2312" w:eastAsia="仿宋_GB2312"/>
          <w:sz w:val="32"/>
          <w:szCs w:val="32"/>
          <w:lang w:val="en-US" w:eastAsia="zh-CN"/>
        </w:rPr>
        <w:t>2</w:t>
      </w:r>
      <w:r>
        <w:rPr>
          <w:rFonts w:hint="eastAsia" w:ascii="仿宋_GB2312" w:eastAsia="仿宋_GB2312"/>
          <w:sz w:val="32"/>
          <w:szCs w:val="32"/>
        </w:rPr>
        <w:t>年我校将继续加强领导班子建设，加强教师队伍的师德建设和教师队伍整体素养的提升，全面提升学校的办学品质。</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2、强化学生的德育、体育</w:t>
      </w:r>
      <w:r>
        <w:rPr>
          <w:rFonts w:hint="eastAsia" w:ascii="仿宋_GB2312" w:eastAsia="仿宋_GB2312"/>
          <w:sz w:val="32"/>
          <w:szCs w:val="32"/>
          <w:lang w:eastAsia="zh-CN"/>
        </w:rPr>
        <w:t>、</w:t>
      </w:r>
      <w:r>
        <w:rPr>
          <w:rFonts w:hint="eastAsia" w:ascii="仿宋_GB2312" w:eastAsia="仿宋_GB2312"/>
          <w:sz w:val="32"/>
          <w:szCs w:val="32"/>
        </w:rPr>
        <w:t>卫生、美育、国防教育等工作，五育并举，推进学校</w:t>
      </w:r>
      <w:r>
        <w:rPr>
          <w:rFonts w:hint="eastAsia" w:ascii="仿宋_GB2312" w:eastAsia="仿宋_GB2312"/>
          <w:sz w:val="32"/>
          <w:szCs w:val="32"/>
          <w:lang w:val="en-US" w:eastAsia="zh-CN"/>
        </w:rPr>
        <w:t>新</w:t>
      </w:r>
      <w:r>
        <w:rPr>
          <w:rFonts w:hint="eastAsia" w:ascii="仿宋_GB2312" w:eastAsia="仿宋_GB2312"/>
          <w:sz w:val="32"/>
          <w:szCs w:val="32"/>
        </w:rPr>
        <w:t>博雅教育工作的全面开展</w:t>
      </w:r>
      <w:r>
        <w:rPr>
          <w:rFonts w:hint="eastAsia" w:ascii="仿宋_GB2312" w:eastAsia="仿宋_GB2312"/>
          <w:sz w:val="32"/>
          <w:szCs w:val="32"/>
          <w:lang w:eastAsia="zh-CN"/>
        </w:rPr>
        <w:t>，</w:t>
      </w:r>
      <w:r>
        <w:rPr>
          <w:rFonts w:hint="eastAsia" w:ascii="仿宋_GB2312" w:eastAsia="仿宋_GB2312"/>
          <w:sz w:val="32"/>
          <w:szCs w:val="32"/>
          <w:lang w:val="en-US" w:eastAsia="zh-CN"/>
        </w:rPr>
        <w:t>特别是学校博雅节活动和劳动实践基地活动的开展</w:t>
      </w:r>
      <w:r>
        <w:rPr>
          <w:rFonts w:hint="eastAsia" w:ascii="仿宋_GB2312" w:eastAsia="仿宋_GB2312"/>
          <w:sz w:val="32"/>
          <w:szCs w:val="32"/>
        </w:rPr>
        <w:t>。</w:t>
      </w:r>
      <w:bookmarkStart w:id="0" w:name="_GoBack"/>
      <w:bookmarkEnd w:id="0"/>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3、全面推进学校义务教育均衡发展，全面推进基础教育教学改革，全面实施素质教育</w:t>
      </w:r>
      <w:r>
        <w:rPr>
          <w:rFonts w:hint="eastAsia" w:ascii="仿宋_GB2312" w:eastAsia="仿宋_GB2312"/>
          <w:sz w:val="32"/>
          <w:szCs w:val="32"/>
          <w:lang w:eastAsia="zh-CN"/>
        </w:rPr>
        <w:t>，</w:t>
      </w:r>
      <w:r>
        <w:rPr>
          <w:rFonts w:hint="eastAsia" w:ascii="仿宋_GB2312" w:eastAsia="仿宋_GB2312"/>
          <w:sz w:val="32"/>
          <w:szCs w:val="32"/>
          <w:lang w:val="en-US" w:eastAsia="zh-CN"/>
        </w:rPr>
        <w:t>全面配合上级开展教师县管校聘的推进落实</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4、加强教研教改工作，推进课程改革，以课改促质量，立足于教育教学质量的整体提高。</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5、加强制度的完善工作，特别是学校内控制度；加强学校财务工作管理，合理安排学校各项经费，优化教育教学资源配置，立足于办学条件的全面改善，保障教育教学工作的顺利开展。</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6、加强学校安全管理工作，保障师生及学校财产的安全，特别是加强疫情防控工作。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（部门编写，所属单位公开不需编写）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val="en-US" w:eastAsia="zh-CN"/>
        </w:rPr>
        <w:t>峨眉山市实验小学校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峨眉山市实验小学校</w:t>
      </w:r>
      <w:r>
        <w:rPr>
          <w:rFonts w:hint="eastAsia" w:ascii="仿宋_GB2312" w:eastAsia="仿宋_GB2312"/>
          <w:sz w:val="32"/>
          <w:szCs w:val="32"/>
        </w:rPr>
        <w:t>收入预算总额为</w:t>
      </w:r>
      <w:r>
        <w:rPr>
          <w:rFonts w:hint="eastAsia" w:ascii="仿宋_GB2312" w:eastAsia="仿宋_GB2312"/>
          <w:sz w:val="32"/>
          <w:szCs w:val="32"/>
          <w:lang w:val="en-US" w:eastAsia="zh-CN"/>
        </w:rPr>
        <w:t>923.10</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104.14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923.10</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923.10</w:t>
      </w:r>
      <w:r>
        <w:rPr>
          <w:rFonts w:hint="eastAsia" w:ascii="仿宋_GB2312" w:eastAsia="仿宋_GB2312"/>
          <w:sz w:val="32"/>
          <w:szCs w:val="32"/>
        </w:rPr>
        <w:t>万元，其中：人员支出</w:t>
      </w:r>
      <w:r>
        <w:rPr>
          <w:rFonts w:hint="eastAsia" w:ascii="仿宋_GB2312" w:eastAsia="仿宋_GB2312"/>
          <w:sz w:val="32"/>
          <w:szCs w:val="32"/>
          <w:lang w:val="en-US" w:eastAsia="zh-CN"/>
        </w:rPr>
        <w:t>828.81</w:t>
      </w:r>
      <w:r>
        <w:rPr>
          <w:rFonts w:hint="eastAsia" w:ascii="仿宋_GB2312" w:eastAsia="仿宋_GB2312"/>
          <w:sz w:val="32"/>
          <w:szCs w:val="32"/>
        </w:rPr>
        <w:t>万元，日常公用支出</w:t>
      </w:r>
      <w:r>
        <w:rPr>
          <w:rFonts w:hint="eastAsia" w:ascii="仿宋_GB2312" w:eastAsia="仿宋_GB2312"/>
          <w:sz w:val="32"/>
          <w:szCs w:val="32"/>
          <w:lang w:val="en-US" w:eastAsia="zh-CN"/>
        </w:rPr>
        <w:t>86.84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4.33</w:t>
      </w:r>
      <w:r>
        <w:rPr>
          <w:rFonts w:hint="eastAsia" w:ascii="仿宋_GB2312" w:eastAsia="仿宋_GB2312"/>
          <w:sz w:val="32"/>
          <w:szCs w:val="32"/>
        </w:rPr>
        <w:t>万元，专项支出</w:t>
      </w:r>
      <w:r>
        <w:rPr>
          <w:rFonts w:hint="eastAsia" w:ascii="仿宋_GB2312" w:eastAsia="仿宋_GB2312"/>
          <w:sz w:val="32"/>
          <w:szCs w:val="32"/>
          <w:lang w:val="en-US" w:eastAsia="zh-CN"/>
        </w:rPr>
        <w:t>3.13</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峨眉山市实验小学校2022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923.10</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峨眉山市实验小学校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919.98</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峨眉山市实验小学校</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3.13</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峨眉山市实验小学校</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峨眉山市实验小学校2022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923.10</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104.14</w:t>
      </w:r>
      <w:r>
        <w:rPr>
          <w:rFonts w:hint="eastAsia" w:ascii="仿宋_GB2312" w:eastAsia="仿宋_GB2312"/>
          <w:sz w:val="32"/>
          <w:szCs w:val="32"/>
        </w:rPr>
        <w:t>万元。主要原因是</w:t>
      </w:r>
      <w:r>
        <w:rPr>
          <w:rFonts w:hint="eastAsia" w:ascii="仿宋_GB2312" w:eastAsia="仿宋_GB2312"/>
          <w:sz w:val="32"/>
          <w:szCs w:val="32"/>
          <w:lang w:val="en-US" w:eastAsia="zh-CN"/>
        </w:rPr>
        <w:t>工资上调，教职工人数增加，人员经费增加</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lang w:val="en-US" w:eastAsia="zh-CN"/>
        </w:rPr>
        <w:t>教育</w:t>
      </w:r>
      <w:r>
        <w:rPr>
          <w:rFonts w:hint="eastAsia" w:ascii="仿宋_GB2312" w:eastAsia="仿宋_GB2312"/>
          <w:sz w:val="32"/>
          <w:szCs w:val="32"/>
        </w:rPr>
        <w:t>支出</w:t>
      </w:r>
      <w:r>
        <w:rPr>
          <w:rFonts w:hint="eastAsia" w:ascii="仿宋_GB2312" w:eastAsia="仿宋_GB2312"/>
          <w:sz w:val="32"/>
          <w:szCs w:val="32"/>
          <w:lang w:val="en-US" w:eastAsia="zh-CN"/>
        </w:rPr>
        <w:t>624.14</w:t>
      </w:r>
      <w:r>
        <w:rPr>
          <w:rFonts w:hint="eastAsia" w:ascii="仿宋_GB2312" w:eastAsia="仿宋_GB2312"/>
          <w:sz w:val="32"/>
          <w:szCs w:val="32"/>
        </w:rPr>
        <w:t>万元，占</w:t>
      </w:r>
      <w:r>
        <w:rPr>
          <w:rFonts w:hint="eastAsia" w:ascii="仿宋_GB2312" w:eastAsia="仿宋_GB2312"/>
          <w:sz w:val="32"/>
          <w:szCs w:val="32"/>
          <w:lang w:val="en-US" w:eastAsia="zh-CN"/>
        </w:rPr>
        <w:t>67.61</w:t>
      </w:r>
      <w:r>
        <w:rPr>
          <w:rFonts w:hint="eastAsia" w:ascii="仿宋_GB2312" w:eastAsia="仿宋_GB2312"/>
          <w:sz w:val="32"/>
          <w:szCs w:val="32"/>
        </w:rPr>
        <w:t>%；社会保障和就业支出</w:t>
      </w:r>
      <w:r>
        <w:rPr>
          <w:rFonts w:hint="eastAsia" w:ascii="仿宋_GB2312" w:eastAsia="仿宋_GB2312"/>
          <w:sz w:val="32"/>
          <w:szCs w:val="32"/>
          <w:lang w:val="en-US" w:eastAsia="zh-CN"/>
        </w:rPr>
        <w:t>157.48</w:t>
      </w:r>
      <w:r>
        <w:rPr>
          <w:rFonts w:hint="eastAsia" w:ascii="仿宋_GB2312" w:eastAsia="仿宋_GB2312"/>
          <w:sz w:val="32"/>
          <w:szCs w:val="32"/>
        </w:rPr>
        <w:t>万元，占</w:t>
      </w:r>
      <w:r>
        <w:rPr>
          <w:rFonts w:hint="eastAsia" w:ascii="仿宋_GB2312" w:eastAsia="仿宋_GB2312"/>
          <w:sz w:val="32"/>
          <w:szCs w:val="32"/>
          <w:lang w:val="en-US" w:eastAsia="zh-CN"/>
        </w:rPr>
        <w:t>17.06</w:t>
      </w:r>
      <w:r>
        <w:rPr>
          <w:rFonts w:hint="eastAsia" w:ascii="仿宋_GB2312" w:eastAsia="仿宋_GB2312"/>
          <w:sz w:val="32"/>
          <w:szCs w:val="32"/>
        </w:rPr>
        <w:t>%；</w:t>
      </w:r>
      <w:r>
        <w:rPr>
          <w:rFonts w:hint="eastAsia" w:ascii="仿宋_GB2312" w:eastAsia="仿宋_GB2312"/>
          <w:sz w:val="32"/>
          <w:szCs w:val="32"/>
          <w:lang w:val="en-US" w:eastAsia="zh-CN"/>
        </w:rPr>
        <w:t>卫生健康支出38.48万元，占4.17%；住房保障支出103.00万元，占11.16%</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教育</w:t>
      </w:r>
      <w:r>
        <w:rPr>
          <w:rFonts w:hint="eastAsia" w:ascii="仿宋_GB2312" w:eastAsia="仿宋_GB2312"/>
          <w:sz w:val="32"/>
          <w:szCs w:val="32"/>
        </w:rPr>
        <w:t>（类）</w:t>
      </w:r>
      <w:r>
        <w:rPr>
          <w:rFonts w:hint="eastAsia" w:ascii="仿宋_GB2312" w:eastAsia="仿宋_GB2312"/>
          <w:sz w:val="32"/>
          <w:szCs w:val="32"/>
          <w:lang w:val="en-US" w:eastAsia="zh-CN"/>
        </w:rPr>
        <w:t>普通教育</w:t>
      </w:r>
      <w:r>
        <w:rPr>
          <w:rFonts w:hint="eastAsia" w:ascii="仿宋_GB2312" w:eastAsia="仿宋_GB2312"/>
          <w:sz w:val="32"/>
          <w:szCs w:val="32"/>
        </w:rPr>
        <w:t>（款）</w:t>
      </w:r>
      <w:r>
        <w:rPr>
          <w:rFonts w:hint="eastAsia" w:ascii="仿宋_GB2312" w:eastAsia="仿宋_GB2312"/>
          <w:sz w:val="32"/>
          <w:szCs w:val="32"/>
          <w:lang w:val="en-US" w:eastAsia="zh-CN"/>
        </w:rPr>
        <w:t>学前教育</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44.02</w:t>
      </w:r>
      <w:r>
        <w:rPr>
          <w:rFonts w:hint="eastAsia" w:ascii="仿宋_GB2312" w:eastAsia="仿宋_GB2312"/>
          <w:sz w:val="32"/>
          <w:szCs w:val="32"/>
        </w:rPr>
        <w:t>万元，主要用于：</w:t>
      </w:r>
      <w:r>
        <w:rPr>
          <w:rFonts w:hint="eastAsia" w:ascii="仿宋_GB2312" w:eastAsia="仿宋_GB2312"/>
          <w:sz w:val="32"/>
          <w:szCs w:val="32"/>
          <w:lang w:val="en-US" w:eastAsia="zh-CN"/>
        </w:rPr>
        <w:t>幼儿园劳务派遣人员工资及社会保障支出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2.教育</w:t>
      </w:r>
      <w:r>
        <w:rPr>
          <w:rFonts w:hint="eastAsia" w:ascii="仿宋_GB2312" w:eastAsia="仿宋_GB2312"/>
          <w:sz w:val="32"/>
          <w:szCs w:val="32"/>
        </w:rPr>
        <w:t>（类）</w:t>
      </w:r>
      <w:r>
        <w:rPr>
          <w:rFonts w:hint="eastAsia" w:ascii="仿宋_GB2312" w:eastAsia="仿宋_GB2312"/>
          <w:sz w:val="32"/>
          <w:szCs w:val="32"/>
          <w:lang w:val="en-US" w:eastAsia="zh-CN"/>
        </w:rPr>
        <w:t>普通教育</w:t>
      </w:r>
      <w:r>
        <w:rPr>
          <w:rFonts w:hint="eastAsia" w:ascii="仿宋_GB2312" w:eastAsia="仿宋_GB2312"/>
          <w:sz w:val="32"/>
          <w:szCs w:val="32"/>
        </w:rPr>
        <w:t>（款）</w:t>
      </w:r>
      <w:r>
        <w:rPr>
          <w:rFonts w:hint="eastAsia" w:ascii="仿宋_GB2312" w:eastAsia="仿宋_GB2312"/>
          <w:sz w:val="32"/>
          <w:szCs w:val="32"/>
          <w:lang w:val="en-US" w:eastAsia="zh-CN"/>
        </w:rPr>
        <w:t>小学教育</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577.00</w:t>
      </w:r>
      <w:r>
        <w:rPr>
          <w:rFonts w:hint="eastAsia" w:ascii="仿宋_GB2312" w:eastAsia="仿宋_GB2312"/>
          <w:sz w:val="32"/>
          <w:szCs w:val="32"/>
        </w:rPr>
        <w:t>万元，主要用于：</w:t>
      </w:r>
      <w:r>
        <w:rPr>
          <w:rFonts w:hint="eastAsia" w:ascii="仿宋_GB2312" w:eastAsia="仿宋_GB2312"/>
          <w:sz w:val="32"/>
          <w:szCs w:val="32"/>
          <w:lang w:val="en-US" w:eastAsia="zh-CN"/>
        </w:rPr>
        <w:t>小学教育运转的基本支出，包括教职工的基本工资、津贴补贴、绩效工资、奖励金、伙食补助费、工会经费等</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3.教育</w:t>
      </w:r>
      <w:r>
        <w:rPr>
          <w:rFonts w:hint="eastAsia" w:ascii="仿宋_GB2312" w:eastAsia="仿宋_GB2312"/>
          <w:sz w:val="32"/>
          <w:szCs w:val="32"/>
        </w:rPr>
        <w:t>（类）</w:t>
      </w:r>
      <w:r>
        <w:rPr>
          <w:rFonts w:hint="eastAsia" w:ascii="仿宋_GB2312" w:eastAsia="仿宋_GB2312"/>
          <w:sz w:val="32"/>
          <w:szCs w:val="32"/>
          <w:lang w:val="en-US" w:eastAsia="zh-CN"/>
        </w:rPr>
        <w:t>普通教育</w:t>
      </w:r>
      <w:r>
        <w:rPr>
          <w:rFonts w:hint="eastAsia" w:ascii="仿宋_GB2312" w:eastAsia="仿宋_GB2312"/>
          <w:sz w:val="32"/>
          <w:szCs w:val="32"/>
        </w:rPr>
        <w:t>（款）</w:t>
      </w:r>
      <w:r>
        <w:rPr>
          <w:rFonts w:hint="eastAsia" w:ascii="仿宋_GB2312" w:eastAsia="仿宋_GB2312"/>
          <w:sz w:val="32"/>
          <w:szCs w:val="32"/>
          <w:lang w:val="en-US" w:eastAsia="zh-CN"/>
        </w:rPr>
        <w:t>其他普通教育支出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3.13</w:t>
      </w:r>
      <w:r>
        <w:rPr>
          <w:rFonts w:hint="eastAsia" w:ascii="仿宋_GB2312" w:eastAsia="仿宋_GB2312"/>
          <w:sz w:val="32"/>
          <w:szCs w:val="32"/>
        </w:rPr>
        <w:t>万元，主要用于：</w:t>
      </w:r>
      <w:r>
        <w:rPr>
          <w:rFonts w:hint="eastAsia" w:ascii="仿宋_GB2312" w:eastAsia="仿宋_GB2312"/>
          <w:sz w:val="32"/>
          <w:szCs w:val="32"/>
          <w:lang w:val="en-US" w:eastAsia="zh-CN"/>
        </w:rPr>
        <w:t>高素质人才引进安家补助。</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（款）机关事业单位基本养老保险缴费支出（项），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98.42</w:t>
      </w:r>
      <w:r>
        <w:rPr>
          <w:rFonts w:hint="eastAsia" w:ascii="仿宋_GB2312" w:eastAsia="仿宋_GB2312"/>
          <w:sz w:val="32"/>
          <w:szCs w:val="32"/>
        </w:rPr>
        <w:t>万元，主要用于：</w:t>
      </w:r>
      <w:r>
        <w:rPr>
          <w:rFonts w:hint="eastAsia" w:ascii="仿宋_GB2312" w:eastAsia="仿宋_GB2312"/>
          <w:color w:val="000000"/>
          <w:sz w:val="32"/>
          <w:szCs w:val="32"/>
        </w:rPr>
        <w:t>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49.21</w:t>
      </w:r>
      <w:r>
        <w:rPr>
          <w:rFonts w:hint="eastAsia" w:ascii="仿宋_GB2312" w:eastAsia="仿宋_GB2312"/>
          <w:sz w:val="32"/>
          <w:szCs w:val="32"/>
        </w:rPr>
        <w:t>万元，主要用于：</w:t>
      </w:r>
      <w:r>
        <w:rPr>
          <w:rFonts w:hint="eastAsia" w:ascii="仿宋_GB2312" w:eastAsia="仿宋_GB2312"/>
          <w:color w:val="000000"/>
          <w:sz w:val="32"/>
          <w:szCs w:val="32"/>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w:t>
      </w:r>
      <w:r>
        <w:rPr>
          <w:rFonts w:hint="eastAsia" w:ascii="仿宋_GB2312" w:eastAsia="仿宋_GB2312"/>
          <w:sz w:val="32"/>
          <w:szCs w:val="32"/>
          <w:lang w:val="en-US" w:eastAsia="zh-CN"/>
        </w:rPr>
        <w:t>抚恤</w:t>
      </w:r>
      <w:r>
        <w:rPr>
          <w:rFonts w:hint="eastAsia" w:ascii="仿宋_GB2312" w:eastAsia="仿宋_GB2312"/>
          <w:sz w:val="32"/>
          <w:szCs w:val="32"/>
        </w:rPr>
        <w:t>（款）</w:t>
      </w:r>
      <w:r>
        <w:rPr>
          <w:rFonts w:hint="eastAsia" w:ascii="仿宋_GB2312" w:eastAsia="仿宋_GB2312"/>
          <w:sz w:val="32"/>
          <w:szCs w:val="32"/>
          <w:lang w:val="en-US" w:eastAsia="zh-CN"/>
        </w:rPr>
        <w:t>其他优抚支出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4.26</w:t>
      </w:r>
      <w:r>
        <w:rPr>
          <w:rFonts w:hint="eastAsia" w:ascii="仿宋_GB2312" w:eastAsia="仿宋_GB2312"/>
          <w:sz w:val="32"/>
          <w:szCs w:val="32"/>
        </w:rPr>
        <w:t>万元，主要用于：遗属补助人员支出。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.社会保障和就业（类）</w:t>
      </w:r>
      <w:r>
        <w:rPr>
          <w:rFonts w:hint="eastAsia" w:ascii="仿宋_GB2312" w:eastAsia="仿宋_GB2312"/>
          <w:sz w:val="32"/>
          <w:szCs w:val="32"/>
          <w:lang w:val="en-US"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5.60</w:t>
      </w:r>
      <w:r>
        <w:rPr>
          <w:rFonts w:hint="eastAsia" w:ascii="仿宋_GB2312" w:eastAsia="仿宋_GB2312"/>
          <w:sz w:val="32"/>
          <w:szCs w:val="32"/>
        </w:rPr>
        <w:t>万元，主要用于：工伤保险方面的支出。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38.48</w:t>
      </w:r>
      <w:r>
        <w:rPr>
          <w:rFonts w:hint="eastAsia" w:ascii="仿宋_GB2312" w:eastAsia="仿宋_GB2312"/>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103.00</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峨眉山市实验小学校2022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919.98</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833.14</w:t>
      </w:r>
      <w:r>
        <w:rPr>
          <w:rFonts w:hint="eastAsia" w:ascii="仿宋_GB2312" w:eastAsia="仿宋_GB2312"/>
          <w:sz w:val="32"/>
          <w:szCs w:val="32"/>
        </w:rPr>
        <w:t>万元，主要包括：基本工资、津贴补贴、绩效工资、奖</w:t>
      </w:r>
      <w:r>
        <w:rPr>
          <w:rFonts w:hint="eastAsia" w:ascii="仿宋_GB2312" w:eastAsia="仿宋_GB2312"/>
          <w:sz w:val="32"/>
          <w:szCs w:val="32"/>
          <w:lang w:val="en-US" w:eastAsia="zh-CN"/>
        </w:rPr>
        <w:t>励</w:t>
      </w:r>
      <w:r>
        <w:rPr>
          <w:rFonts w:hint="eastAsia" w:ascii="仿宋_GB2312" w:eastAsia="仿宋_GB2312"/>
          <w:sz w:val="32"/>
          <w:szCs w:val="32"/>
        </w:rPr>
        <w:t>金、社会保险缴费、</w:t>
      </w:r>
      <w:r>
        <w:rPr>
          <w:rFonts w:hint="eastAsia" w:ascii="仿宋_GB2312" w:eastAsia="仿宋_GB2312"/>
          <w:sz w:val="32"/>
          <w:szCs w:val="32"/>
          <w:lang w:val="en-US" w:eastAsia="zh-CN"/>
        </w:rPr>
        <w:t>其他优抚支出、卫生健康支出、住房保障支出、对个人和家庭的补助支出。</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86.84</w:t>
      </w:r>
      <w:r>
        <w:rPr>
          <w:rFonts w:hint="eastAsia" w:ascii="仿宋_GB2312" w:eastAsia="仿宋_GB2312"/>
          <w:sz w:val="32"/>
          <w:szCs w:val="32"/>
        </w:rPr>
        <w:t>万元，主要包括：</w:t>
      </w:r>
      <w:r>
        <w:rPr>
          <w:rFonts w:hint="eastAsia" w:ascii="仿宋_GB2312" w:eastAsia="仿宋_GB2312"/>
          <w:sz w:val="32"/>
          <w:szCs w:val="32"/>
          <w:lang w:val="en-US" w:eastAsia="zh-CN"/>
        </w:rPr>
        <w:t>幼儿园劳务派遣人员劳务费、工会经费、教师伙食补助费。</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峨眉山市实验小学校2022</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峨眉山市实验小学校2022</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rPr>
        <w:t>（一）因公出国（境）经费较上年预算减少（增加）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%。减少（增加）</w:t>
      </w:r>
      <w:r>
        <w:rPr>
          <w:rFonts w:hint="eastAsia" w:ascii="仿宋_GB2312" w:eastAsia="仿宋_GB2312"/>
          <w:sz w:val="32"/>
          <w:szCs w:val="32"/>
          <w:lang w:eastAsia="zh-CN"/>
        </w:rPr>
        <w:t>原因：</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年因公临时出国（境）</w:t>
      </w:r>
      <w:r>
        <w:rPr>
          <w:rFonts w:hint="eastAsia" w:ascii="仿宋_GB2312" w:eastAsia="仿宋_GB2312"/>
          <w:sz w:val="32"/>
          <w:szCs w:val="32"/>
          <w:lang w:val="en-US"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峨眉山市实验小学校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0</w:t>
      </w:r>
      <w:r>
        <w:rPr>
          <w:rFonts w:hint="eastAsia" w:ascii="仿宋_GB2312" w:eastAsia="仿宋_GB2312"/>
          <w:sz w:val="32"/>
          <w:szCs w:val="32"/>
        </w:rPr>
        <w:t>万元，较上年预算减少（增加）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峨眉山市实验小学校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峨眉山市实验小学校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峨眉山市实验小学校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923.10</w:t>
      </w:r>
      <w:r>
        <w:rPr>
          <w:rFonts w:hint="eastAsia" w:ascii="仿宋_GB2312" w:eastAsia="仿宋_GB2312"/>
          <w:sz w:val="32"/>
          <w:szCs w:val="32"/>
        </w:rPr>
        <w:t>万元，其中基本支出</w:t>
      </w:r>
      <w:r>
        <w:rPr>
          <w:rFonts w:hint="eastAsia" w:ascii="仿宋_GB2312" w:eastAsia="仿宋_GB2312"/>
          <w:sz w:val="32"/>
          <w:szCs w:val="32"/>
          <w:lang w:val="en-US" w:eastAsia="zh-CN"/>
        </w:rPr>
        <w:t>919.98</w:t>
      </w:r>
      <w:r>
        <w:rPr>
          <w:rFonts w:hint="eastAsia" w:ascii="仿宋_GB2312" w:eastAsia="仿宋_GB2312"/>
          <w:sz w:val="32"/>
          <w:szCs w:val="32"/>
        </w:rPr>
        <w:t>万元，项目支出</w:t>
      </w:r>
      <w:r>
        <w:rPr>
          <w:rFonts w:hint="eastAsia" w:ascii="仿宋_GB2312" w:eastAsia="仿宋_GB2312"/>
          <w:sz w:val="32"/>
          <w:szCs w:val="32"/>
          <w:lang w:val="en-US" w:eastAsia="zh-CN"/>
        </w:rPr>
        <w:t>3.13</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3.13</w:t>
      </w:r>
      <w:r>
        <w:rPr>
          <w:rFonts w:hint="eastAsia" w:ascii="仿宋_GB2312" w:eastAsia="仿宋_GB2312"/>
          <w:sz w:val="32"/>
          <w:szCs w:val="32"/>
        </w:rPr>
        <w:t>万元，主要为</w:t>
      </w:r>
      <w:r>
        <w:rPr>
          <w:rFonts w:hint="eastAsia" w:ascii="仿宋_GB2312" w:eastAsia="仿宋_GB2312"/>
          <w:sz w:val="32"/>
          <w:szCs w:val="32"/>
          <w:lang w:val="en-US" w:eastAsia="zh-CN"/>
        </w:rPr>
        <w:t>研究生安家费补助</w:t>
      </w:r>
      <w:r>
        <w:rPr>
          <w:rFonts w:hint="eastAsia" w:ascii="仿宋_GB2312" w:eastAsia="仿宋_GB2312"/>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val="en-US" w:eastAsia="zh-CN"/>
        </w:rPr>
        <w:t>指</w:t>
      </w:r>
      <w:r>
        <w:rPr>
          <w:rFonts w:hint="eastAsia" w:ascii="仿宋_GB2312" w:hAnsi="仿宋" w:eastAsia="仿宋_GB2312"/>
          <w:sz w:val="32"/>
          <w:szCs w:val="32"/>
        </w:rPr>
        <w:t>捐赠收入、利息收入</w:t>
      </w:r>
      <w:r>
        <w:rPr>
          <w:rFonts w:hint="eastAsia" w:ascii="仿宋_GB2312" w:eastAsia="仿宋_GB2312"/>
          <w:sz w:val="32"/>
          <w:szCs w:val="32"/>
        </w:rPr>
        <w:t xml:space="preserve">等。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4.教育支出（类）普通教育（款）</w:t>
      </w:r>
      <w:r>
        <w:rPr>
          <w:rFonts w:hint="eastAsia" w:ascii="仿宋_GB2312" w:eastAsia="仿宋_GB2312"/>
          <w:color w:val="000000"/>
          <w:sz w:val="32"/>
          <w:szCs w:val="32"/>
          <w:lang w:val="en-US" w:eastAsia="zh-CN"/>
        </w:rPr>
        <w:t>学前</w:t>
      </w:r>
      <w:r>
        <w:rPr>
          <w:rFonts w:hint="eastAsia" w:ascii="仿宋_GB2312" w:eastAsia="仿宋_GB2312"/>
          <w:color w:val="000000"/>
          <w:sz w:val="32"/>
          <w:szCs w:val="32"/>
        </w:rPr>
        <w:t>教育（项）:指反映各部门举办的</w:t>
      </w:r>
      <w:r>
        <w:rPr>
          <w:rFonts w:hint="eastAsia" w:ascii="仿宋_GB2312" w:eastAsia="仿宋_GB2312"/>
          <w:color w:val="000000"/>
          <w:sz w:val="32"/>
          <w:szCs w:val="32"/>
          <w:lang w:val="en-US" w:eastAsia="zh-CN"/>
        </w:rPr>
        <w:t>学前</w:t>
      </w:r>
      <w:r>
        <w:rPr>
          <w:rFonts w:hint="eastAsia" w:ascii="仿宋_GB2312" w:eastAsia="仿宋_GB2312"/>
          <w:color w:val="000000"/>
          <w:sz w:val="32"/>
          <w:szCs w:val="32"/>
        </w:rPr>
        <w:t>教育支出。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5.教育支出（类）普通教育（款）小学教育（项）:指反映各部门举办的小学教育支出。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6.教育（类）普通教育（款）其他普通教育支出（项）：指</w:t>
      </w:r>
      <w:r>
        <w:rPr>
          <w:rFonts w:hint="eastAsia" w:ascii="仿宋_GB2312" w:eastAsia="仿宋_GB2312"/>
          <w:color w:val="000000"/>
          <w:sz w:val="32"/>
          <w:szCs w:val="32"/>
          <w:lang w:val="en-US" w:eastAsia="zh-CN"/>
        </w:rPr>
        <w:t>反映除上述项目以外其他用于普通教育方面的支出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7.社会保障和就业支出（类）行政事业单位养老支出（款）机关事业单位基本养老保险缴费支出（项）: 指反映机关事业单位实施养老保险制度由单位缴纳的基本养老保险费支出。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8.社会保障和就业支出（类）行政事业单位养老支出（款）机关事业单位职业年金缴费支出（项）: 指反映机关事业单位实施养老保险制度由单位实际缴纳的职业年金支出。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社会保障和就业支出（类）抚恤（款）其他优抚支出（项）:指反映除上述项目以外其他用于优抚方面的支出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包括向优抚对象发放的体格临时补贴等支出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社会保障和就业支出（类）其他社会保障和就业支出（款）其他社会保障和就业支出（项）:指反映除上述项目以外其他用于社会保障和就业方面的支出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12.住房保障支出（类）住房改革支出（款）住房公积金（项）: 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075CB"/>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0552"/>
    <w:rsid w:val="00EA6295"/>
    <w:rsid w:val="00F429C0"/>
    <w:rsid w:val="00FB45E1"/>
    <w:rsid w:val="03C2008C"/>
    <w:rsid w:val="03D352CC"/>
    <w:rsid w:val="05CD4AAA"/>
    <w:rsid w:val="066D6077"/>
    <w:rsid w:val="06AE7ADB"/>
    <w:rsid w:val="0C6F3F51"/>
    <w:rsid w:val="0D3D17DA"/>
    <w:rsid w:val="1166277C"/>
    <w:rsid w:val="12061EFE"/>
    <w:rsid w:val="15D35DF5"/>
    <w:rsid w:val="161248AB"/>
    <w:rsid w:val="1AC5549F"/>
    <w:rsid w:val="1BF704FB"/>
    <w:rsid w:val="1E3F42CD"/>
    <w:rsid w:val="1E71153B"/>
    <w:rsid w:val="202E33A2"/>
    <w:rsid w:val="24DA4B16"/>
    <w:rsid w:val="270B2E60"/>
    <w:rsid w:val="276557C3"/>
    <w:rsid w:val="29E135FF"/>
    <w:rsid w:val="29FC2A8F"/>
    <w:rsid w:val="2ED21556"/>
    <w:rsid w:val="338B0DC3"/>
    <w:rsid w:val="36DD628E"/>
    <w:rsid w:val="3C21458C"/>
    <w:rsid w:val="3CCD42E3"/>
    <w:rsid w:val="3CD81175"/>
    <w:rsid w:val="3EE741B8"/>
    <w:rsid w:val="414A0832"/>
    <w:rsid w:val="42787FB6"/>
    <w:rsid w:val="454F30A0"/>
    <w:rsid w:val="470A7D5F"/>
    <w:rsid w:val="472A5D26"/>
    <w:rsid w:val="493A025F"/>
    <w:rsid w:val="493C20A5"/>
    <w:rsid w:val="496D4D79"/>
    <w:rsid w:val="49955F1C"/>
    <w:rsid w:val="49B8556E"/>
    <w:rsid w:val="50041FB8"/>
    <w:rsid w:val="5056627C"/>
    <w:rsid w:val="52DC203A"/>
    <w:rsid w:val="54542346"/>
    <w:rsid w:val="54CE1D44"/>
    <w:rsid w:val="5602146C"/>
    <w:rsid w:val="57327253"/>
    <w:rsid w:val="5CB8466E"/>
    <w:rsid w:val="5D08424C"/>
    <w:rsid w:val="5D153D31"/>
    <w:rsid w:val="5DEB1601"/>
    <w:rsid w:val="60AE2297"/>
    <w:rsid w:val="60BD749B"/>
    <w:rsid w:val="635856EF"/>
    <w:rsid w:val="66D3445B"/>
    <w:rsid w:val="67D2734F"/>
    <w:rsid w:val="68672CFF"/>
    <w:rsid w:val="68841750"/>
    <w:rsid w:val="6ABD7EB3"/>
    <w:rsid w:val="6B1C3E68"/>
    <w:rsid w:val="6C6206A1"/>
    <w:rsid w:val="71614A1E"/>
    <w:rsid w:val="735E7113"/>
    <w:rsid w:val="745F682E"/>
    <w:rsid w:val="7697339E"/>
    <w:rsid w:val="7983663B"/>
    <w:rsid w:val="7C9C3240"/>
    <w:rsid w:val="7D3309A6"/>
    <w:rsid w:val="7E297A35"/>
    <w:rsid w:val="7EA770D8"/>
    <w:rsid w:val="7F5F2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23</TotalTime>
  <ScaleCrop>false</ScaleCrop>
  <LinksUpToDate>false</LinksUpToDate>
  <CharactersWithSpaces>2882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2022-02-23T01:32:15Z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B18CC73068DE48178514BB502A04092B</vt:lpwstr>
  </property>
</Properties>
</file>