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37" w:rsidRPr="007C22BA" w:rsidRDefault="00E84E37">
      <w:pPr>
        <w:adjustRightInd w:val="0"/>
        <w:snapToGrid w:val="0"/>
        <w:spacing w:line="360" w:lineRule="auto"/>
        <w:jc w:val="center"/>
        <w:outlineLvl w:val="0"/>
        <w:rPr>
          <w:rFonts w:ascii="黑体" w:eastAsia="黑体" w:hAnsi="黑体"/>
          <w:color w:val="000000"/>
          <w:sz w:val="28"/>
          <w:szCs w:val="28"/>
        </w:rPr>
      </w:pPr>
      <w:bookmarkStart w:id="0" w:name="_Toc15396475"/>
      <w:bookmarkStart w:id="1" w:name="_Toc15377193"/>
      <w:bookmarkStart w:id="2" w:name="_Toc15378441"/>
      <w:bookmarkStart w:id="3" w:name="_Toc15377425"/>
      <w:bookmarkStart w:id="4" w:name="_Toc15396597"/>
      <w:bookmarkStart w:id="5" w:name="_Toc15306267"/>
    </w:p>
    <w:p w:rsidR="00E84E37" w:rsidRPr="007C22BA" w:rsidRDefault="00E84E37">
      <w:pPr>
        <w:adjustRightInd w:val="0"/>
        <w:snapToGrid w:val="0"/>
        <w:spacing w:line="360" w:lineRule="auto"/>
        <w:jc w:val="center"/>
        <w:outlineLvl w:val="0"/>
        <w:rPr>
          <w:rFonts w:ascii="黑体" w:eastAsia="黑体" w:hAnsi="黑体"/>
          <w:color w:val="000000"/>
          <w:sz w:val="28"/>
          <w:szCs w:val="28"/>
        </w:rPr>
      </w:pPr>
    </w:p>
    <w:p w:rsidR="00E84E37" w:rsidRPr="007C22BA" w:rsidRDefault="00E84E37">
      <w:pPr>
        <w:adjustRightInd w:val="0"/>
        <w:snapToGrid w:val="0"/>
        <w:spacing w:line="360" w:lineRule="auto"/>
        <w:jc w:val="center"/>
        <w:outlineLvl w:val="0"/>
        <w:rPr>
          <w:rFonts w:ascii="黑体" w:eastAsia="黑体" w:hAnsi="黑体"/>
          <w:color w:val="000000"/>
          <w:sz w:val="28"/>
          <w:szCs w:val="28"/>
        </w:rPr>
      </w:pPr>
    </w:p>
    <w:p w:rsidR="005B5C64" w:rsidRPr="007C22BA" w:rsidRDefault="00204CDE">
      <w:pPr>
        <w:adjustRightInd w:val="0"/>
        <w:snapToGrid w:val="0"/>
        <w:spacing w:line="360" w:lineRule="auto"/>
        <w:jc w:val="center"/>
        <w:outlineLvl w:val="0"/>
        <w:rPr>
          <w:rFonts w:ascii="方正小标宋简体" w:eastAsia="方正小标宋简体" w:hAnsi="宋体"/>
          <w:color w:val="000000"/>
          <w:sz w:val="28"/>
          <w:szCs w:val="28"/>
        </w:rPr>
      </w:pPr>
      <w:r w:rsidRPr="007C22BA">
        <w:rPr>
          <w:rFonts w:ascii="黑体" w:eastAsia="黑体" w:hAnsi="黑体"/>
          <w:color w:val="000000"/>
          <w:sz w:val="28"/>
          <w:szCs w:val="28"/>
        </w:rPr>
        <w:t>20</w:t>
      </w:r>
      <w:r w:rsidR="0016732D">
        <w:rPr>
          <w:rFonts w:ascii="黑体" w:eastAsia="黑体" w:hAnsi="黑体" w:hint="eastAsia"/>
          <w:color w:val="000000"/>
          <w:sz w:val="28"/>
          <w:szCs w:val="28"/>
        </w:rPr>
        <w:t>20</w:t>
      </w:r>
      <w:r w:rsidRPr="007C22BA">
        <w:rPr>
          <w:rFonts w:ascii="方正小标宋简体" w:eastAsia="方正小标宋简体" w:hAnsi="宋体" w:hint="eastAsia"/>
          <w:color w:val="000000"/>
          <w:sz w:val="28"/>
          <w:szCs w:val="28"/>
        </w:rPr>
        <w:t>年度</w:t>
      </w:r>
      <w:bookmarkEnd w:id="0"/>
      <w:bookmarkEnd w:id="1"/>
      <w:bookmarkEnd w:id="2"/>
      <w:bookmarkEnd w:id="3"/>
      <w:bookmarkEnd w:id="4"/>
    </w:p>
    <w:p w:rsidR="005B5C64" w:rsidRPr="007C22BA" w:rsidRDefault="00204CDE">
      <w:pPr>
        <w:adjustRightInd w:val="0"/>
        <w:snapToGrid w:val="0"/>
        <w:spacing w:line="360" w:lineRule="auto"/>
        <w:jc w:val="center"/>
        <w:outlineLvl w:val="0"/>
        <w:rPr>
          <w:rFonts w:ascii="方正小标宋简体" w:eastAsia="方正小标宋简体" w:hAnsi="宋体"/>
          <w:color w:val="000000"/>
          <w:sz w:val="28"/>
          <w:szCs w:val="28"/>
        </w:rPr>
      </w:pPr>
      <w:bookmarkStart w:id="6" w:name="_Toc15396476"/>
      <w:bookmarkStart w:id="7" w:name="_Toc15377194"/>
      <w:bookmarkStart w:id="8" w:name="_Toc15396598"/>
      <w:bookmarkStart w:id="9" w:name="_Toc15377426"/>
      <w:bookmarkStart w:id="10" w:name="_Toc15378442"/>
      <w:r w:rsidRPr="007C22BA">
        <w:rPr>
          <w:rFonts w:ascii="方正小标宋简体" w:eastAsia="方正小标宋简体" w:hAnsi="宋体" w:hint="eastAsia"/>
          <w:color w:val="000000"/>
          <w:sz w:val="28"/>
          <w:szCs w:val="28"/>
        </w:rPr>
        <w:t>四川省</w:t>
      </w:r>
      <w:bookmarkStart w:id="11" w:name="_Toc15306268"/>
      <w:bookmarkEnd w:id="5"/>
      <w:r w:rsidR="002437CD" w:rsidRPr="007C22BA">
        <w:rPr>
          <w:rFonts w:ascii="方正小标宋简体" w:eastAsia="方正小标宋简体" w:hAnsi="宋体" w:hint="eastAsia"/>
          <w:color w:val="000000"/>
          <w:sz w:val="28"/>
          <w:szCs w:val="28"/>
        </w:rPr>
        <w:t>乐山市峨眉山市</w:t>
      </w:r>
      <w:r w:rsidR="00362073" w:rsidRPr="007C22BA">
        <w:rPr>
          <w:rFonts w:ascii="方正小标宋简体" w:eastAsia="方正小标宋简体" w:hAnsi="宋体" w:hint="eastAsia"/>
          <w:color w:val="000000"/>
          <w:sz w:val="28"/>
          <w:szCs w:val="28"/>
        </w:rPr>
        <w:t xml:space="preserve">  </w:t>
      </w:r>
      <w:r w:rsidR="002437CD" w:rsidRPr="007C22BA">
        <w:rPr>
          <w:rFonts w:ascii="方正小标宋简体" w:eastAsia="方正小标宋简体" w:hAnsi="宋体" w:hint="eastAsia"/>
          <w:color w:val="000000"/>
          <w:sz w:val="28"/>
          <w:szCs w:val="28"/>
        </w:rPr>
        <w:t>第二小学校</w:t>
      </w:r>
      <w:r w:rsidRPr="007C22BA">
        <w:rPr>
          <w:rFonts w:ascii="方正小标宋简体" w:eastAsia="方正小标宋简体" w:hAnsi="宋体" w:hint="eastAsia"/>
          <w:color w:val="000000"/>
          <w:sz w:val="28"/>
          <w:szCs w:val="28"/>
        </w:rPr>
        <w:t>部门决算</w:t>
      </w:r>
      <w:bookmarkEnd w:id="6"/>
      <w:bookmarkEnd w:id="7"/>
      <w:bookmarkEnd w:id="8"/>
      <w:bookmarkEnd w:id="9"/>
      <w:bookmarkEnd w:id="10"/>
      <w:bookmarkEnd w:id="11"/>
    </w:p>
    <w:p w:rsidR="005B5C64" w:rsidRPr="007C22BA" w:rsidRDefault="00204CDE">
      <w:pPr>
        <w:widowControl/>
        <w:jc w:val="center"/>
        <w:rPr>
          <w:rFonts w:ascii="黑体" w:eastAsia="黑体" w:hAnsi="黑体"/>
          <w:color w:val="000000"/>
          <w:sz w:val="28"/>
          <w:szCs w:val="28"/>
        </w:rPr>
      </w:pPr>
      <w:r w:rsidRPr="007C22BA">
        <w:rPr>
          <w:rFonts w:ascii="方正小标宋简体" w:eastAsia="方正小标宋简体" w:hAnsi="宋体"/>
          <w:color w:val="000000"/>
          <w:sz w:val="28"/>
          <w:szCs w:val="28"/>
        </w:rPr>
        <w:br w:type="page"/>
      </w:r>
      <w:r w:rsidRPr="007C22BA">
        <w:rPr>
          <w:rFonts w:ascii="黑体" w:eastAsia="黑体" w:hAnsi="黑体" w:hint="eastAsia"/>
          <w:color w:val="000000"/>
          <w:sz w:val="28"/>
          <w:szCs w:val="28"/>
        </w:rPr>
        <w:lastRenderedPageBreak/>
        <w:t>目录</w:t>
      </w:r>
    </w:p>
    <w:p w:rsidR="005B5C64" w:rsidRPr="007C22BA" w:rsidRDefault="005B5C64">
      <w:pPr>
        <w:widowControl/>
        <w:jc w:val="center"/>
        <w:rPr>
          <w:rFonts w:ascii="黑体" w:eastAsia="黑体" w:hAnsi="黑体" w:cstheme="minorBidi"/>
          <w:sz w:val="28"/>
          <w:szCs w:val="28"/>
        </w:rPr>
      </w:pPr>
    </w:p>
    <w:p w:rsidR="005B5C64" w:rsidRPr="007C22BA" w:rsidRDefault="00204CDE">
      <w:pPr>
        <w:pStyle w:val="10"/>
      </w:pPr>
      <w:r w:rsidRPr="007C22BA">
        <w:rPr>
          <w:rFonts w:hint="eastAsia"/>
        </w:rPr>
        <w:t>公开时间：202</w:t>
      </w:r>
      <w:r w:rsidR="003441D8" w:rsidRPr="007C22BA">
        <w:rPr>
          <w:rFonts w:hint="eastAsia"/>
        </w:rPr>
        <w:t>1</w:t>
      </w:r>
      <w:r w:rsidRPr="007C22BA">
        <w:rPr>
          <w:rFonts w:hint="eastAsia"/>
        </w:rPr>
        <w:t>年</w:t>
      </w:r>
      <w:r w:rsidR="002437CD" w:rsidRPr="007C22BA">
        <w:rPr>
          <w:rFonts w:hint="eastAsia"/>
        </w:rPr>
        <w:t>10</w:t>
      </w:r>
      <w:r w:rsidRPr="007C22BA">
        <w:rPr>
          <w:rFonts w:hint="eastAsia"/>
        </w:rPr>
        <w:t>月</w:t>
      </w:r>
      <w:r w:rsidR="00773A6D">
        <w:rPr>
          <w:rFonts w:hint="eastAsia"/>
        </w:rPr>
        <w:t>13</w:t>
      </w:r>
      <w:r w:rsidRPr="007C22BA">
        <w:rPr>
          <w:rFonts w:hint="eastAsia"/>
        </w:rPr>
        <w:t>日</w:t>
      </w:r>
    </w:p>
    <w:p w:rsidR="005B5C64" w:rsidRPr="007C22BA" w:rsidRDefault="005B5C64">
      <w:pPr>
        <w:rPr>
          <w:sz w:val="28"/>
          <w:szCs w:val="28"/>
        </w:rPr>
      </w:pPr>
    </w:p>
    <w:p w:rsidR="00416CD4" w:rsidRPr="007C22BA" w:rsidRDefault="00833962">
      <w:pPr>
        <w:pStyle w:val="10"/>
        <w:adjustRightInd w:val="0"/>
        <w:snapToGrid w:val="0"/>
        <w:spacing w:before="0" w:line="440" w:lineRule="exact"/>
        <w:jc w:val="left"/>
        <w:rPr>
          <w:rFonts w:cstheme="minorBidi"/>
        </w:rPr>
      </w:pPr>
      <w:r w:rsidRPr="007C22BA">
        <w:rPr>
          <w:rFonts w:hint="eastAsia"/>
        </w:rPr>
        <w:t>第一部分</w:t>
      </w:r>
      <w:r w:rsidRPr="007C22BA">
        <w:t xml:space="preserve"> </w:t>
      </w:r>
      <w:r w:rsidRPr="007C22BA">
        <w:rPr>
          <w:rFonts w:hint="eastAsia"/>
        </w:rPr>
        <w:t>部门概况</w:t>
      </w:r>
      <w:r w:rsidR="00102FBE" w:rsidRPr="007C22BA">
        <w:rPr>
          <w:rFonts w:hint="eastAsia"/>
        </w:rPr>
        <w:t>4-1</w:t>
      </w:r>
      <w:r w:rsidR="00EC634E">
        <w:rPr>
          <w:rFonts w:hint="eastAsia"/>
        </w:rPr>
        <w:t>2</w:t>
      </w:r>
    </w:p>
    <w:p w:rsidR="00416CD4" w:rsidRPr="007C22BA" w:rsidRDefault="00833962">
      <w:pPr>
        <w:pStyle w:val="20"/>
        <w:adjustRightInd w:val="0"/>
        <w:snapToGrid w:val="0"/>
        <w:spacing w:line="440" w:lineRule="exact"/>
        <w:jc w:val="left"/>
        <w:rPr>
          <w:rFonts w:ascii="仿宋" w:eastAsia="仿宋" w:hAnsi="仿宋"/>
          <w:sz w:val="28"/>
          <w:szCs w:val="28"/>
        </w:rPr>
      </w:pPr>
      <w:r w:rsidRPr="007C22BA">
        <w:rPr>
          <w:rFonts w:hint="eastAsia"/>
          <w:sz w:val="28"/>
          <w:szCs w:val="28"/>
        </w:rPr>
        <w:t>一、基本职能及主要工作</w:t>
      </w:r>
      <w:r w:rsidR="00E84E37" w:rsidRPr="007C22BA">
        <w:rPr>
          <w:rFonts w:hint="eastAsia"/>
          <w:sz w:val="28"/>
          <w:szCs w:val="28"/>
        </w:rPr>
        <w:t>4-1</w:t>
      </w:r>
      <w:r w:rsidR="00EC634E">
        <w:rPr>
          <w:rFonts w:hint="eastAsia"/>
          <w:sz w:val="28"/>
          <w:szCs w:val="28"/>
        </w:rPr>
        <w:t>2</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hint="eastAsia"/>
          <w:sz w:val="28"/>
          <w:szCs w:val="28"/>
        </w:rPr>
        <w:t>二、机构设置</w:t>
      </w:r>
      <w:r w:rsidR="00E84E37" w:rsidRPr="007C22BA">
        <w:rPr>
          <w:rFonts w:hint="eastAsia"/>
          <w:sz w:val="28"/>
          <w:szCs w:val="28"/>
        </w:rPr>
        <w:t>1</w:t>
      </w:r>
      <w:r w:rsidR="00EC634E">
        <w:rPr>
          <w:rFonts w:hint="eastAsia"/>
          <w:sz w:val="28"/>
          <w:szCs w:val="28"/>
        </w:rPr>
        <w:t>2</w:t>
      </w:r>
    </w:p>
    <w:p w:rsidR="00416CD4" w:rsidRPr="007C22BA" w:rsidRDefault="00833962">
      <w:pPr>
        <w:pStyle w:val="10"/>
        <w:adjustRightInd w:val="0"/>
        <w:snapToGrid w:val="0"/>
        <w:spacing w:before="0" w:line="440" w:lineRule="exact"/>
        <w:jc w:val="left"/>
      </w:pPr>
      <w:r w:rsidRPr="007C22BA">
        <w:rPr>
          <w:rFonts w:hint="eastAsia"/>
        </w:rPr>
        <w:t>第二部分</w:t>
      </w:r>
      <w:proofErr w:type="gramStart"/>
      <w:r w:rsidRPr="007C22BA">
        <w:rPr>
          <w:rFonts w:hint="eastAsia"/>
        </w:rPr>
        <w:t>度部门</w:t>
      </w:r>
      <w:proofErr w:type="gramEnd"/>
      <w:r w:rsidRPr="007C22BA">
        <w:rPr>
          <w:rFonts w:hint="eastAsia"/>
        </w:rPr>
        <w:t>决算情况说明</w:t>
      </w:r>
      <w:r w:rsidR="00EC634E">
        <w:rPr>
          <w:rFonts w:hint="eastAsia"/>
        </w:rPr>
        <w:t>13</w:t>
      </w:r>
      <w:r w:rsidR="00102FBE" w:rsidRPr="007C22BA">
        <w:rPr>
          <w:rFonts w:hint="eastAsia"/>
        </w:rPr>
        <w:t>-3</w:t>
      </w:r>
      <w:r w:rsidR="00EC634E">
        <w:rPr>
          <w:rFonts w:hint="eastAsia"/>
        </w:rPr>
        <w:t>1</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hint="eastAsia"/>
          <w:sz w:val="28"/>
          <w:szCs w:val="28"/>
        </w:rPr>
        <w:t>一、收入支出决算总体情况说明</w:t>
      </w:r>
      <w:r w:rsidR="00102FBE" w:rsidRPr="007C22BA">
        <w:rPr>
          <w:rFonts w:hint="eastAsia"/>
          <w:sz w:val="28"/>
          <w:szCs w:val="28"/>
        </w:rPr>
        <w:t>1</w:t>
      </w:r>
      <w:r w:rsidR="00EC634E">
        <w:rPr>
          <w:rFonts w:hint="eastAsia"/>
          <w:sz w:val="28"/>
          <w:szCs w:val="28"/>
        </w:rPr>
        <w:t>3-14</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hint="eastAsia"/>
          <w:sz w:val="28"/>
          <w:szCs w:val="28"/>
        </w:rPr>
        <w:t>二、收入决算情况说明</w:t>
      </w:r>
      <w:r w:rsidR="00102FBE" w:rsidRPr="007C22BA">
        <w:rPr>
          <w:rFonts w:hint="eastAsia"/>
          <w:sz w:val="28"/>
          <w:szCs w:val="28"/>
        </w:rPr>
        <w:t>1</w:t>
      </w:r>
      <w:r w:rsidR="00EC634E">
        <w:rPr>
          <w:rFonts w:hint="eastAsia"/>
          <w:sz w:val="28"/>
          <w:szCs w:val="28"/>
        </w:rPr>
        <w:t>4</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hint="eastAsia"/>
          <w:sz w:val="28"/>
          <w:szCs w:val="28"/>
        </w:rPr>
        <w:t>三、支出决算情况说明</w:t>
      </w:r>
      <w:r w:rsidR="00102FBE" w:rsidRPr="007C22BA">
        <w:rPr>
          <w:rFonts w:hint="eastAsia"/>
          <w:sz w:val="28"/>
          <w:szCs w:val="28"/>
        </w:rPr>
        <w:t>1</w:t>
      </w:r>
      <w:r w:rsidR="00EC634E">
        <w:rPr>
          <w:rFonts w:hint="eastAsia"/>
          <w:sz w:val="28"/>
          <w:szCs w:val="28"/>
        </w:rPr>
        <w:t>4</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hint="eastAsia"/>
          <w:sz w:val="28"/>
          <w:szCs w:val="28"/>
        </w:rPr>
        <w:t>四、财政拨款收入支出决算总体情况说明</w:t>
      </w:r>
      <w:r w:rsidR="00EC634E">
        <w:rPr>
          <w:rFonts w:hint="eastAsia"/>
          <w:sz w:val="28"/>
          <w:szCs w:val="28"/>
        </w:rPr>
        <w:t>15</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hint="eastAsia"/>
          <w:sz w:val="28"/>
          <w:szCs w:val="28"/>
        </w:rPr>
        <w:t>五、一般公共预算财政拨款支出决算情况说明</w:t>
      </w:r>
      <w:r w:rsidR="00102FBE" w:rsidRPr="007C22BA">
        <w:rPr>
          <w:rFonts w:hint="eastAsia"/>
          <w:sz w:val="28"/>
          <w:szCs w:val="28"/>
        </w:rPr>
        <w:t>1</w:t>
      </w:r>
      <w:r w:rsidR="00EC634E">
        <w:rPr>
          <w:rFonts w:hint="eastAsia"/>
          <w:sz w:val="28"/>
          <w:szCs w:val="28"/>
        </w:rPr>
        <w:t>5</w:t>
      </w:r>
      <w:r w:rsidR="00102FBE" w:rsidRPr="007C22BA">
        <w:rPr>
          <w:rFonts w:hint="eastAsia"/>
          <w:sz w:val="28"/>
          <w:szCs w:val="28"/>
        </w:rPr>
        <w:t>-1</w:t>
      </w:r>
      <w:r w:rsidR="00EC634E">
        <w:rPr>
          <w:rFonts w:hint="eastAsia"/>
          <w:sz w:val="28"/>
          <w:szCs w:val="28"/>
        </w:rPr>
        <w:t>7</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hint="eastAsia"/>
          <w:sz w:val="28"/>
          <w:szCs w:val="28"/>
        </w:rPr>
        <w:t>六、一般公共预算财政拨款基本支出决算情况说明</w:t>
      </w:r>
      <w:r w:rsidR="00EC634E">
        <w:rPr>
          <w:rFonts w:hint="eastAsia"/>
          <w:sz w:val="28"/>
          <w:szCs w:val="28"/>
        </w:rPr>
        <w:t>17-18</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hint="eastAsia"/>
          <w:sz w:val="28"/>
          <w:szCs w:val="28"/>
        </w:rPr>
        <w:t>七、</w:t>
      </w:r>
      <w:r w:rsidRPr="007C22BA">
        <w:rPr>
          <w:sz w:val="28"/>
          <w:szCs w:val="28"/>
        </w:rPr>
        <w:t>“</w:t>
      </w:r>
      <w:r w:rsidRPr="007C22BA">
        <w:rPr>
          <w:rFonts w:hint="eastAsia"/>
          <w:sz w:val="28"/>
          <w:szCs w:val="28"/>
        </w:rPr>
        <w:t>三公”经费财政拨款支出决算情况说明</w:t>
      </w:r>
      <w:r w:rsidR="00EC634E">
        <w:rPr>
          <w:rFonts w:hint="eastAsia"/>
          <w:sz w:val="28"/>
          <w:szCs w:val="28"/>
        </w:rPr>
        <w:t>18</w:t>
      </w:r>
      <w:r w:rsidR="00102FBE" w:rsidRPr="007C22BA">
        <w:rPr>
          <w:rFonts w:hint="eastAsia"/>
          <w:sz w:val="28"/>
          <w:szCs w:val="28"/>
        </w:rPr>
        <w:t>-</w:t>
      </w:r>
      <w:r w:rsidR="00EC634E">
        <w:rPr>
          <w:rFonts w:hint="eastAsia"/>
          <w:sz w:val="28"/>
          <w:szCs w:val="28"/>
        </w:rPr>
        <w:t>19</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hint="eastAsia"/>
          <w:sz w:val="28"/>
          <w:szCs w:val="28"/>
        </w:rPr>
        <w:t>八、政府性基金预算支出决算情况说明</w:t>
      </w:r>
      <w:r w:rsidR="00102FBE" w:rsidRPr="007C22BA">
        <w:rPr>
          <w:rFonts w:hint="eastAsia"/>
          <w:sz w:val="28"/>
          <w:szCs w:val="28"/>
        </w:rPr>
        <w:t>2</w:t>
      </w:r>
      <w:r w:rsidR="00EC634E">
        <w:rPr>
          <w:rFonts w:hint="eastAsia"/>
          <w:sz w:val="28"/>
          <w:szCs w:val="28"/>
        </w:rPr>
        <w:t>0</w:t>
      </w:r>
    </w:p>
    <w:p w:rsidR="00416CD4" w:rsidRPr="007C22BA" w:rsidRDefault="00833962">
      <w:pPr>
        <w:pStyle w:val="20"/>
        <w:adjustRightInd w:val="0"/>
        <w:snapToGrid w:val="0"/>
        <w:spacing w:line="440" w:lineRule="exact"/>
        <w:ind w:leftChars="0"/>
        <w:jc w:val="left"/>
        <w:rPr>
          <w:rFonts w:ascii="仿宋" w:eastAsia="仿宋" w:hAnsi="仿宋"/>
          <w:sz w:val="28"/>
          <w:szCs w:val="28"/>
        </w:rPr>
      </w:pPr>
      <w:r w:rsidRPr="007C22BA">
        <w:rPr>
          <w:rFonts w:ascii="仿宋" w:eastAsia="仿宋" w:hAnsi="仿宋" w:hint="eastAsia"/>
          <w:sz w:val="28"/>
          <w:szCs w:val="28"/>
        </w:rPr>
        <w:t>九、</w:t>
      </w:r>
      <w:r w:rsidRPr="007C22BA">
        <w:rPr>
          <w:sz w:val="28"/>
          <w:szCs w:val="28"/>
        </w:rPr>
        <w:t xml:space="preserve"> </w:t>
      </w:r>
      <w:r w:rsidRPr="007C22BA">
        <w:rPr>
          <w:sz w:val="28"/>
          <w:szCs w:val="28"/>
        </w:rPr>
        <w:t>国</w:t>
      </w:r>
      <w:r w:rsidRPr="007C22BA">
        <w:rPr>
          <w:rFonts w:hint="eastAsia"/>
          <w:sz w:val="28"/>
          <w:szCs w:val="28"/>
        </w:rPr>
        <w:t>有资本经营预算支出决算情况说明</w:t>
      </w:r>
      <w:r w:rsidR="00EC634E">
        <w:rPr>
          <w:rFonts w:hint="eastAsia"/>
          <w:sz w:val="28"/>
          <w:szCs w:val="28"/>
        </w:rPr>
        <w:t>20</w:t>
      </w:r>
    </w:p>
    <w:p w:rsidR="00416CD4" w:rsidRPr="007C22BA" w:rsidRDefault="00833962" w:rsidP="007C22BA">
      <w:pPr>
        <w:adjustRightInd w:val="0"/>
        <w:snapToGrid w:val="0"/>
        <w:spacing w:line="440" w:lineRule="exact"/>
        <w:ind w:firstLineChars="200" w:firstLine="560"/>
        <w:jc w:val="left"/>
        <w:rPr>
          <w:rFonts w:ascii="仿宋" w:eastAsia="仿宋" w:hAnsi="仿宋" w:cstheme="minorBidi"/>
          <w:sz w:val="28"/>
          <w:szCs w:val="28"/>
        </w:rPr>
      </w:pPr>
      <w:r w:rsidRPr="007C22BA">
        <w:rPr>
          <w:rStyle w:val="a8"/>
          <w:rFonts w:ascii="仿宋" w:eastAsia="仿宋" w:hAnsi="仿宋" w:hint="eastAsia"/>
          <w:color w:val="000000" w:themeColor="text1"/>
          <w:sz w:val="28"/>
          <w:szCs w:val="28"/>
          <w:u w:val="none"/>
        </w:rPr>
        <w:t>十、</w:t>
      </w:r>
      <w:r w:rsidRPr="007C22BA">
        <w:rPr>
          <w:rFonts w:hint="eastAsia"/>
          <w:sz w:val="28"/>
          <w:szCs w:val="28"/>
        </w:rPr>
        <w:t>其他重要事项的情况说明</w:t>
      </w:r>
      <w:r w:rsidRPr="007C22BA">
        <w:rPr>
          <w:rFonts w:ascii="仿宋" w:eastAsia="仿宋" w:hAnsi="仿宋"/>
          <w:sz w:val="28"/>
          <w:szCs w:val="28"/>
        </w:rPr>
        <w:tab/>
      </w:r>
      <w:r w:rsidR="00102FBE" w:rsidRPr="007C22BA">
        <w:rPr>
          <w:rFonts w:ascii="仿宋" w:eastAsia="仿宋" w:hAnsi="仿宋" w:hint="eastAsia"/>
          <w:sz w:val="28"/>
          <w:szCs w:val="28"/>
        </w:rPr>
        <w:t>2</w:t>
      </w:r>
      <w:r w:rsidR="00EC634E">
        <w:rPr>
          <w:rFonts w:ascii="仿宋" w:eastAsia="仿宋" w:hAnsi="仿宋" w:hint="eastAsia"/>
          <w:sz w:val="28"/>
          <w:szCs w:val="28"/>
        </w:rPr>
        <w:t>0</w:t>
      </w:r>
      <w:r w:rsidR="00102FBE" w:rsidRPr="007C22BA">
        <w:rPr>
          <w:rFonts w:ascii="仿宋" w:eastAsia="仿宋" w:hAnsi="仿宋" w:hint="eastAsia"/>
          <w:sz w:val="28"/>
          <w:szCs w:val="28"/>
        </w:rPr>
        <w:t>-</w:t>
      </w:r>
      <w:r w:rsidR="00EC634E">
        <w:rPr>
          <w:rFonts w:ascii="仿宋" w:eastAsia="仿宋" w:hAnsi="仿宋" w:hint="eastAsia"/>
          <w:sz w:val="28"/>
          <w:szCs w:val="28"/>
        </w:rPr>
        <w:t>31</w:t>
      </w:r>
    </w:p>
    <w:p w:rsidR="00416CD4" w:rsidRPr="007C22BA" w:rsidRDefault="00833962">
      <w:pPr>
        <w:pStyle w:val="10"/>
        <w:adjustRightInd w:val="0"/>
        <w:snapToGrid w:val="0"/>
        <w:spacing w:before="0" w:line="440" w:lineRule="exact"/>
        <w:jc w:val="left"/>
        <w:rPr>
          <w:rFonts w:cstheme="minorBidi"/>
        </w:rPr>
      </w:pPr>
      <w:r w:rsidRPr="007C22BA">
        <w:rPr>
          <w:rFonts w:hint="eastAsia"/>
        </w:rPr>
        <w:t>第三部分</w:t>
      </w:r>
      <w:r w:rsidRPr="007C22BA">
        <w:t xml:space="preserve"> </w:t>
      </w:r>
      <w:r w:rsidRPr="007C22BA">
        <w:rPr>
          <w:rFonts w:hint="eastAsia"/>
        </w:rPr>
        <w:t>名词解释</w:t>
      </w:r>
      <w:r w:rsidR="00102FBE" w:rsidRPr="007C22BA">
        <w:rPr>
          <w:rFonts w:hint="eastAsia"/>
        </w:rPr>
        <w:t>3</w:t>
      </w:r>
      <w:r w:rsidR="00EC634E">
        <w:rPr>
          <w:rFonts w:hint="eastAsia"/>
        </w:rPr>
        <w:t>2</w:t>
      </w:r>
      <w:r w:rsidR="00102FBE" w:rsidRPr="007C22BA">
        <w:rPr>
          <w:rFonts w:hint="eastAsia"/>
        </w:rPr>
        <w:t>-</w:t>
      </w:r>
      <w:r w:rsidR="00EC634E">
        <w:rPr>
          <w:rFonts w:hint="eastAsia"/>
        </w:rPr>
        <w:t>37</w:t>
      </w:r>
    </w:p>
    <w:p w:rsidR="00416CD4" w:rsidRPr="007C22BA" w:rsidRDefault="00833962">
      <w:pPr>
        <w:pStyle w:val="10"/>
        <w:adjustRightInd w:val="0"/>
        <w:snapToGrid w:val="0"/>
        <w:spacing w:before="0" w:line="440" w:lineRule="exact"/>
        <w:jc w:val="left"/>
        <w:rPr>
          <w:rFonts w:cstheme="minorBidi"/>
        </w:rPr>
      </w:pPr>
      <w:r w:rsidRPr="007C22BA">
        <w:rPr>
          <w:rFonts w:hint="eastAsia"/>
        </w:rPr>
        <w:t>第四部分</w:t>
      </w:r>
      <w:r w:rsidRPr="007C22BA">
        <w:t xml:space="preserve"> </w:t>
      </w:r>
      <w:r w:rsidRPr="007C22BA">
        <w:rPr>
          <w:rFonts w:hint="eastAsia"/>
        </w:rPr>
        <w:t>附件</w:t>
      </w:r>
      <w:r w:rsidR="00EC634E">
        <w:rPr>
          <w:rFonts w:hint="eastAsia"/>
        </w:rPr>
        <w:t>37</w:t>
      </w:r>
      <w:r w:rsidR="00102FBE" w:rsidRPr="007C22BA">
        <w:rPr>
          <w:rFonts w:hint="eastAsia"/>
        </w:rPr>
        <w:t>-</w:t>
      </w:r>
      <w:r w:rsidR="00EC634E">
        <w:rPr>
          <w:rFonts w:hint="eastAsia"/>
        </w:rPr>
        <w:t>50</w:t>
      </w:r>
    </w:p>
    <w:p w:rsidR="00102FBE" w:rsidRPr="007C22BA" w:rsidRDefault="00833962">
      <w:pPr>
        <w:pStyle w:val="20"/>
        <w:adjustRightInd w:val="0"/>
        <w:snapToGrid w:val="0"/>
        <w:spacing w:line="440" w:lineRule="exact"/>
        <w:jc w:val="left"/>
        <w:rPr>
          <w:sz w:val="28"/>
          <w:szCs w:val="28"/>
        </w:rPr>
      </w:pPr>
      <w:r w:rsidRPr="007C22BA">
        <w:rPr>
          <w:rFonts w:hint="eastAsia"/>
          <w:sz w:val="28"/>
          <w:szCs w:val="28"/>
        </w:rPr>
        <w:t>附件</w:t>
      </w:r>
      <w:r w:rsidRPr="007C22BA">
        <w:rPr>
          <w:sz w:val="28"/>
          <w:szCs w:val="28"/>
        </w:rPr>
        <w:t>1</w:t>
      </w:r>
      <w:r w:rsidR="00102FBE" w:rsidRPr="007C22BA">
        <w:rPr>
          <w:rFonts w:hint="eastAsia"/>
          <w:sz w:val="28"/>
          <w:szCs w:val="28"/>
        </w:rPr>
        <w:t xml:space="preserve">  4</w:t>
      </w:r>
      <w:r w:rsidR="00EC634E">
        <w:rPr>
          <w:rFonts w:hint="eastAsia"/>
          <w:sz w:val="28"/>
          <w:szCs w:val="28"/>
        </w:rPr>
        <w:t>2</w:t>
      </w:r>
      <w:r w:rsidR="00102FBE" w:rsidRPr="007C22BA">
        <w:rPr>
          <w:rFonts w:hint="eastAsia"/>
          <w:sz w:val="28"/>
          <w:szCs w:val="28"/>
        </w:rPr>
        <w:t>-4</w:t>
      </w:r>
      <w:r w:rsidR="00EC634E">
        <w:rPr>
          <w:rFonts w:hint="eastAsia"/>
          <w:sz w:val="28"/>
          <w:szCs w:val="28"/>
        </w:rPr>
        <w:t>6</w:t>
      </w:r>
    </w:p>
    <w:p w:rsidR="00416CD4" w:rsidRDefault="00833962">
      <w:pPr>
        <w:pStyle w:val="20"/>
        <w:adjustRightInd w:val="0"/>
        <w:snapToGrid w:val="0"/>
        <w:spacing w:line="440" w:lineRule="exact"/>
        <w:jc w:val="left"/>
        <w:rPr>
          <w:rFonts w:hint="eastAsia"/>
          <w:sz w:val="28"/>
          <w:szCs w:val="28"/>
        </w:rPr>
      </w:pPr>
      <w:r w:rsidRPr="007C22BA">
        <w:rPr>
          <w:rFonts w:hint="eastAsia"/>
          <w:sz w:val="28"/>
          <w:szCs w:val="28"/>
        </w:rPr>
        <w:t>附件</w:t>
      </w:r>
      <w:r w:rsidRPr="007C22BA">
        <w:rPr>
          <w:sz w:val="28"/>
          <w:szCs w:val="28"/>
        </w:rPr>
        <w:t>2</w:t>
      </w:r>
      <w:r w:rsidR="00102FBE" w:rsidRPr="007C22BA">
        <w:rPr>
          <w:rFonts w:hint="eastAsia"/>
          <w:sz w:val="28"/>
          <w:szCs w:val="28"/>
        </w:rPr>
        <w:t xml:space="preserve">  4</w:t>
      </w:r>
      <w:r w:rsidR="00EC634E">
        <w:rPr>
          <w:rFonts w:hint="eastAsia"/>
          <w:sz w:val="28"/>
          <w:szCs w:val="28"/>
        </w:rPr>
        <w:t>6-48</w:t>
      </w:r>
    </w:p>
    <w:p w:rsidR="00EC634E" w:rsidRDefault="00EC634E" w:rsidP="00EC634E">
      <w:pPr>
        <w:pStyle w:val="20"/>
        <w:adjustRightInd w:val="0"/>
        <w:snapToGrid w:val="0"/>
        <w:spacing w:line="440" w:lineRule="exact"/>
        <w:jc w:val="left"/>
        <w:rPr>
          <w:rFonts w:hint="eastAsia"/>
          <w:sz w:val="28"/>
          <w:szCs w:val="28"/>
        </w:rPr>
      </w:pPr>
      <w:r w:rsidRPr="007C22BA">
        <w:rPr>
          <w:rFonts w:hint="eastAsia"/>
          <w:sz w:val="28"/>
          <w:szCs w:val="28"/>
        </w:rPr>
        <w:t>附件</w:t>
      </w:r>
      <w:r>
        <w:rPr>
          <w:rFonts w:hint="eastAsia"/>
          <w:sz w:val="28"/>
          <w:szCs w:val="28"/>
        </w:rPr>
        <w:t>3</w:t>
      </w:r>
      <w:r w:rsidRPr="007C22BA">
        <w:rPr>
          <w:rFonts w:hint="eastAsia"/>
          <w:sz w:val="28"/>
          <w:szCs w:val="28"/>
        </w:rPr>
        <w:t xml:space="preserve">  4</w:t>
      </w:r>
      <w:r>
        <w:rPr>
          <w:rFonts w:hint="eastAsia"/>
          <w:sz w:val="28"/>
          <w:szCs w:val="28"/>
        </w:rPr>
        <w:t>8</w:t>
      </w:r>
      <w:r w:rsidRPr="007C22BA">
        <w:rPr>
          <w:rFonts w:hint="eastAsia"/>
          <w:sz w:val="28"/>
          <w:szCs w:val="28"/>
        </w:rPr>
        <w:t>-5</w:t>
      </w:r>
      <w:r>
        <w:rPr>
          <w:rFonts w:hint="eastAsia"/>
          <w:sz w:val="28"/>
          <w:szCs w:val="28"/>
        </w:rPr>
        <w:t>0</w:t>
      </w:r>
    </w:p>
    <w:p w:rsidR="00416CD4" w:rsidRPr="007C22BA" w:rsidRDefault="00833962">
      <w:pPr>
        <w:pStyle w:val="10"/>
        <w:adjustRightInd w:val="0"/>
        <w:snapToGrid w:val="0"/>
        <w:spacing w:before="0" w:line="440" w:lineRule="exact"/>
        <w:jc w:val="left"/>
        <w:rPr>
          <w:rFonts w:cstheme="minorBidi"/>
        </w:rPr>
      </w:pPr>
      <w:r w:rsidRPr="007C22BA">
        <w:rPr>
          <w:rFonts w:hint="eastAsia"/>
        </w:rPr>
        <w:t>第五部分</w:t>
      </w:r>
      <w:r w:rsidRPr="007C22BA">
        <w:t xml:space="preserve"> </w:t>
      </w:r>
      <w:r w:rsidRPr="007C22BA">
        <w:rPr>
          <w:rFonts w:hint="eastAsia"/>
        </w:rPr>
        <w:t>附表</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ascii="仿宋" w:eastAsia="仿宋" w:hAnsi="仿宋" w:hint="eastAsia"/>
          <w:sz w:val="28"/>
          <w:szCs w:val="28"/>
        </w:rPr>
        <w:t>一、</w:t>
      </w:r>
      <w:r w:rsidRPr="007C22BA">
        <w:rPr>
          <w:rFonts w:hint="eastAsia"/>
          <w:sz w:val="28"/>
          <w:szCs w:val="28"/>
        </w:rPr>
        <w:t>收入支出决算总表</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ascii="仿宋" w:eastAsia="仿宋" w:hAnsi="仿宋" w:hint="eastAsia"/>
          <w:sz w:val="28"/>
          <w:szCs w:val="28"/>
        </w:rPr>
        <w:t>二、</w:t>
      </w:r>
      <w:r w:rsidRPr="007C22BA">
        <w:rPr>
          <w:rFonts w:hint="eastAsia"/>
          <w:sz w:val="28"/>
          <w:szCs w:val="28"/>
        </w:rPr>
        <w:t>收入</w:t>
      </w:r>
      <w:r w:rsidRPr="007C22BA">
        <w:rPr>
          <w:rFonts w:ascii="仿宋" w:eastAsia="仿宋" w:hAnsi="仿宋" w:hint="eastAsia"/>
          <w:sz w:val="28"/>
          <w:szCs w:val="28"/>
        </w:rPr>
        <w:t>决算</w:t>
      </w:r>
      <w:r w:rsidRPr="007C22BA">
        <w:rPr>
          <w:rFonts w:hint="eastAsia"/>
          <w:sz w:val="28"/>
          <w:szCs w:val="28"/>
        </w:rPr>
        <w:t>表</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ascii="仿宋" w:eastAsia="仿宋" w:hAnsi="仿宋" w:hint="eastAsia"/>
          <w:sz w:val="28"/>
          <w:szCs w:val="28"/>
        </w:rPr>
        <w:t>三、</w:t>
      </w:r>
      <w:r w:rsidRPr="007C22BA">
        <w:rPr>
          <w:rFonts w:hint="eastAsia"/>
          <w:sz w:val="28"/>
          <w:szCs w:val="28"/>
        </w:rPr>
        <w:t>支出</w:t>
      </w:r>
      <w:r w:rsidRPr="007C22BA">
        <w:rPr>
          <w:rFonts w:ascii="仿宋" w:eastAsia="仿宋" w:hAnsi="仿宋" w:hint="eastAsia"/>
          <w:sz w:val="28"/>
          <w:szCs w:val="28"/>
        </w:rPr>
        <w:t>决算</w:t>
      </w:r>
      <w:r w:rsidRPr="007C22BA">
        <w:rPr>
          <w:rFonts w:hint="eastAsia"/>
          <w:sz w:val="28"/>
          <w:szCs w:val="28"/>
        </w:rPr>
        <w:t>表</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ascii="仿宋" w:eastAsia="仿宋" w:hAnsi="仿宋" w:hint="eastAsia"/>
          <w:sz w:val="28"/>
          <w:szCs w:val="28"/>
        </w:rPr>
        <w:t>四、</w:t>
      </w:r>
      <w:r w:rsidRPr="007C22BA">
        <w:rPr>
          <w:rFonts w:hint="eastAsia"/>
          <w:sz w:val="28"/>
          <w:szCs w:val="28"/>
        </w:rPr>
        <w:t>财政拨款收入支出决算总表</w:t>
      </w:r>
    </w:p>
    <w:p w:rsidR="00416CD4" w:rsidRPr="007C22BA" w:rsidRDefault="00833962">
      <w:pPr>
        <w:pStyle w:val="20"/>
        <w:adjustRightInd w:val="0"/>
        <w:snapToGrid w:val="0"/>
        <w:spacing w:line="440" w:lineRule="exact"/>
        <w:jc w:val="left"/>
        <w:rPr>
          <w:rFonts w:ascii="仿宋" w:eastAsia="仿宋" w:hAnsi="仿宋"/>
          <w:sz w:val="28"/>
          <w:szCs w:val="28"/>
        </w:rPr>
      </w:pPr>
      <w:r w:rsidRPr="007C22BA">
        <w:rPr>
          <w:rFonts w:ascii="仿宋" w:eastAsia="仿宋" w:hAnsi="仿宋" w:hint="eastAsia"/>
          <w:sz w:val="28"/>
          <w:szCs w:val="28"/>
        </w:rPr>
        <w:t>五、财政拨款支出决算明细表</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ascii="仿宋" w:eastAsia="仿宋" w:hAnsi="仿宋" w:hint="eastAsia"/>
          <w:sz w:val="28"/>
          <w:szCs w:val="28"/>
        </w:rPr>
        <w:lastRenderedPageBreak/>
        <w:t>六、</w:t>
      </w:r>
      <w:r w:rsidRPr="007C22BA">
        <w:rPr>
          <w:rFonts w:hint="eastAsia"/>
          <w:sz w:val="28"/>
          <w:szCs w:val="28"/>
        </w:rPr>
        <w:t>一般公共预算财政拨款支出决算表</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ascii="仿宋" w:eastAsia="仿宋" w:hAnsi="仿宋" w:hint="eastAsia"/>
          <w:sz w:val="28"/>
          <w:szCs w:val="28"/>
        </w:rPr>
        <w:t>七、</w:t>
      </w:r>
      <w:r w:rsidRPr="007C22BA">
        <w:rPr>
          <w:rFonts w:hint="eastAsia"/>
          <w:sz w:val="28"/>
          <w:szCs w:val="28"/>
        </w:rPr>
        <w:t>一般公共预算财政拨款支出决算明细表</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ascii="仿宋" w:eastAsia="仿宋" w:hAnsi="仿宋" w:hint="eastAsia"/>
          <w:sz w:val="28"/>
          <w:szCs w:val="28"/>
        </w:rPr>
        <w:t>八、</w:t>
      </w:r>
      <w:r w:rsidRPr="007C22BA">
        <w:rPr>
          <w:rFonts w:hint="eastAsia"/>
          <w:sz w:val="28"/>
          <w:szCs w:val="28"/>
        </w:rPr>
        <w:t>一般公共预算财政拨款基本支出决算表</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ascii="仿宋" w:eastAsia="仿宋" w:hAnsi="仿宋" w:hint="eastAsia"/>
          <w:sz w:val="28"/>
          <w:szCs w:val="28"/>
        </w:rPr>
        <w:t>九、</w:t>
      </w:r>
      <w:r w:rsidRPr="007C22BA">
        <w:rPr>
          <w:rFonts w:hint="eastAsia"/>
          <w:sz w:val="28"/>
          <w:szCs w:val="28"/>
        </w:rPr>
        <w:t>一般公共预算财政拨款项目支出决算表</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ascii="仿宋" w:eastAsia="仿宋" w:hAnsi="仿宋" w:hint="eastAsia"/>
          <w:sz w:val="28"/>
          <w:szCs w:val="28"/>
        </w:rPr>
        <w:t>十、</w:t>
      </w:r>
      <w:r w:rsidRPr="007C22BA">
        <w:rPr>
          <w:rFonts w:hint="eastAsia"/>
          <w:sz w:val="28"/>
          <w:szCs w:val="28"/>
        </w:rPr>
        <w:t>一般公共预算财政拨款“三公”经费支出决算表</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ascii="仿宋" w:eastAsia="仿宋" w:hAnsi="仿宋" w:hint="eastAsia"/>
          <w:sz w:val="28"/>
          <w:szCs w:val="28"/>
        </w:rPr>
        <w:t>十一、</w:t>
      </w:r>
      <w:r w:rsidRPr="007C22BA">
        <w:rPr>
          <w:rFonts w:hint="eastAsia"/>
          <w:sz w:val="28"/>
          <w:szCs w:val="28"/>
        </w:rPr>
        <w:t>政府性基金预算财政拨款收入支出决算表</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ascii="仿宋" w:eastAsia="仿宋" w:hAnsi="仿宋" w:hint="eastAsia"/>
          <w:sz w:val="28"/>
          <w:szCs w:val="28"/>
        </w:rPr>
        <w:t>十二、</w:t>
      </w:r>
      <w:r w:rsidRPr="007C22BA">
        <w:rPr>
          <w:rFonts w:hint="eastAsia"/>
          <w:sz w:val="28"/>
          <w:szCs w:val="28"/>
        </w:rPr>
        <w:t>政府性基金预算财政拨款“三公”经费支出决算表</w:t>
      </w:r>
    </w:p>
    <w:p w:rsidR="00416CD4" w:rsidRPr="007C22BA" w:rsidRDefault="00833962">
      <w:pPr>
        <w:pStyle w:val="20"/>
        <w:adjustRightInd w:val="0"/>
        <w:snapToGrid w:val="0"/>
        <w:spacing w:line="440" w:lineRule="exact"/>
        <w:jc w:val="left"/>
        <w:rPr>
          <w:rFonts w:ascii="仿宋" w:eastAsia="仿宋" w:hAnsi="仿宋" w:cstheme="minorBidi"/>
          <w:sz w:val="28"/>
          <w:szCs w:val="28"/>
        </w:rPr>
      </w:pPr>
      <w:r w:rsidRPr="007C22BA">
        <w:rPr>
          <w:rFonts w:ascii="仿宋" w:eastAsia="仿宋" w:hAnsi="仿宋" w:hint="eastAsia"/>
          <w:sz w:val="28"/>
          <w:szCs w:val="28"/>
        </w:rPr>
        <w:t>十三、</w:t>
      </w:r>
      <w:r w:rsidRPr="007C22BA">
        <w:rPr>
          <w:rFonts w:hint="eastAsia"/>
          <w:sz w:val="28"/>
          <w:szCs w:val="28"/>
        </w:rPr>
        <w:t>国有资本经营预算支出决算表</w:t>
      </w:r>
    </w:p>
    <w:p w:rsidR="00416CD4" w:rsidRPr="007C22BA" w:rsidRDefault="00833962">
      <w:pPr>
        <w:widowControl/>
        <w:spacing w:line="440" w:lineRule="exact"/>
        <w:jc w:val="left"/>
        <w:rPr>
          <w:rFonts w:ascii="仿宋" w:eastAsia="仿宋" w:hAnsi="仿宋"/>
          <w:bCs/>
          <w:kern w:val="44"/>
          <w:sz w:val="28"/>
          <w:szCs w:val="28"/>
        </w:rPr>
      </w:pPr>
      <w:bookmarkStart w:id="12" w:name="_Toc15377196"/>
      <w:bookmarkStart w:id="13" w:name="_Toc15396599"/>
      <w:r w:rsidRPr="007C22BA">
        <w:rPr>
          <w:rFonts w:ascii="仿宋" w:eastAsia="仿宋" w:hAnsi="仿宋"/>
          <w:b/>
          <w:sz w:val="28"/>
          <w:szCs w:val="28"/>
        </w:rPr>
        <w:br w:type="page"/>
      </w:r>
    </w:p>
    <w:p w:rsidR="005B5C64" w:rsidRPr="007C22BA" w:rsidRDefault="00204CDE">
      <w:pPr>
        <w:pStyle w:val="1"/>
        <w:jc w:val="center"/>
        <w:rPr>
          <w:rStyle w:val="1Char"/>
          <w:rFonts w:ascii="黑体" w:eastAsia="黑体" w:hAnsi="黑体"/>
          <w:b/>
          <w:sz w:val="28"/>
          <w:szCs w:val="28"/>
        </w:rPr>
      </w:pPr>
      <w:r w:rsidRPr="007C22BA">
        <w:rPr>
          <w:rFonts w:ascii="黑体" w:eastAsia="黑体" w:hAnsi="黑体" w:hint="eastAsia"/>
          <w:b w:val="0"/>
          <w:sz w:val="28"/>
          <w:szCs w:val="28"/>
        </w:rPr>
        <w:lastRenderedPageBreak/>
        <w:t xml:space="preserve">第一部分 </w:t>
      </w:r>
      <w:r w:rsidRPr="007C22BA">
        <w:rPr>
          <w:rStyle w:val="1Char"/>
          <w:rFonts w:ascii="黑体" w:eastAsia="黑体" w:hAnsi="黑体" w:hint="eastAsia"/>
          <w:sz w:val="28"/>
          <w:szCs w:val="28"/>
        </w:rPr>
        <w:t>部门概况</w:t>
      </w:r>
      <w:bookmarkEnd w:id="12"/>
      <w:bookmarkEnd w:id="13"/>
    </w:p>
    <w:p w:rsidR="005B5C64" w:rsidRPr="007C22BA" w:rsidRDefault="005B5C64">
      <w:pPr>
        <w:widowControl/>
        <w:jc w:val="left"/>
        <w:rPr>
          <w:rFonts w:ascii="黑体" w:eastAsia="黑体"/>
          <w:color w:val="000000"/>
          <w:sz w:val="28"/>
          <w:szCs w:val="28"/>
        </w:rPr>
      </w:pPr>
    </w:p>
    <w:p w:rsidR="005B5C64" w:rsidRPr="007C22BA" w:rsidRDefault="00204CDE">
      <w:pPr>
        <w:pStyle w:val="2"/>
        <w:rPr>
          <w:rStyle w:val="2Char"/>
          <w:rFonts w:ascii="仿宋" w:eastAsia="仿宋" w:hAnsi="仿宋"/>
          <w:sz w:val="28"/>
          <w:szCs w:val="28"/>
        </w:rPr>
      </w:pPr>
      <w:bookmarkStart w:id="14" w:name="_Toc15396600"/>
      <w:bookmarkStart w:id="15" w:name="_Toc15377197"/>
      <w:r w:rsidRPr="007C22BA">
        <w:rPr>
          <w:rFonts w:ascii="黑体" w:eastAsia="黑体" w:hAnsi="黑体" w:hint="eastAsia"/>
          <w:b w:val="0"/>
          <w:color w:val="000000"/>
          <w:sz w:val="28"/>
          <w:szCs w:val="28"/>
        </w:rPr>
        <w:t>一、基</w:t>
      </w:r>
      <w:r w:rsidRPr="007C22BA">
        <w:rPr>
          <w:rStyle w:val="2Char"/>
          <w:rFonts w:ascii="黑体" w:eastAsia="黑体" w:hAnsi="黑体" w:hint="eastAsia"/>
          <w:sz w:val="28"/>
          <w:szCs w:val="28"/>
        </w:rPr>
        <w:t>本职能及主要工作</w:t>
      </w:r>
      <w:bookmarkEnd w:id="14"/>
      <w:bookmarkEnd w:id="15"/>
    </w:p>
    <w:p w:rsidR="0012773E" w:rsidRPr="007C22BA" w:rsidRDefault="00204CDE" w:rsidP="007C22BA">
      <w:pPr>
        <w:snapToGrid w:val="0"/>
        <w:spacing w:line="520" w:lineRule="exact"/>
        <w:ind w:firstLineChars="200" w:firstLine="560"/>
        <w:rPr>
          <w:rFonts w:ascii="仿宋" w:eastAsia="仿宋" w:hAnsi="仿宋"/>
          <w:bCs/>
          <w:color w:val="000000"/>
          <w:sz w:val="28"/>
          <w:szCs w:val="28"/>
        </w:rPr>
      </w:pPr>
      <w:bookmarkStart w:id="16" w:name="_Toc15378445"/>
      <w:bookmarkStart w:id="17" w:name="_Toc15377198"/>
      <w:r w:rsidRPr="007C22BA">
        <w:rPr>
          <w:rFonts w:ascii="仿宋" w:eastAsia="仿宋" w:hAnsi="仿宋" w:hint="eastAsia"/>
          <w:bCs/>
          <w:color w:val="000000"/>
          <w:sz w:val="28"/>
          <w:szCs w:val="28"/>
        </w:rPr>
        <w:t>（一）主要职能</w:t>
      </w:r>
      <w:bookmarkEnd w:id="16"/>
      <w:bookmarkEnd w:id="17"/>
      <w:r w:rsidR="0012773E" w:rsidRPr="007C22BA">
        <w:rPr>
          <w:rFonts w:ascii="仿宋" w:eastAsia="仿宋" w:hAnsi="仿宋" w:hint="eastAsia"/>
          <w:bCs/>
          <w:color w:val="000000"/>
          <w:sz w:val="28"/>
          <w:szCs w:val="28"/>
        </w:rPr>
        <w:t>:</w:t>
      </w:r>
      <w:r w:rsidR="0012773E" w:rsidRPr="007C22BA">
        <w:rPr>
          <w:rStyle w:val="a7"/>
          <w:rFonts w:hint="eastAsia"/>
          <w:sz w:val="28"/>
          <w:szCs w:val="28"/>
        </w:rPr>
        <w:t xml:space="preserve"> </w:t>
      </w:r>
      <w:r w:rsidR="0012773E" w:rsidRPr="007C22BA">
        <w:rPr>
          <w:rFonts w:ascii="仿宋" w:eastAsia="仿宋" w:hAnsi="仿宋" w:hint="eastAsia"/>
          <w:bCs/>
          <w:color w:val="000000"/>
          <w:sz w:val="28"/>
          <w:szCs w:val="28"/>
        </w:rPr>
        <w:t>实施小学义务教育，促进基础教育发展。进行小学学历教育。</w:t>
      </w:r>
    </w:p>
    <w:p w:rsidR="005B5C64" w:rsidRPr="007C22BA" w:rsidRDefault="00204CDE" w:rsidP="007C22BA">
      <w:pPr>
        <w:pStyle w:val="a3"/>
        <w:adjustRightInd w:val="0"/>
        <w:snapToGrid w:val="0"/>
        <w:spacing w:before="93" w:line="600" w:lineRule="exact"/>
        <w:ind w:firstLineChars="210" w:firstLine="588"/>
        <w:outlineLvl w:val="2"/>
        <w:rPr>
          <w:rFonts w:ascii="仿宋" w:eastAsia="仿宋" w:hAnsi="仿宋"/>
          <w:bCs/>
          <w:color w:val="000000"/>
          <w:sz w:val="28"/>
          <w:szCs w:val="28"/>
        </w:rPr>
      </w:pPr>
      <w:bookmarkStart w:id="18" w:name="_Toc15378446"/>
      <w:bookmarkStart w:id="19" w:name="_Toc15377199"/>
      <w:r w:rsidRPr="007C22BA">
        <w:rPr>
          <w:rFonts w:ascii="仿宋" w:eastAsia="仿宋" w:hAnsi="仿宋" w:hint="eastAsia"/>
          <w:bCs/>
          <w:color w:val="000000"/>
          <w:sz w:val="28"/>
          <w:szCs w:val="28"/>
        </w:rPr>
        <w:t>（二）</w:t>
      </w:r>
      <w:r w:rsidRPr="007C22BA">
        <w:rPr>
          <w:rFonts w:ascii="仿宋" w:eastAsia="仿宋" w:hAnsi="仿宋"/>
          <w:bCs/>
          <w:color w:val="000000"/>
          <w:sz w:val="28"/>
          <w:szCs w:val="28"/>
        </w:rPr>
        <w:t>20</w:t>
      </w:r>
      <w:r w:rsidR="003441D8" w:rsidRPr="007C22BA">
        <w:rPr>
          <w:rFonts w:ascii="仿宋" w:eastAsia="仿宋" w:hAnsi="仿宋" w:hint="eastAsia"/>
          <w:bCs/>
          <w:color w:val="000000"/>
          <w:sz w:val="28"/>
          <w:szCs w:val="28"/>
        </w:rPr>
        <w:t>20</w:t>
      </w:r>
      <w:r w:rsidRPr="007C22BA">
        <w:rPr>
          <w:rFonts w:ascii="仿宋" w:eastAsia="仿宋" w:hAnsi="仿宋" w:hint="eastAsia"/>
          <w:bCs/>
          <w:color w:val="000000"/>
          <w:sz w:val="28"/>
          <w:szCs w:val="28"/>
        </w:rPr>
        <w:t>年重点工作完成情况。</w:t>
      </w:r>
      <w:bookmarkEnd w:id="18"/>
      <w:bookmarkEnd w:id="19"/>
      <w:r w:rsidR="002437CD" w:rsidRPr="007C22BA">
        <w:rPr>
          <w:rFonts w:ascii="仿宋" w:eastAsia="仿宋" w:hAnsi="仿宋" w:hint="eastAsia"/>
          <w:bCs/>
          <w:color w:val="000000"/>
          <w:sz w:val="28"/>
          <w:szCs w:val="28"/>
        </w:rPr>
        <w:t>（学校工作总结）</w:t>
      </w:r>
    </w:p>
    <w:p w:rsidR="007C22BA" w:rsidRPr="007C22BA" w:rsidRDefault="007C22BA" w:rsidP="007C22BA">
      <w:pPr>
        <w:spacing w:line="360" w:lineRule="auto"/>
        <w:rPr>
          <w:rFonts w:asciiTheme="minorEastAsia" w:hAnsiTheme="minorEastAsia"/>
          <w:sz w:val="28"/>
          <w:szCs w:val="28"/>
        </w:rPr>
      </w:pPr>
      <w:bookmarkStart w:id="20" w:name="_Toc15396601"/>
      <w:bookmarkStart w:id="21" w:name="_Toc15377200"/>
      <w:r w:rsidRPr="007C22BA">
        <w:rPr>
          <w:rFonts w:asciiTheme="minorEastAsia" w:hAnsiTheme="minorEastAsia" w:hint="eastAsia"/>
          <w:sz w:val="28"/>
          <w:szCs w:val="28"/>
        </w:rPr>
        <w:t>（一）加强师德师风建设，全面提高队伍素质</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1、加强思想政治学习：组织教师认真学习中共中央国务院《关于全面深化新时代教师队伍建设改革的意见》，努力做好“四有好老师”“四个引路人”“四个相统一”即“有理想信念，有道德情操，有扎实学识，有仁爱之心”、“做学生锤炼品格的引路人，做学生学习知识的引路人，做学生创新思维的引路人，做学生奉献祖国的引路人”、“坚持教书和育人相统一，坚持言传和身教相统一，坚持潜心问道和关注社会相统一，坚持学术自由和学术规范相统一”、严格执行四川省减负《十严十不准》和《乐山市教师职业行为十不准》，平和教师心态，沉下心来，潜心做教育，明确教师职责，树立教师形象，坚守教师职业道德。</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2、加强教育理论学习：为教师定制理论学习书籍，要求教师要制定读书计划，每期每人至少借阅一本书籍，做好读书笔记，定期举行读书交流会。</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3、加强班子队伍建设：强化班子行政作风，即集体至上，服务师</w:t>
      </w:r>
      <w:r w:rsidRPr="007C22BA">
        <w:rPr>
          <w:rFonts w:asciiTheme="minorEastAsia" w:hAnsiTheme="minorEastAsia" w:hint="eastAsia"/>
          <w:sz w:val="28"/>
          <w:szCs w:val="28"/>
        </w:rPr>
        <w:lastRenderedPageBreak/>
        <w:t>生；胸怀宽广，服从全局；身正为</w:t>
      </w:r>
      <w:proofErr w:type="gramStart"/>
      <w:r w:rsidRPr="007C22BA">
        <w:rPr>
          <w:rFonts w:asciiTheme="minorEastAsia" w:hAnsiTheme="minorEastAsia" w:hint="eastAsia"/>
          <w:sz w:val="28"/>
          <w:szCs w:val="28"/>
        </w:rPr>
        <w:t>范</w:t>
      </w:r>
      <w:proofErr w:type="gramEnd"/>
      <w:r w:rsidRPr="007C22BA">
        <w:rPr>
          <w:rFonts w:asciiTheme="minorEastAsia" w:hAnsiTheme="minorEastAsia" w:hint="eastAsia"/>
          <w:sz w:val="28"/>
          <w:szCs w:val="28"/>
        </w:rPr>
        <w:t>，业精于勤；分工负责，团结协作；谦虚谨慎，和谐共进。要求全体班子加强团结，增强凝聚力，顾全大局，提高执行力，增强业务指导能力，不断提高管理水平。</w:t>
      </w:r>
    </w:p>
    <w:p w:rsidR="007C22BA" w:rsidRPr="007C22BA" w:rsidRDefault="007C22BA" w:rsidP="007C22BA">
      <w:pPr>
        <w:ind w:left="700" w:hangingChars="250" w:hanging="700"/>
        <w:jc w:val="left"/>
        <w:rPr>
          <w:sz w:val="28"/>
          <w:szCs w:val="28"/>
        </w:rPr>
      </w:pPr>
      <w:r w:rsidRPr="007C22BA">
        <w:rPr>
          <w:rFonts w:hint="eastAsia"/>
          <w:sz w:val="28"/>
          <w:szCs w:val="28"/>
        </w:rPr>
        <w:t>（二）加强德育教育，创新德育管理机制，加强学生行动习惯教育，确保了实现“立德育人”的总目标。</w:t>
      </w:r>
      <w:r w:rsidRPr="007C22BA">
        <w:rPr>
          <w:rFonts w:hint="eastAsia"/>
          <w:sz w:val="28"/>
          <w:szCs w:val="28"/>
        </w:rPr>
        <w:t> </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1、加强教师和学生干部队伍建设：加强德育管理队伍建设，德育副校长，教导主任，大队辅导员，班主任，科任教师，都要努力做好学生思想工作，让学生在习惯、文明、学习等方面全面提高。不断提高班主任工作水平，创新班级管理，探索“学生自治”管理模式，严格执行班主任工作量化考核，把班级管理落到实处。</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2、积极开展德育活动，注重学生品格教育、习惯教育，</w:t>
      </w:r>
      <w:proofErr w:type="gramStart"/>
      <w:r w:rsidRPr="007C22BA">
        <w:rPr>
          <w:rFonts w:asciiTheme="minorEastAsia" w:hAnsiTheme="minorEastAsia" w:hint="eastAsia"/>
          <w:sz w:val="28"/>
          <w:szCs w:val="28"/>
        </w:rPr>
        <w:t>彰显尚美</w:t>
      </w:r>
      <w:proofErr w:type="gramEnd"/>
      <w:r w:rsidRPr="007C22BA">
        <w:rPr>
          <w:rFonts w:asciiTheme="minorEastAsia" w:hAnsiTheme="minorEastAsia" w:hint="eastAsia"/>
          <w:sz w:val="28"/>
          <w:szCs w:val="28"/>
        </w:rPr>
        <w:t>少年品格：3月，因受疫情影响</w:t>
      </w:r>
      <w:proofErr w:type="gramStart"/>
      <w:r w:rsidRPr="007C22BA">
        <w:rPr>
          <w:rFonts w:asciiTheme="minorEastAsia" w:hAnsiTheme="minorEastAsia" w:hint="eastAsia"/>
          <w:sz w:val="28"/>
          <w:szCs w:val="28"/>
        </w:rPr>
        <w:t>而宅家</w:t>
      </w:r>
      <w:proofErr w:type="gramEnd"/>
      <w:r w:rsidRPr="007C22BA">
        <w:rPr>
          <w:rFonts w:asciiTheme="minorEastAsia" w:hAnsiTheme="minorEastAsia" w:hint="eastAsia"/>
          <w:sz w:val="28"/>
          <w:szCs w:val="28"/>
        </w:rPr>
        <w:t>的同学用特殊形式致敬抗</w:t>
      </w:r>
      <w:proofErr w:type="gramStart"/>
      <w:r w:rsidRPr="007C22BA">
        <w:rPr>
          <w:rFonts w:asciiTheme="minorEastAsia" w:hAnsiTheme="minorEastAsia" w:hint="eastAsia"/>
          <w:sz w:val="28"/>
          <w:szCs w:val="28"/>
        </w:rPr>
        <w:t>疫</w:t>
      </w:r>
      <w:proofErr w:type="gramEnd"/>
      <w:r w:rsidRPr="007C22BA">
        <w:rPr>
          <w:rFonts w:asciiTheme="minorEastAsia" w:hAnsiTheme="minorEastAsia" w:hint="eastAsia"/>
          <w:sz w:val="28"/>
          <w:szCs w:val="28"/>
        </w:rPr>
        <w:t>楷模，开展庆“三八”活动；4月开展“网上追思英烈，线下铭记党恩”活动；5月教室文化展评、“绿书签行动”活动如火如荼;6月，开展了内容，形式多样的“第二十五届蓓蕾艺术节”；</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3、构建校园文化：以“尚美教育”为主线，全面打造新学校校园文化建设，在尚美校园文化建设中还要注重传承二小厚重的历史文化，展现师生的言行举止美、和谐师生关系美、学校人文管理艺术美，充分体现“环境育人，文化育人”的良好氛围。</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4、继续推进“做尚美学子，建文明校园”活动，强化学生习惯、文明、卫生，评选“尚美之星”，并在校园内展示出来，树立榜样，激励全体学生。</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lastRenderedPageBreak/>
        <w:t>5、</w:t>
      </w:r>
      <w:r w:rsidRPr="007C22BA">
        <w:rPr>
          <w:rFonts w:asciiTheme="minorEastAsia" w:hAnsiTheme="minorEastAsia"/>
          <w:sz w:val="28"/>
          <w:szCs w:val="28"/>
        </w:rPr>
        <w:t>做好校园普通话推广工作；做好汉字规范化推广工作；抓好学生语言文字基本功训练；组织规范用语用字知识讲座、规范用语用字知识竞赛征文评比、</w:t>
      </w:r>
      <w:r w:rsidRPr="007C22BA">
        <w:rPr>
          <w:rFonts w:asciiTheme="minorEastAsia" w:hAnsiTheme="minorEastAsia" w:hint="eastAsia"/>
          <w:sz w:val="28"/>
          <w:szCs w:val="28"/>
        </w:rPr>
        <w:t>汉字书法</w:t>
      </w:r>
      <w:r w:rsidRPr="007C22BA">
        <w:rPr>
          <w:rFonts w:asciiTheme="minorEastAsia" w:hAnsiTheme="minorEastAsia"/>
          <w:sz w:val="28"/>
          <w:szCs w:val="28"/>
        </w:rPr>
        <w:t>竞赛等活动，各班以讲“普通话、用规范字”为主题开展班队活动。通过这一系列活动的开展，让学生切身体会到说标准普通话、用规范化汉字对我们生活、学习、工作产生的影响。</w:t>
      </w:r>
    </w:p>
    <w:p w:rsidR="007C22BA" w:rsidRPr="007C22BA" w:rsidRDefault="007C22BA" w:rsidP="007C22BA">
      <w:pPr>
        <w:spacing w:line="360" w:lineRule="auto"/>
        <w:ind w:firstLineChars="200" w:firstLine="560"/>
        <w:rPr>
          <w:rFonts w:asciiTheme="minorEastAsia" w:hAnsiTheme="minorEastAsia"/>
          <w:sz w:val="28"/>
          <w:szCs w:val="28"/>
        </w:rPr>
      </w:pPr>
      <w:r w:rsidRPr="007C22BA">
        <w:rPr>
          <w:rFonts w:asciiTheme="minorEastAsia" w:hAnsiTheme="minorEastAsia" w:hint="eastAsia"/>
          <w:sz w:val="28"/>
          <w:szCs w:val="28"/>
        </w:rPr>
        <w:t>6、加强社会主义核心价值观教育，大力开展“双创”活动，将双创工作融入学校德育活动中，精心组织，统筹安排，加强宣传，落到实处。</w:t>
      </w:r>
    </w:p>
    <w:p w:rsidR="007C22BA" w:rsidRPr="007C22BA" w:rsidRDefault="007C22BA" w:rsidP="007C22BA">
      <w:pPr>
        <w:spacing w:line="360" w:lineRule="auto"/>
        <w:ind w:firstLineChars="175" w:firstLine="490"/>
        <w:rPr>
          <w:rFonts w:asciiTheme="minorEastAsia" w:hAnsiTheme="minorEastAsia"/>
          <w:sz w:val="28"/>
          <w:szCs w:val="28"/>
        </w:rPr>
      </w:pPr>
      <w:r w:rsidRPr="007C22BA">
        <w:rPr>
          <w:rFonts w:asciiTheme="minorEastAsia" w:hAnsiTheme="minorEastAsia" w:hint="eastAsia"/>
          <w:sz w:val="28"/>
          <w:szCs w:val="28"/>
        </w:rPr>
        <w:t>7、组织开展好阳光体育活动，坚持每天锻炼一小时，以大课间录制为契机进一步规范了学生的大课间活动。</w:t>
      </w:r>
    </w:p>
    <w:p w:rsidR="007C22BA" w:rsidRPr="007C22BA" w:rsidRDefault="007C22BA" w:rsidP="007C22BA">
      <w:pPr>
        <w:spacing w:line="360" w:lineRule="auto"/>
        <w:ind w:firstLineChars="175" w:firstLine="490"/>
        <w:rPr>
          <w:rFonts w:asciiTheme="minorEastAsia" w:hAnsiTheme="minorEastAsia"/>
          <w:sz w:val="28"/>
          <w:szCs w:val="28"/>
        </w:rPr>
      </w:pPr>
      <w:r w:rsidRPr="007C22BA">
        <w:rPr>
          <w:rFonts w:asciiTheme="minorEastAsia" w:hAnsiTheme="minorEastAsia" w:hint="eastAsia"/>
          <w:sz w:val="28"/>
          <w:szCs w:val="28"/>
        </w:rPr>
        <w:t>8、认真抓好艺体卫劳工作，促进学生全面发展。加强艺体综合学科教学管理，每一堂课安排好教学内容，抓好基本技能训练，落实课程目标，杜绝“放养式”、“放任式”等随意性教学行为。抓好学生艺术测评工作，丰富社团活动，培养各类特长人才。认真组队参加各级展演比赛活动，展现我校艺术教育成果。认真上好健康教育课，加强学校晨检及卫生工作的检查和评比。加强科技创新教育，着力培养学生创新精神和创新能力。加强科普教师队伍培训，办好学校科技节，不断推出科技成果。认真组织劳动教育社会实践活动，开发学校劳动实践基地“阳光种植园”。</w:t>
      </w:r>
    </w:p>
    <w:p w:rsidR="007C22BA" w:rsidRPr="007C22BA" w:rsidRDefault="007C22BA" w:rsidP="007C22BA">
      <w:pPr>
        <w:spacing w:line="360" w:lineRule="auto"/>
        <w:rPr>
          <w:rFonts w:asciiTheme="minorEastAsia" w:hAnsiTheme="minorEastAsia"/>
          <w:sz w:val="28"/>
          <w:szCs w:val="28"/>
        </w:rPr>
      </w:pPr>
      <w:r w:rsidRPr="007C22BA">
        <w:rPr>
          <w:rFonts w:asciiTheme="minorEastAsia" w:hAnsiTheme="minorEastAsia" w:hint="eastAsia"/>
          <w:sz w:val="28"/>
          <w:szCs w:val="28"/>
        </w:rPr>
        <w:t>（三）全面加强教学管理，提升教学质量。</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1、全面树立“五全”教育观，即全面优化教学常规、全面落实学</w:t>
      </w:r>
      <w:r w:rsidRPr="007C22BA">
        <w:rPr>
          <w:rFonts w:asciiTheme="minorEastAsia" w:hAnsiTheme="minorEastAsia" w:hint="eastAsia"/>
          <w:sz w:val="28"/>
          <w:szCs w:val="28"/>
        </w:rPr>
        <w:lastRenderedPageBreak/>
        <w:t>科质量、全程监控教学过程、全力提高课堂效益、全员参与课题研究</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2、全面优化教学常规：要认真推行集体备课工作，严格执行《峨眉二小教学常规管理制度》，</w:t>
      </w:r>
      <w:proofErr w:type="gramStart"/>
      <w:r w:rsidRPr="007C22BA">
        <w:rPr>
          <w:rFonts w:asciiTheme="minorEastAsia" w:hAnsiTheme="minorEastAsia" w:hint="eastAsia"/>
          <w:sz w:val="28"/>
          <w:szCs w:val="28"/>
        </w:rPr>
        <w:t>扎实六</w:t>
      </w:r>
      <w:proofErr w:type="gramEnd"/>
      <w:r w:rsidRPr="007C22BA">
        <w:rPr>
          <w:rFonts w:asciiTheme="minorEastAsia" w:hAnsiTheme="minorEastAsia" w:hint="eastAsia"/>
          <w:sz w:val="28"/>
          <w:szCs w:val="28"/>
        </w:rPr>
        <w:t>认真，优化教学结构。认真钻研教材，特别是语文新编教材，科学编写教学设计，合理布置学生作业，耐心细致辅导学生，认真检测分析学生成绩。</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3、全面落实学科质量：严格按部颁课程开齐、开足、开好，合理安排好教师工作，摸清学生家底，认真分析各年级情况，要重点关注毕业年级，抽考年级，抽考学科，加强音乐、体育、美术、书法学科教学，开展好艺体、书法各类竞赛、展评活动，提高学生艺体素质；特别要加强薄弱学科教学，安排好老师，上好每一节课，开展好教研活动，培养学生兴趣，提高学生学习水平。采取“跟踪式”对优生从一年级起跟踪，确保毕业时的优生率。</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4、全程监控教学过程：明确各部门工作职责，实行行政</w:t>
      </w:r>
      <w:proofErr w:type="gramStart"/>
      <w:r w:rsidRPr="007C22BA">
        <w:rPr>
          <w:rFonts w:asciiTheme="minorEastAsia" w:hAnsiTheme="minorEastAsia" w:hint="eastAsia"/>
          <w:sz w:val="28"/>
          <w:szCs w:val="28"/>
        </w:rPr>
        <w:t>挂联制</w:t>
      </w:r>
      <w:proofErr w:type="gramEnd"/>
      <w:r w:rsidRPr="007C22BA">
        <w:rPr>
          <w:rFonts w:asciiTheme="minorEastAsia" w:hAnsiTheme="minorEastAsia" w:hint="eastAsia"/>
          <w:sz w:val="28"/>
          <w:szCs w:val="28"/>
        </w:rPr>
        <w:t>，每个行政</w:t>
      </w:r>
      <w:proofErr w:type="gramStart"/>
      <w:r w:rsidRPr="007C22BA">
        <w:rPr>
          <w:rFonts w:asciiTheme="minorEastAsia" w:hAnsiTheme="minorEastAsia" w:hint="eastAsia"/>
          <w:sz w:val="28"/>
          <w:szCs w:val="28"/>
        </w:rPr>
        <w:t>负责挂联年级</w:t>
      </w:r>
      <w:proofErr w:type="gramEnd"/>
      <w:r w:rsidRPr="007C22BA">
        <w:rPr>
          <w:rFonts w:asciiTheme="minorEastAsia" w:hAnsiTheme="minorEastAsia" w:hint="eastAsia"/>
          <w:sz w:val="28"/>
          <w:szCs w:val="28"/>
        </w:rPr>
        <w:t>学科组，除参加定期的教研活动外，每周至少推门听课2节，每月</w:t>
      </w:r>
      <w:bookmarkStart w:id="22" w:name="_GoBack"/>
      <w:bookmarkEnd w:id="22"/>
      <w:r w:rsidRPr="007C22BA">
        <w:rPr>
          <w:rFonts w:asciiTheme="minorEastAsia" w:hAnsiTheme="minorEastAsia" w:hint="eastAsia"/>
          <w:sz w:val="28"/>
          <w:szCs w:val="28"/>
        </w:rPr>
        <w:t>召开1次所挂联年级组教师会，座谈了解情况，帮助协调解决好各方面的困难；教导处要指导好各学科教学工作并督促检查；教科室要确定好每期校本教研主题及安排好教师培训相关工作；教研组实行分年级分学科设置，分段集中开展活动，具体组织实施本组教学及校本教研工作。</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5、全力提高课堂效益：引领教师积极创新课堂教学，落实三维目标，突破教学重难点，强化课堂训练，坚持向课堂40分钟要质量。积极探索课堂教学新模式、新方法，充分优化教学环节，努力提高环</w:t>
      </w:r>
      <w:r w:rsidRPr="007C22BA">
        <w:rPr>
          <w:rFonts w:asciiTheme="minorEastAsia" w:hAnsiTheme="minorEastAsia" w:hint="eastAsia"/>
          <w:sz w:val="28"/>
          <w:szCs w:val="28"/>
        </w:rPr>
        <w:lastRenderedPageBreak/>
        <w:t>节效益。根据上级教研主题确定学校校本</w:t>
      </w:r>
      <w:proofErr w:type="gramStart"/>
      <w:r w:rsidRPr="007C22BA">
        <w:rPr>
          <w:rFonts w:asciiTheme="minorEastAsia" w:hAnsiTheme="minorEastAsia" w:hint="eastAsia"/>
          <w:sz w:val="28"/>
          <w:szCs w:val="28"/>
        </w:rPr>
        <w:t>研</w:t>
      </w:r>
      <w:proofErr w:type="gramEnd"/>
      <w:r w:rsidRPr="007C22BA">
        <w:rPr>
          <w:rFonts w:asciiTheme="minorEastAsia" w:hAnsiTheme="minorEastAsia" w:hint="eastAsia"/>
          <w:sz w:val="28"/>
          <w:szCs w:val="28"/>
        </w:rPr>
        <w:t>训主题。切实有效地开展好校级教研周、骨干教师示范课、青年教师教学比赛、教师汇报课、优秀教师经验交流、教学巡导、教育联盟活动等，积极探索校本</w:t>
      </w:r>
      <w:proofErr w:type="gramStart"/>
      <w:r w:rsidRPr="007C22BA">
        <w:rPr>
          <w:rFonts w:asciiTheme="minorEastAsia" w:hAnsiTheme="minorEastAsia" w:hint="eastAsia"/>
          <w:sz w:val="28"/>
          <w:szCs w:val="28"/>
        </w:rPr>
        <w:t>研训新</w:t>
      </w:r>
      <w:proofErr w:type="gramEnd"/>
      <w:r w:rsidRPr="007C22BA">
        <w:rPr>
          <w:rFonts w:asciiTheme="minorEastAsia" w:hAnsiTheme="minorEastAsia" w:hint="eastAsia"/>
          <w:sz w:val="28"/>
          <w:szCs w:val="28"/>
        </w:rPr>
        <w:t>模式。</w:t>
      </w:r>
    </w:p>
    <w:p w:rsidR="007C22BA" w:rsidRPr="007C22BA" w:rsidRDefault="007C22BA" w:rsidP="007C22BA">
      <w:pPr>
        <w:spacing w:line="360" w:lineRule="auto"/>
        <w:rPr>
          <w:rFonts w:asciiTheme="minorEastAsia" w:hAnsiTheme="minorEastAsia"/>
          <w:sz w:val="28"/>
          <w:szCs w:val="28"/>
        </w:rPr>
      </w:pPr>
      <w:r w:rsidRPr="007C22BA">
        <w:rPr>
          <w:rFonts w:asciiTheme="minorEastAsia" w:hAnsiTheme="minorEastAsia" w:hint="eastAsia"/>
          <w:sz w:val="28"/>
          <w:szCs w:val="28"/>
        </w:rPr>
        <w:t>（四）致力二小教师的可持续发展，实现二小教师快速成长</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1、精心设计</w:t>
      </w:r>
      <w:proofErr w:type="gramStart"/>
      <w:r w:rsidRPr="007C22BA">
        <w:rPr>
          <w:rFonts w:asciiTheme="minorEastAsia" w:hAnsiTheme="minorEastAsia" w:hint="eastAsia"/>
          <w:sz w:val="28"/>
          <w:szCs w:val="28"/>
        </w:rPr>
        <w:t>研</w:t>
      </w:r>
      <w:proofErr w:type="gramEnd"/>
      <w:r w:rsidRPr="007C22BA">
        <w:rPr>
          <w:rFonts w:asciiTheme="minorEastAsia" w:hAnsiTheme="minorEastAsia" w:hint="eastAsia"/>
          <w:sz w:val="28"/>
          <w:szCs w:val="28"/>
        </w:rPr>
        <w:t>训主题，紧扣主题组织活动。本学期，教研室结合学校的具体实际，遵循学校领导的安排，征求学校众多学科教师的意见，确定了校本</w:t>
      </w:r>
      <w:proofErr w:type="gramStart"/>
      <w:r w:rsidRPr="007C22BA">
        <w:rPr>
          <w:rFonts w:asciiTheme="minorEastAsia" w:hAnsiTheme="minorEastAsia" w:hint="eastAsia"/>
          <w:sz w:val="28"/>
          <w:szCs w:val="28"/>
        </w:rPr>
        <w:t>研</w:t>
      </w:r>
      <w:proofErr w:type="gramEnd"/>
      <w:r w:rsidRPr="007C22BA">
        <w:rPr>
          <w:rFonts w:asciiTheme="minorEastAsia" w:hAnsiTheme="minorEastAsia" w:hint="eastAsia"/>
          <w:sz w:val="28"/>
          <w:szCs w:val="28"/>
        </w:rPr>
        <w:t>训的主题为：打造智慧课堂，促进主动参与，结合新二小搬迁后的智慧校园建设，促进学校教师利用智慧校园的信息2.0设备，全面改革课堂教学，促进教学效率的提高。</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2、圆满开展了各学科、各年段智慧课堂的课</w:t>
      </w:r>
      <w:proofErr w:type="gramStart"/>
      <w:r w:rsidRPr="007C22BA">
        <w:rPr>
          <w:rFonts w:asciiTheme="minorEastAsia" w:hAnsiTheme="minorEastAsia" w:hint="eastAsia"/>
          <w:sz w:val="28"/>
          <w:szCs w:val="28"/>
        </w:rPr>
        <w:t>例展示</w:t>
      </w:r>
      <w:proofErr w:type="gramEnd"/>
      <w:r w:rsidRPr="007C22BA">
        <w:rPr>
          <w:rFonts w:asciiTheme="minorEastAsia" w:hAnsiTheme="minorEastAsia" w:hint="eastAsia"/>
          <w:sz w:val="28"/>
          <w:szCs w:val="28"/>
        </w:rPr>
        <w:t>活动。5月17日至6月2日，学校圆满开展了各学科、各年段智慧课堂的课</w:t>
      </w:r>
      <w:proofErr w:type="gramStart"/>
      <w:r w:rsidRPr="007C22BA">
        <w:rPr>
          <w:rFonts w:asciiTheme="minorEastAsia" w:hAnsiTheme="minorEastAsia" w:hint="eastAsia"/>
          <w:sz w:val="28"/>
          <w:szCs w:val="28"/>
        </w:rPr>
        <w:t>例展示</w:t>
      </w:r>
      <w:proofErr w:type="gramEnd"/>
      <w:r w:rsidRPr="007C22BA">
        <w:rPr>
          <w:rFonts w:asciiTheme="minorEastAsia" w:hAnsiTheme="minorEastAsia" w:hint="eastAsia"/>
          <w:sz w:val="28"/>
          <w:szCs w:val="28"/>
        </w:rPr>
        <w:t>系列活动，活动围绕</w:t>
      </w:r>
      <w:proofErr w:type="gramStart"/>
      <w:r w:rsidRPr="007C22BA">
        <w:rPr>
          <w:rFonts w:asciiTheme="minorEastAsia" w:hAnsiTheme="minorEastAsia" w:hint="eastAsia"/>
          <w:sz w:val="28"/>
          <w:szCs w:val="28"/>
        </w:rPr>
        <w:t>研训主题</w:t>
      </w:r>
      <w:proofErr w:type="gramEnd"/>
      <w:r w:rsidRPr="007C22BA">
        <w:rPr>
          <w:rFonts w:asciiTheme="minorEastAsia" w:hAnsiTheme="minorEastAsia" w:hint="eastAsia"/>
          <w:sz w:val="28"/>
          <w:szCs w:val="28"/>
        </w:rPr>
        <w:t>打造智慧课堂，促进主动参与来开展，活动促进了学校教师对信息技术手段的运用，同时增强了二小校本</w:t>
      </w:r>
      <w:proofErr w:type="gramStart"/>
      <w:r w:rsidRPr="007C22BA">
        <w:rPr>
          <w:rFonts w:asciiTheme="minorEastAsia" w:hAnsiTheme="minorEastAsia" w:hint="eastAsia"/>
          <w:sz w:val="28"/>
          <w:szCs w:val="28"/>
        </w:rPr>
        <w:t>研</w:t>
      </w:r>
      <w:proofErr w:type="gramEnd"/>
      <w:r w:rsidRPr="007C22BA">
        <w:rPr>
          <w:rFonts w:asciiTheme="minorEastAsia" w:hAnsiTheme="minorEastAsia" w:hint="eastAsia"/>
          <w:sz w:val="28"/>
          <w:szCs w:val="28"/>
        </w:rPr>
        <w:t>训的辐射引领作用。</w:t>
      </w:r>
    </w:p>
    <w:p w:rsidR="007C22BA" w:rsidRPr="007C22BA" w:rsidRDefault="007C22BA" w:rsidP="007C22BA">
      <w:pPr>
        <w:ind w:firstLineChars="200" w:firstLine="560"/>
        <w:rPr>
          <w:color w:val="000000"/>
          <w:sz w:val="28"/>
          <w:szCs w:val="28"/>
        </w:rPr>
      </w:pPr>
      <w:r w:rsidRPr="007C22BA">
        <w:rPr>
          <w:rFonts w:asciiTheme="minorEastAsia" w:hAnsiTheme="minorEastAsia" w:hint="eastAsia"/>
          <w:sz w:val="28"/>
          <w:szCs w:val="28"/>
        </w:rPr>
        <w:t>（五）加强后勤管理，提高服务质量。</w:t>
      </w:r>
      <w:r w:rsidRPr="007C22BA">
        <w:rPr>
          <w:rFonts w:hint="eastAsia"/>
          <w:color w:val="000000"/>
          <w:sz w:val="28"/>
          <w:szCs w:val="28"/>
        </w:rPr>
        <w:t xml:space="preserve">　</w:t>
      </w:r>
    </w:p>
    <w:p w:rsidR="007C22BA" w:rsidRPr="007C22BA" w:rsidRDefault="007C22BA" w:rsidP="007C22BA">
      <w:pPr>
        <w:ind w:firstLineChars="200" w:firstLine="560"/>
        <w:rPr>
          <w:rFonts w:ascii="Arial Unicode MS" w:hAnsi="Arial Unicode MS"/>
          <w:color w:val="000000"/>
          <w:sz w:val="28"/>
          <w:szCs w:val="28"/>
        </w:rPr>
      </w:pPr>
      <w:r w:rsidRPr="007C22BA">
        <w:rPr>
          <w:rStyle w:val="a7"/>
          <w:rFonts w:hint="eastAsia"/>
          <w:b w:val="0"/>
          <w:color w:val="000000"/>
          <w:sz w:val="28"/>
          <w:szCs w:val="28"/>
        </w:rPr>
        <w:t>1</w:t>
      </w:r>
      <w:r w:rsidRPr="007C22BA">
        <w:rPr>
          <w:rStyle w:val="a7"/>
          <w:rFonts w:hint="eastAsia"/>
          <w:b w:val="0"/>
          <w:color w:val="000000"/>
          <w:sz w:val="28"/>
          <w:szCs w:val="28"/>
        </w:rPr>
        <w:t>、认真做好开学筹备工作，保障学校正常开学</w:t>
      </w:r>
      <w:r w:rsidRPr="007C22BA">
        <w:rPr>
          <w:rStyle w:val="a7"/>
          <w:b w:val="0"/>
          <w:color w:val="000000"/>
          <w:sz w:val="28"/>
          <w:szCs w:val="28"/>
        </w:rPr>
        <w:t xml:space="preserve"> </w:t>
      </w:r>
      <w:r w:rsidRPr="007C22BA">
        <w:rPr>
          <w:rFonts w:hint="eastAsia"/>
          <w:b/>
          <w:color w:val="000000"/>
          <w:sz w:val="28"/>
          <w:szCs w:val="28"/>
        </w:rPr>
        <w:t>。</w:t>
      </w:r>
      <w:r w:rsidRPr="007C22BA">
        <w:rPr>
          <w:rFonts w:hint="eastAsia"/>
          <w:color w:val="000000"/>
          <w:sz w:val="28"/>
          <w:szCs w:val="28"/>
        </w:rPr>
        <w:t>新校搬家是一项复杂庞大的系统工程，为保证正常开学，后勤组的全体成员协同全校教职工齐心协力、高起点、高质量地完成了开学各项筹备工作。对新校园全面实施清洗消毒，为师生提供了一个良好、安全、卫生、舒适的学习工作环境。进一步加强了学校食堂的规范管理，严把原材料进货关、做好各项留样等登记工作，实时传输原材料等产品溯源工作，</w:t>
      </w:r>
      <w:r w:rsidRPr="007C22BA">
        <w:rPr>
          <w:rFonts w:hint="eastAsia"/>
          <w:color w:val="000000"/>
          <w:sz w:val="28"/>
          <w:szCs w:val="28"/>
        </w:rPr>
        <w:lastRenderedPageBreak/>
        <w:t>通过教育系统网上</w:t>
      </w:r>
      <w:proofErr w:type="gramStart"/>
      <w:r w:rsidRPr="007C22BA">
        <w:rPr>
          <w:rFonts w:hint="eastAsia"/>
          <w:color w:val="000000"/>
          <w:sz w:val="28"/>
          <w:szCs w:val="28"/>
        </w:rPr>
        <w:t>微信平台</w:t>
      </w:r>
      <w:proofErr w:type="gramEnd"/>
      <w:r w:rsidRPr="007C22BA">
        <w:rPr>
          <w:rFonts w:hint="eastAsia"/>
          <w:color w:val="000000"/>
          <w:sz w:val="28"/>
          <w:szCs w:val="28"/>
        </w:rPr>
        <w:t>对原材料的价格、数量、质量等信息进行公示，保证师生们能够吃到卫生、可口、高质量的饭菜；配合学生成长中心努力营造优美、舒适的餐厅文化。</w:t>
      </w:r>
    </w:p>
    <w:p w:rsidR="007C22BA" w:rsidRPr="007C22BA" w:rsidRDefault="007C22BA" w:rsidP="007C22BA">
      <w:pPr>
        <w:pStyle w:val="aa"/>
        <w:spacing w:before="0" w:beforeAutospacing="0" w:after="0" w:afterAutospacing="0"/>
        <w:ind w:firstLine="555"/>
        <w:rPr>
          <w:color w:val="000000"/>
          <w:sz w:val="28"/>
          <w:szCs w:val="28"/>
        </w:rPr>
      </w:pPr>
      <w:r w:rsidRPr="007C22BA">
        <w:rPr>
          <w:rStyle w:val="a7"/>
          <w:rFonts w:hint="eastAsia"/>
          <w:b w:val="0"/>
          <w:color w:val="000000"/>
          <w:sz w:val="28"/>
          <w:szCs w:val="28"/>
        </w:rPr>
        <w:t>2、</w:t>
      </w:r>
      <w:r w:rsidRPr="007C22BA">
        <w:rPr>
          <w:rStyle w:val="a7"/>
          <w:b w:val="0"/>
          <w:color w:val="000000"/>
          <w:sz w:val="28"/>
          <w:szCs w:val="28"/>
        </w:rPr>
        <w:t>端正服务思想，提高服务意识</w:t>
      </w:r>
      <w:r w:rsidRPr="007C22BA">
        <w:rPr>
          <w:rFonts w:hint="eastAsia"/>
          <w:b/>
          <w:color w:val="000000"/>
          <w:sz w:val="28"/>
          <w:szCs w:val="28"/>
        </w:rPr>
        <w:t>。</w:t>
      </w:r>
      <w:r w:rsidRPr="007C22BA">
        <w:rPr>
          <w:color w:val="000000"/>
          <w:sz w:val="28"/>
          <w:szCs w:val="28"/>
        </w:rPr>
        <w:t>后勤工作的目标是“服务育人，管理育人”，主要职责是为学校教育教学服务，为师生生活服务，为师生创设一个</w:t>
      </w:r>
      <w:r w:rsidRPr="007C22BA">
        <w:rPr>
          <w:rFonts w:hint="eastAsia"/>
          <w:color w:val="000000"/>
          <w:sz w:val="28"/>
          <w:szCs w:val="28"/>
        </w:rPr>
        <w:t>温馨舒适</w:t>
      </w:r>
      <w:r w:rsidRPr="007C22BA">
        <w:rPr>
          <w:color w:val="000000"/>
          <w:sz w:val="28"/>
          <w:szCs w:val="28"/>
        </w:rPr>
        <w:t>的学习、生活环境，热情主动帮助师生解决困难，</w:t>
      </w:r>
      <w:r w:rsidRPr="007C22BA">
        <w:rPr>
          <w:rFonts w:hint="eastAsia"/>
          <w:color w:val="000000"/>
          <w:sz w:val="28"/>
          <w:szCs w:val="28"/>
        </w:rPr>
        <w:t>确保小事当时办，急事应急办，办不了的急事及时汇报领导，以防贻误工作。号召</w:t>
      </w:r>
      <w:r w:rsidRPr="007C22BA">
        <w:rPr>
          <w:color w:val="000000"/>
          <w:sz w:val="28"/>
          <w:szCs w:val="28"/>
        </w:rPr>
        <w:t>后勤员工从学校利益出发，</w:t>
      </w:r>
      <w:r w:rsidRPr="007C22BA">
        <w:rPr>
          <w:rFonts w:hint="eastAsia"/>
          <w:color w:val="000000"/>
          <w:sz w:val="28"/>
          <w:szCs w:val="28"/>
        </w:rPr>
        <w:t>有大局意识，讲正气，敢担当，</w:t>
      </w:r>
      <w:r w:rsidRPr="007C22BA">
        <w:rPr>
          <w:color w:val="000000"/>
          <w:sz w:val="28"/>
          <w:szCs w:val="28"/>
        </w:rPr>
        <w:t>时时处处以主人翁精神对待工作，以“勤快、务实”的工作作风，开源节流</w:t>
      </w:r>
      <w:r w:rsidRPr="007C22BA">
        <w:rPr>
          <w:rFonts w:hint="eastAsia"/>
          <w:color w:val="000000"/>
          <w:sz w:val="28"/>
          <w:szCs w:val="28"/>
        </w:rPr>
        <w:t>、强化</w:t>
      </w:r>
      <w:r w:rsidRPr="007C22BA">
        <w:rPr>
          <w:color w:val="000000"/>
          <w:sz w:val="28"/>
          <w:szCs w:val="28"/>
        </w:rPr>
        <w:t>管理</w:t>
      </w:r>
      <w:r w:rsidRPr="007C22BA">
        <w:rPr>
          <w:rFonts w:hint="eastAsia"/>
          <w:color w:val="000000"/>
          <w:sz w:val="28"/>
          <w:szCs w:val="28"/>
        </w:rPr>
        <w:t>、清正廉洁、克已奉公、立足本职、搞好服务。</w:t>
      </w:r>
      <w:r w:rsidRPr="007C22BA">
        <w:rPr>
          <w:color w:val="000000"/>
          <w:sz w:val="28"/>
          <w:szCs w:val="28"/>
        </w:rPr>
        <w:t>及时</w:t>
      </w:r>
      <w:r w:rsidRPr="007C22BA">
        <w:rPr>
          <w:rFonts w:hint="eastAsia"/>
          <w:color w:val="000000"/>
          <w:sz w:val="28"/>
          <w:szCs w:val="28"/>
        </w:rPr>
        <w:t>、主动为新</w:t>
      </w:r>
      <w:r w:rsidRPr="007C22BA">
        <w:rPr>
          <w:color w:val="000000"/>
          <w:sz w:val="28"/>
          <w:szCs w:val="28"/>
        </w:rPr>
        <w:t>校园</w:t>
      </w:r>
      <w:r w:rsidRPr="007C22BA">
        <w:rPr>
          <w:rFonts w:hint="eastAsia"/>
          <w:color w:val="000000"/>
          <w:sz w:val="28"/>
          <w:szCs w:val="28"/>
        </w:rPr>
        <w:t>各项</w:t>
      </w:r>
      <w:r w:rsidRPr="007C22BA">
        <w:rPr>
          <w:color w:val="000000"/>
          <w:sz w:val="28"/>
          <w:szCs w:val="28"/>
        </w:rPr>
        <w:t>设施</w:t>
      </w:r>
      <w:r w:rsidRPr="007C22BA">
        <w:rPr>
          <w:rFonts w:hint="eastAsia"/>
          <w:color w:val="000000"/>
          <w:sz w:val="28"/>
          <w:szCs w:val="28"/>
        </w:rPr>
        <w:t>进行体检</w:t>
      </w:r>
      <w:r w:rsidRPr="007C22BA">
        <w:rPr>
          <w:color w:val="000000"/>
          <w:sz w:val="28"/>
          <w:szCs w:val="28"/>
        </w:rPr>
        <w:t>，做到发现问题及时解决问题，</w:t>
      </w:r>
      <w:r w:rsidRPr="007C22BA">
        <w:rPr>
          <w:rFonts w:hint="eastAsia"/>
          <w:color w:val="000000"/>
          <w:sz w:val="28"/>
          <w:szCs w:val="28"/>
        </w:rPr>
        <w:t>确保把各项隐患处理在萌芽阶段，</w:t>
      </w:r>
      <w:r w:rsidRPr="007C22BA">
        <w:rPr>
          <w:color w:val="000000"/>
          <w:sz w:val="28"/>
          <w:szCs w:val="28"/>
        </w:rPr>
        <w:t>服务态度</w:t>
      </w:r>
      <w:r w:rsidRPr="007C22BA">
        <w:rPr>
          <w:rFonts w:hint="eastAsia"/>
          <w:color w:val="000000"/>
          <w:sz w:val="28"/>
          <w:szCs w:val="28"/>
        </w:rPr>
        <w:t>不断改进</w:t>
      </w:r>
      <w:r w:rsidRPr="007C22BA">
        <w:rPr>
          <w:color w:val="000000"/>
          <w:sz w:val="28"/>
          <w:szCs w:val="28"/>
        </w:rPr>
        <w:t>，对待各方故障、公物损坏维修以及办公用品的提供，力求做到随喊随到、随报随修。</w:t>
      </w:r>
      <w:r w:rsidRPr="007C22BA">
        <w:rPr>
          <w:rFonts w:hint="eastAsia"/>
          <w:color w:val="000000"/>
          <w:sz w:val="28"/>
          <w:szCs w:val="28"/>
        </w:rPr>
        <w:t>新校各项</w:t>
      </w:r>
      <w:r w:rsidRPr="007C22BA">
        <w:rPr>
          <w:color w:val="000000"/>
          <w:sz w:val="28"/>
          <w:szCs w:val="28"/>
        </w:rPr>
        <w:t>设备</w:t>
      </w:r>
      <w:r w:rsidRPr="007C22BA">
        <w:rPr>
          <w:rFonts w:hint="eastAsia"/>
          <w:color w:val="000000"/>
          <w:sz w:val="28"/>
          <w:szCs w:val="28"/>
        </w:rPr>
        <w:t>采购</w:t>
      </w:r>
      <w:r w:rsidRPr="007C22BA">
        <w:rPr>
          <w:color w:val="000000"/>
          <w:sz w:val="28"/>
          <w:szCs w:val="28"/>
        </w:rPr>
        <w:t>严格执行政府采购制度，</w:t>
      </w:r>
      <w:r w:rsidRPr="007C22BA">
        <w:rPr>
          <w:rFonts w:hint="eastAsia"/>
          <w:color w:val="000000"/>
          <w:sz w:val="28"/>
          <w:szCs w:val="28"/>
        </w:rPr>
        <w:t>严格执行进货查验制度，严防</w:t>
      </w:r>
      <w:r w:rsidRPr="007C22BA">
        <w:rPr>
          <w:color w:val="000000"/>
          <w:sz w:val="28"/>
          <w:szCs w:val="28"/>
        </w:rPr>
        <w:t>不正之风的产生，</w:t>
      </w:r>
      <w:r w:rsidRPr="007C22BA">
        <w:rPr>
          <w:rFonts w:hint="eastAsia"/>
          <w:color w:val="000000"/>
          <w:sz w:val="28"/>
          <w:szCs w:val="28"/>
        </w:rPr>
        <w:t>努力</w:t>
      </w:r>
      <w:r w:rsidRPr="007C22BA">
        <w:rPr>
          <w:color w:val="000000"/>
          <w:sz w:val="28"/>
          <w:szCs w:val="28"/>
        </w:rPr>
        <w:t>创造了一流的教学环境。</w:t>
      </w:r>
      <w:r w:rsidRPr="007C22BA">
        <w:rPr>
          <w:rFonts w:hint="eastAsia"/>
          <w:color w:val="000000"/>
          <w:sz w:val="28"/>
          <w:szCs w:val="28"/>
        </w:rPr>
        <w:t>积极</w:t>
      </w:r>
      <w:proofErr w:type="gramStart"/>
      <w:r w:rsidRPr="007C22BA">
        <w:rPr>
          <w:rFonts w:hint="eastAsia"/>
          <w:color w:val="000000"/>
          <w:sz w:val="28"/>
          <w:szCs w:val="28"/>
        </w:rPr>
        <w:t>对接市</w:t>
      </w:r>
      <w:proofErr w:type="gramEnd"/>
      <w:r w:rsidRPr="007C22BA">
        <w:rPr>
          <w:rFonts w:hint="eastAsia"/>
          <w:color w:val="000000"/>
          <w:sz w:val="28"/>
          <w:szCs w:val="28"/>
        </w:rPr>
        <w:t>教育局、市住建局、城投公司，完善新二小交付使用后的各项后续工作。</w:t>
      </w:r>
    </w:p>
    <w:p w:rsidR="007C22BA" w:rsidRPr="007C22BA" w:rsidRDefault="007C22BA" w:rsidP="007C22BA">
      <w:pPr>
        <w:pStyle w:val="aa"/>
        <w:spacing w:before="0" w:beforeAutospacing="0" w:after="0" w:afterAutospacing="0"/>
        <w:rPr>
          <w:color w:val="000000"/>
          <w:sz w:val="28"/>
          <w:szCs w:val="28"/>
        </w:rPr>
      </w:pPr>
      <w:r w:rsidRPr="007C22BA">
        <w:rPr>
          <w:color w:val="000000"/>
          <w:sz w:val="28"/>
          <w:szCs w:val="28"/>
        </w:rPr>
        <w:t xml:space="preserve">　</w:t>
      </w:r>
      <w:r w:rsidRPr="007C22BA">
        <w:rPr>
          <w:rStyle w:val="a7"/>
          <w:rFonts w:hint="eastAsia"/>
          <w:b w:val="0"/>
          <w:color w:val="000000"/>
          <w:sz w:val="28"/>
          <w:szCs w:val="28"/>
        </w:rPr>
        <w:t>3、</w:t>
      </w:r>
      <w:r w:rsidRPr="007C22BA">
        <w:rPr>
          <w:rStyle w:val="a7"/>
          <w:b w:val="0"/>
          <w:color w:val="000000"/>
          <w:sz w:val="28"/>
          <w:szCs w:val="28"/>
        </w:rPr>
        <w:t xml:space="preserve">规范后勤常规管理，努力抓好各项工作 </w:t>
      </w:r>
      <w:r w:rsidRPr="007C22BA">
        <w:rPr>
          <w:rStyle w:val="a7"/>
          <w:rFonts w:hint="eastAsia"/>
          <w:b w:val="0"/>
          <w:color w:val="000000"/>
          <w:sz w:val="28"/>
          <w:szCs w:val="28"/>
        </w:rPr>
        <w:t>。</w:t>
      </w:r>
      <w:r w:rsidRPr="007C22BA">
        <w:rPr>
          <w:color w:val="000000"/>
          <w:sz w:val="28"/>
          <w:szCs w:val="28"/>
        </w:rPr>
        <w:t>抓好食堂管理。</w:t>
      </w:r>
      <w:r w:rsidRPr="007C22BA">
        <w:rPr>
          <w:rFonts w:hint="eastAsia"/>
          <w:color w:val="000000"/>
          <w:sz w:val="28"/>
          <w:szCs w:val="28"/>
        </w:rPr>
        <w:t>食堂严格按照市食药管理局、教育局的要求，油、米、肉、蔬菜、调味品实行定点采购制度。力求是市面上最新鲜、价格最合理的。确保师生吃到卫生、高质、低价、放心的饭菜。力争让学生、家长、社会满意。</w:t>
      </w:r>
      <w:r w:rsidRPr="007C22BA">
        <w:rPr>
          <w:color w:val="000000"/>
          <w:sz w:val="28"/>
          <w:szCs w:val="28"/>
        </w:rPr>
        <w:t>抓</w:t>
      </w:r>
      <w:r w:rsidRPr="007C22BA">
        <w:rPr>
          <w:rFonts w:hint="eastAsia"/>
          <w:color w:val="000000"/>
          <w:sz w:val="28"/>
          <w:szCs w:val="28"/>
        </w:rPr>
        <w:t>好</w:t>
      </w:r>
      <w:r w:rsidRPr="007C22BA">
        <w:rPr>
          <w:color w:val="000000"/>
          <w:sz w:val="28"/>
          <w:szCs w:val="28"/>
        </w:rPr>
        <w:t>校产管理。校</w:t>
      </w:r>
      <w:proofErr w:type="gramStart"/>
      <w:r w:rsidRPr="007C22BA">
        <w:rPr>
          <w:color w:val="000000"/>
          <w:sz w:val="28"/>
          <w:szCs w:val="28"/>
        </w:rPr>
        <w:t>产管理</w:t>
      </w:r>
      <w:proofErr w:type="gramEnd"/>
      <w:r w:rsidRPr="007C22BA">
        <w:rPr>
          <w:color w:val="000000"/>
          <w:sz w:val="28"/>
          <w:szCs w:val="28"/>
        </w:rPr>
        <w:t>历来是后勤管理的难点，工作</w:t>
      </w:r>
      <w:r w:rsidRPr="007C22BA">
        <w:rPr>
          <w:rFonts w:hint="eastAsia"/>
          <w:color w:val="000000"/>
          <w:sz w:val="28"/>
          <w:szCs w:val="28"/>
        </w:rPr>
        <w:t>中</w:t>
      </w:r>
      <w:r w:rsidRPr="007C22BA">
        <w:rPr>
          <w:color w:val="000000"/>
          <w:sz w:val="28"/>
          <w:szCs w:val="28"/>
        </w:rPr>
        <w:t>抓好固定资</w:t>
      </w:r>
      <w:r w:rsidRPr="007C22BA">
        <w:rPr>
          <w:color w:val="000000"/>
          <w:sz w:val="28"/>
          <w:szCs w:val="28"/>
        </w:rPr>
        <w:lastRenderedPageBreak/>
        <w:t>产、低质易耗品、消费品</w:t>
      </w:r>
      <w:r w:rsidRPr="007C22BA">
        <w:rPr>
          <w:rFonts w:hint="eastAsia"/>
          <w:color w:val="000000"/>
          <w:sz w:val="28"/>
          <w:szCs w:val="28"/>
        </w:rPr>
        <w:t>等财产的</w:t>
      </w:r>
      <w:r w:rsidRPr="007C22BA">
        <w:rPr>
          <w:color w:val="000000"/>
          <w:sz w:val="28"/>
          <w:szCs w:val="28"/>
        </w:rPr>
        <w:t>管理。</w:t>
      </w:r>
      <w:r w:rsidRPr="007C22BA">
        <w:rPr>
          <w:rFonts w:hint="eastAsia"/>
          <w:color w:val="000000"/>
          <w:sz w:val="28"/>
          <w:szCs w:val="28"/>
        </w:rPr>
        <w:t>结合我校实际</w:t>
      </w:r>
      <w:r w:rsidRPr="007C22BA">
        <w:rPr>
          <w:color w:val="000000"/>
          <w:sz w:val="28"/>
          <w:szCs w:val="28"/>
        </w:rPr>
        <w:t>，制定有关校</w:t>
      </w:r>
      <w:proofErr w:type="gramStart"/>
      <w:r w:rsidRPr="007C22BA">
        <w:rPr>
          <w:color w:val="000000"/>
          <w:sz w:val="28"/>
          <w:szCs w:val="28"/>
        </w:rPr>
        <w:t>产管理</w:t>
      </w:r>
      <w:proofErr w:type="gramEnd"/>
      <w:r w:rsidRPr="007C22BA">
        <w:rPr>
          <w:color w:val="000000"/>
          <w:sz w:val="28"/>
          <w:szCs w:val="28"/>
        </w:rPr>
        <w:t>的各项规章制度，各部门的设备、仪器，实行日日管理、分室保管、专人使用、专人负责、专人保管的管理机制。总务处按资产分类标准对所有资产进行分类，并进行登录</w:t>
      </w:r>
      <w:proofErr w:type="gramStart"/>
      <w:r w:rsidRPr="007C22BA">
        <w:rPr>
          <w:color w:val="000000"/>
          <w:sz w:val="28"/>
          <w:szCs w:val="28"/>
        </w:rPr>
        <w:t>记帐</w:t>
      </w:r>
      <w:proofErr w:type="gramEnd"/>
      <w:r w:rsidRPr="007C22BA">
        <w:rPr>
          <w:color w:val="000000"/>
          <w:sz w:val="28"/>
          <w:szCs w:val="28"/>
        </w:rPr>
        <w:t>，做到条目清楚。结合校产管理，进一步完善物质的采购、领用、借用管理程序</w:t>
      </w:r>
      <w:r w:rsidRPr="007C22BA">
        <w:rPr>
          <w:rFonts w:hint="eastAsia"/>
          <w:color w:val="000000"/>
          <w:sz w:val="28"/>
          <w:szCs w:val="28"/>
        </w:rPr>
        <w:t>。资产报废核销严格按国资办和学校相关规定进行</w:t>
      </w:r>
      <w:r w:rsidRPr="007C22BA">
        <w:rPr>
          <w:color w:val="000000"/>
          <w:sz w:val="28"/>
          <w:szCs w:val="28"/>
        </w:rPr>
        <w:t>。 认真完成日常后勤管理工作，抓好水、电、花草、</w:t>
      </w:r>
      <w:r w:rsidRPr="007C22BA">
        <w:rPr>
          <w:rFonts w:hint="eastAsia"/>
          <w:color w:val="000000"/>
          <w:sz w:val="28"/>
          <w:szCs w:val="28"/>
        </w:rPr>
        <w:t>门卫</w:t>
      </w:r>
      <w:r w:rsidRPr="007C22BA">
        <w:rPr>
          <w:color w:val="000000"/>
          <w:sz w:val="28"/>
          <w:szCs w:val="28"/>
        </w:rPr>
        <w:t>、勤杂、食堂等管理工作，以及配合相关部门</w:t>
      </w:r>
      <w:r w:rsidRPr="007C22BA">
        <w:rPr>
          <w:rFonts w:hint="eastAsia"/>
          <w:color w:val="000000"/>
          <w:sz w:val="28"/>
          <w:szCs w:val="28"/>
        </w:rPr>
        <w:t>完成各项临时性</w:t>
      </w:r>
      <w:r w:rsidRPr="007C22BA">
        <w:rPr>
          <w:color w:val="000000"/>
          <w:sz w:val="28"/>
          <w:szCs w:val="28"/>
        </w:rPr>
        <w:t>工作，确保各项工作</w:t>
      </w:r>
      <w:r w:rsidRPr="007C22BA">
        <w:rPr>
          <w:rFonts w:hint="eastAsia"/>
          <w:color w:val="000000"/>
          <w:sz w:val="28"/>
          <w:szCs w:val="28"/>
        </w:rPr>
        <w:t>高质量</w:t>
      </w:r>
      <w:r w:rsidRPr="007C22BA">
        <w:rPr>
          <w:color w:val="000000"/>
          <w:sz w:val="28"/>
          <w:szCs w:val="28"/>
        </w:rPr>
        <w:t>完成。</w:t>
      </w:r>
    </w:p>
    <w:p w:rsidR="007C22BA" w:rsidRPr="007C22BA" w:rsidRDefault="007C22BA" w:rsidP="007C22BA">
      <w:pPr>
        <w:spacing w:line="360" w:lineRule="auto"/>
        <w:ind w:firstLine="390"/>
        <w:rPr>
          <w:rFonts w:ascii="宋体" w:hAnsi="宋体" w:cs="宋体"/>
          <w:color w:val="000000"/>
          <w:kern w:val="0"/>
          <w:sz w:val="28"/>
          <w:szCs w:val="28"/>
        </w:rPr>
      </w:pPr>
      <w:r w:rsidRPr="007C22BA">
        <w:rPr>
          <w:rFonts w:asciiTheme="minorEastAsia" w:hAnsiTheme="minorEastAsia" w:hint="eastAsia"/>
          <w:sz w:val="28"/>
          <w:szCs w:val="28"/>
        </w:rPr>
        <w:t>（</w:t>
      </w:r>
      <w:r w:rsidRPr="007C22BA">
        <w:rPr>
          <w:rFonts w:ascii="宋体" w:hAnsi="宋体" w:cs="宋体" w:hint="eastAsia"/>
          <w:color w:val="000000"/>
          <w:kern w:val="0"/>
          <w:sz w:val="28"/>
          <w:szCs w:val="28"/>
        </w:rPr>
        <w:t>六）聚焦校园关键问题，保障</w:t>
      </w:r>
      <w:r w:rsidRPr="007C22BA">
        <w:rPr>
          <w:rFonts w:ascii="宋体" w:hAnsi="宋体" w:cs="宋体"/>
          <w:color w:val="000000"/>
          <w:kern w:val="0"/>
          <w:sz w:val="28"/>
          <w:szCs w:val="28"/>
        </w:rPr>
        <w:t>校园安全稳定和师生生命健康</w:t>
      </w:r>
      <w:r w:rsidRPr="007C22BA">
        <w:rPr>
          <w:rFonts w:ascii="宋体" w:hAnsi="宋体" w:cs="宋体" w:hint="eastAsia"/>
          <w:color w:val="000000"/>
          <w:kern w:val="0"/>
          <w:sz w:val="28"/>
          <w:szCs w:val="28"/>
        </w:rPr>
        <w:t>。</w:t>
      </w:r>
    </w:p>
    <w:p w:rsidR="007C22BA" w:rsidRPr="007C22BA" w:rsidRDefault="007C22BA" w:rsidP="007C22BA">
      <w:pPr>
        <w:spacing w:line="360" w:lineRule="auto"/>
        <w:ind w:firstLineChars="225" w:firstLine="630"/>
        <w:rPr>
          <w:rFonts w:ascii="宋体" w:hAnsi="宋体" w:cs="宋体"/>
          <w:color w:val="000000"/>
          <w:kern w:val="0"/>
          <w:sz w:val="28"/>
          <w:szCs w:val="28"/>
        </w:rPr>
      </w:pPr>
      <w:r w:rsidRPr="007C22BA">
        <w:rPr>
          <w:rFonts w:ascii="宋体" w:hAnsi="宋体" w:cs="宋体" w:hint="eastAsia"/>
          <w:color w:val="000000"/>
          <w:kern w:val="0"/>
          <w:sz w:val="28"/>
          <w:szCs w:val="28"/>
        </w:rPr>
        <w:t>1、狠抓传染病预防工作。在新冠疫情肆虐的情形下，做好防范。对校园进行严防死守，封闭管理，坚决斩断新型冠状病毒的魔爪。落实值班值守制度，严格管控校门，校外无关人员一律不准进入校园，学生、老师进校一律核验身份、戴口罩、测体温。对校内所有教室、功能室、楼梯间、食堂、花坛、卫生间等进行定期消毒。每日对全校学生进行晨检午检，开展新型冠状病毒防控演练，在各班进行新型冠状病毒防范知识教育。</w:t>
      </w:r>
    </w:p>
    <w:p w:rsidR="007C22BA" w:rsidRPr="007C22BA" w:rsidRDefault="007C22BA" w:rsidP="007C22BA">
      <w:pPr>
        <w:spacing w:line="360" w:lineRule="auto"/>
        <w:ind w:firstLine="420"/>
        <w:rPr>
          <w:rFonts w:ascii="宋体" w:hAnsi="宋体" w:cs="宋体"/>
          <w:color w:val="000000"/>
          <w:kern w:val="0"/>
          <w:sz w:val="28"/>
          <w:szCs w:val="28"/>
        </w:rPr>
      </w:pPr>
      <w:r w:rsidRPr="007C22BA">
        <w:rPr>
          <w:rFonts w:ascii="宋体" w:hAnsi="宋体" w:cs="宋体" w:hint="eastAsia"/>
          <w:color w:val="000000"/>
          <w:kern w:val="0"/>
          <w:sz w:val="28"/>
          <w:szCs w:val="28"/>
        </w:rPr>
        <w:t>同时，对于其他传染病，及早及时做好防控工作；在传染病流行、暴发时期，配合卫生部门抓好群防群控工作，真正做到“早预防、早发现、早报告、早隔离、早治疗”，并严格把好“早发现、早隔离、早治疗”三个重点环节。</w:t>
      </w:r>
    </w:p>
    <w:p w:rsidR="007C22BA" w:rsidRPr="007C22BA" w:rsidRDefault="007C22BA" w:rsidP="007C22BA">
      <w:pPr>
        <w:spacing w:line="360" w:lineRule="auto"/>
        <w:rPr>
          <w:rFonts w:ascii="宋体" w:hAnsi="宋体" w:cs="宋体"/>
          <w:color w:val="000000"/>
          <w:kern w:val="0"/>
          <w:sz w:val="28"/>
          <w:szCs w:val="28"/>
        </w:rPr>
      </w:pPr>
      <w:r w:rsidRPr="007C22BA">
        <w:rPr>
          <w:rFonts w:ascii="宋体" w:hAnsi="宋体" w:cs="宋体" w:hint="eastAsia"/>
          <w:color w:val="000000"/>
          <w:kern w:val="0"/>
          <w:sz w:val="28"/>
          <w:szCs w:val="28"/>
        </w:rPr>
        <w:t xml:space="preserve">　　2、消除安全隐患，确保学生安全。加强隐患排查与整治，做到定期检查与分散检查相结合、常规检查与突击检查相结合、综合检查</w:t>
      </w:r>
      <w:r w:rsidRPr="007C22BA">
        <w:rPr>
          <w:rFonts w:ascii="宋体" w:hAnsi="宋体" w:cs="宋体" w:hint="eastAsia"/>
          <w:color w:val="000000"/>
          <w:kern w:val="0"/>
          <w:sz w:val="28"/>
          <w:szCs w:val="28"/>
        </w:rPr>
        <w:lastRenderedPageBreak/>
        <w:t>与专项检查相结合，树立隐患就是事故的观念。加强隐性隐患的排查和防范，特别关注学生的心理健康，对不同年龄阶段的学生身</w:t>
      </w:r>
      <w:proofErr w:type="gramStart"/>
      <w:r w:rsidRPr="007C22BA">
        <w:rPr>
          <w:rFonts w:ascii="宋体" w:hAnsi="宋体" w:cs="宋体" w:hint="eastAsia"/>
          <w:color w:val="000000"/>
          <w:kern w:val="0"/>
          <w:sz w:val="28"/>
          <w:szCs w:val="28"/>
        </w:rPr>
        <w:t>防发展</w:t>
      </w:r>
      <w:proofErr w:type="gramEnd"/>
      <w:r w:rsidRPr="007C22BA">
        <w:rPr>
          <w:rFonts w:ascii="宋体" w:hAnsi="宋体" w:cs="宋体" w:hint="eastAsia"/>
          <w:color w:val="000000"/>
          <w:kern w:val="0"/>
          <w:sz w:val="28"/>
          <w:szCs w:val="28"/>
        </w:rPr>
        <w:t>规律，加强对学生的挫折教育、逆境教育、生命教育，创设一定的逆境，磨练学生的意志。有效建立及时发现隐患，彻底整治隐患的一套工作程序，从杜绝隐患上预防安全事故。</w:t>
      </w:r>
    </w:p>
    <w:p w:rsidR="007C22BA" w:rsidRPr="007C22BA" w:rsidRDefault="007C22BA" w:rsidP="007C22BA">
      <w:pPr>
        <w:spacing w:line="360" w:lineRule="auto"/>
        <w:rPr>
          <w:rFonts w:ascii="宋体" w:hAnsi="宋体" w:cs="宋体"/>
          <w:color w:val="000000"/>
          <w:kern w:val="0"/>
          <w:sz w:val="28"/>
          <w:szCs w:val="28"/>
        </w:rPr>
      </w:pPr>
      <w:r w:rsidRPr="007C22BA">
        <w:rPr>
          <w:rFonts w:ascii="宋体" w:hAnsi="宋体" w:cs="宋体" w:hint="eastAsia"/>
          <w:color w:val="000000"/>
          <w:kern w:val="0"/>
          <w:sz w:val="28"/>
          <w:szCs w:val="28"/>
        </w:rPr>
        <w:t xml:space="preserve">　　3、学生课间活动量大，是事故多发时段。主要原因是跑步行进、相互追逃而引发的碰伤、跌伤、磕伤。第一，要很好地引导全体学生校园活动，提高学生课间活动的安全意识。第二，充分发挥班级安全员的作用，对个别行为不规范的学生采用跟、盯的方式，有效预防事故及校园欺凌的发生。</w:t>
      </w:r>
    </w:p>
    <w:p w:rsidR="007C22BA" w:rsidRPr="007C22BA" w:rsidRDefault="007C22BA" w:rsidP="007C22BA">
      <w:pPr>
        <w:spacing w:line="360" w:lineRule="auto"/>
        <w:rPr>
          <w:rFonts w:asciiTheme="minorEastAsia" w:hAnsiTheme="minorEastAsia"/>
          <w:sz w:val="28"/>
          <w:szCs w:val="28"/>
        </w:rPr>
      </w:pPr>
      <w:r w:rsidRPr="007C22BA">
        <w:rPr>
          <w:rFonts w:asciiTheme="minorEastAsia" w:hAnsiTheme="minorEastAsia" w:hint="eastAsia"/>
          <w:sz w:val="28"/>
          <w:szCs w:val="28"/>
        </w:rPr>
        <w:t>（七）加强校务民主管理，推进学校民主办学</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1、修订完善学校管理制度：以人为本，结合实际制定适合学校发展的管理制度，努力调动教师工作积极性，形成团结向上，努力拼搏的良好工作氛围。</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2、定期召开教代会、职代会、党员教师会，发扬民主，认真听取教职工的意见和建议，切实维护教职工利益。</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3、积极开展“大学习、大调研、大讨论”，研究制定学校发展规划。</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4、加强学校重大事项的公开，增强学校管理透明度。</w:t>
      </w:r>
    </w:p>
    <w:p w:rsidR="007C22BA" w:rsidRPr="007C22BA" w:rsidRDefault="007C22BA" w:rsidP="007C22BA">
      <w:pPr>
        <w:spacing w:line="360" w:lineRule="auto"/>
        <w:rPr>
          <w:rFonts w:asciiTheme="minorEastAsia" w:hAnsiTheme="minorEastAsia"/>
          <w:sz w:val="28"/>
          <w:szCs w:val="28"/>
        </w:rPr>
      </w:pPr>
      <w:r w:rsidRPr="007C22BA">
        <w:rPr>
          <w:rFonts w:asciiTheme="minorEastAsia" w:hAnsiTheme="minorEastAsia" w:hint="eastAsia"/>
          <w:sz w:val="28"/>
          <w:szCs w:val="28"/>
        </w:rPr>
        <w:t>（八）加强学校教育宣传，树立学校品牌形象</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1、校内宣传：充分利用校园电视台、国旗下讲话、朝会、电子显示屏、黑板报等对内宣传平台，</w:t>
      </w:r>
      <w:proofErr w:type="gramStart"/>
      <w:r w:rsidRPr="007C22BA">
        <w:rPr>
          <w:rFonts w:asciiTheme="minorEastAsia" w:hAnsiTheme="minorEastAsia" w:hint="eastAsia"/>
          <w:sz w:val="28"/>
          <w:szCs w:val="28"/>
        </w:rPr>
        <w:t>传播正</w:t>
      </w:r>
      <w:proofErr w:type="gramEnd"/>
      <w:r w:rsidRPr="007C22BA">
        <w:rPr>
          <w:rFonts w:asciiTheme="minorEastAsia" w:hAnsiTheme="minorEastAsia" w:hint="eastAsia"/>
          <w:sz w:val="28"/>
          <w:szCs w:val="28"/>
        </w:rPr>
        <w:t>能量。</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lastRenderedPageBreak/>
        <w:t>2、校外宣传：要通过《教育导报》《人力资源报》等宣传媒体，有效依托QQ群、</w:t>
      </w:r>
      <w:proofErr w:type="gramStart"/>
      <w:r w:rsidRPr="007C22BA">
        <w:rPr>
          <w:rFonts w:asciiTheme="minorEastAsia" w:hAnsiTheme="minorEastAsia" w:hint="eastAsia"/>
          <w:sz w:val="28"/>
          <w:szCs w:val="28"/>
        </w:rPr>
        <w:t>微信群、校讯</w:t>
      </w:r>
      <w:proofErr w:type="gramEnd"/>
      <w:r w:rsidRPr="007C22BA">
        <w:rPr>
          <w:rFonts w:asciiTheme="minorEastAsia" w:hAnsiTheme="minorEastAsia" w:hint="eastAsia"/>
          <w:sz w:val="28"/>
          <w:szCs w:val="28"/>
        </w:rPr>
        <w:t>通、二小</w:t>
      </w:r>
      <w:proofErr w:type="gramStart"/>
      <w:r w:rsidRPr="007C22BA">
        <w:rPr>
          <w:rFonts w:asciiTheme="minorEastAsia" w:hAnsiTheme="minorEastAsia" w:hint="eastAsia"/>
          <w:sz w:val="28"/>
          <w:szCs w:val="28"/>
        </w:rPr>
        <w:t>微信公</w:t>
      </w:r>
      <w:proofErr w:type="gramEnd"/>
      <w:r w:rsidRPr="007C22BA">
        <w:rPr>
          <w:rFonts w:asciiTheme="minorEastAsia" w:hAnsiTheme="minorEastAsia" w:hint="eastAsia"/>
          <w:sz w:val="28"/>
          <w:szCs w:val="28"/>
        </w:rPr>
        <w:t>从平台、峨眉新闻网、峨眉电视台、乐山教育网等对外宣传平台，向家庭、社会宣传学校教育教学工作的亮点、特色活动、好教师、好学生等，扩大社会影响，提升学校品牌。</w:t>
      </w:r>
    </w:p>
    <w:p w:rsidR="007C22BA" w:rsidRPr="007C22BA" w:rsidRDefault="007C22BA" w:rsidP="007C22BA">
      <w:pPr>
        <w:spacing w:line="360" w:lineRule="auto"/>
        <w:rPr>
          <w:rFonts w:asciiTheme="minorEastAsia" w:hAnsiTheme="minorEastAsia"/>
          <w:sz w:val="28"/>
          <w:szCs w:val="28"/>
        </w:rPr>
      </w:pPr>
      <w:r w:rsidRPr="007C22BA">
        <w:rPr>
          <w:rFonts w:asciiTheme="minorEastAsia" w:hAnsiTheme="minorEastAsia" w:hint="eastAsia"/>
          <w:sz w:val="28"/>
          <w:szCs w:val="28"/>
        </w:rPr>
        <w:t>（九）坚持推进党建工作，</w:t>
      </w:r>
      <w:proofErr w:type="gramStart"/>
      <w:r w:rsidRPr="007C22BA">
        <w:rPr>
          <w:rFonts w:asciiTheme="minorEastAsia" w:hAnsiTheme="minorEastAsia" w:hint="eastAsia"/>
          <w:sz w:val="28"/>
          <w:szCs w:val="28"/>
        </w:rPr>
        <w:t>促进家</w:t>
      </w:r>
      <w:proofErr w:type="gramEnd"/>
      <w:r w:rsidRPr="007C22BA">
        <w:rPr>
          <w:rFonts w:asciiTheme="minorEastAsia" w:hAnsiTheme="minorEastAsia" w:hint="eastAsia"/>
          <w:sz w:val="28"/>
          <w:szCs w:val="28"/>
        </w:rPr>
        <w:t>校群团工作</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1、抓好支部建设工作，切实发挥党员示范作用,培养建党积极分子，增强党组织的战斗力,充分发挥先锋模范作用。</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2、</w:t>
      </w:r>
      <w:proofErr w:type="gramStart"/>
      <w:r w:rsidRPr="007C22BA">
        <w:rPr>
          <w:rFonts w:asciiTheme="minorEastAsia" w:hAnsiTheme="minorEastAsia" w:hint="eastAsia"/>
          <w:sz w:val="28"/>
          <w:szCs w:val="28"/>
        </w:rPr>
        <w:t>抓好家</w:t>
      </w:r>
      <w:proofErr w:type="gramEnd"/>
      <w:r w:rsidRPr="007C22BA">
        <w:rPr>
          <w:rFonts w:asciiTheme="minorEastAsia" w:hAnsiTheme="minorEastAsia" w:hint="eastAsia"/>
          <w:sz w:val="28"/>
          <w:szCs w:val="28"/>
        </w:rPr>
        <w:t>校联系工作。坚持每期至少召开一次家长会，认真开展家委会工作。班主任要认真接待来访学生家长，解决家长在家教中的疑难问题；切实加强学校与家长的联系，强化家庭教育引导，争取家长的理解、支持与配合。</w:t>
      </w:r>
    </w:p>
    <w:p w:rsidR="007C22BA" w:rsidRPr="007C22BA" w:rsidRDefault="007C22BA" w:rsidP="007C22BA">
      <w:pPr>
        <w:spacing w:line="360" w:lineRule="auto"/>
        <w:ind w:firstLine="420"/>
        <w:rPr>
          <w:rFonts w:asciiTheme="minorEastAsia" w:hAnsiTheme="minorEastAsia"/>
          <w:sz w:val="28"/>
          <w:szCs w:val="28"/>
        </w:rPr>
      </w:pPr>
      <w:r w:rsidRPr="007C22BA">
        <w:rPr>
          <w:rFonts w:asciiTheme="minorEastAsia" w:hAnsiTheme="minorEastAsia" w:hint="eastAsia"/>
          <w:sz w:val="28"/>
          <w:szCs w:val="28"/>
        </w:rPr>
        <w:t>3、关心退休教师，积极支持退休教师的活动开展，坚持对生病住院教师进行慰问。</w:t>
      </w:r>
    </w:p>
    <w:p w:rsidR="007C22BA" w:rsidRPr="007C22BA" w:rsidRDefault="007C22BA" w:rsidP="007C22BA">
      <w:pPr>
        <w:spacing w:line="360" w:lineRule="auto"/>
        <w:ind w:firstLineChars="2090" w:firstLine="5852"/>
        <w:rPr>
          <w:rFonts w:asciiTheme="minorEastAsia" w:hAnsiTheme="minorEastAsia"/>
          <w:sz w:val="28"/>
          <w:szCs w:val="28"/>
        </w:rPr>
      </w:pPr>
    </w:p>
    <w:p w:rsidR="005B5C64" w:rsidRPr="007C22BA" w:rsidRDefault="00204CDE">
      <w:pPr>
        <w:pStyle w:val="2"/>
        <w:rPr>
          <w:rFonts w:ascii="仿宋" w:eastAsia="仿宋" w:hAnsi="仿宋" w:cs="Times New Roman"/>
          <w:bCs w:val="0"/>
          <w:color w:val="000000"/>
          <w:kern w:val="0"/>
          <w:sz w:val="28"/>
          <w:szCs w:val="28"/>
        </w:rPr>
      </w:pPr>
      <w:r w:rsidRPr="007C22BA">
        <w:rPr>
          <w:rFonts w:ascii="仿宋" w:eastAsia="仿宋" w:hAnsi="仿宋" w:cs="Times New Roman" w:hint="eastAsia"/>
          <w:b w:val="0"/>
          <w:color w:val="000000"/>
          <w:kern w:val="0"/>
          <w:sz w:val="28"/>
          <w:szCs w:val="28"/>
        </w:rPr>
        <w:t>二、机</w:t>
      </w:r>
      <w:r w:rsidRPr="007C22BA">
        <w:rPr>
          <w:rFonts w:ascii="仿宋" w:eastAsia="仿宋" w:hAnsi="仿宋" w:cs="Times New Roman" w:hint="eastAsia"/>
          <w:bCs w:val="0"/>
          <w:color w:val="000000"/>
          <w:kern w:val="0"/>
          <w:sz w:val="28"/>
          <w:szCs w:val="28"/>
        </w:rPr>
        <w:t>构设置</w:t>
      </w:r>
      <w:bookmarkEnd w:id="20"/>
      <w:bookmarkEnd w:id="21"/>
    </w:p>
    <w:p w:rsidR="005B5C64" w:rsidRPr="007C22BA" w:rsidRDefault="002D46D5" w:rsidP="007C22BA">
      <w:pPr>
        <w:ind w:firstLineChars="250" w:firstLine="703"/>
        <w:rPr>
          <w:rFonts w:ascii="仿宋" w:eastAsia="仿宋" w:hAnsi="仿宋"/>
          <w:b/>
          <w:sz w:val="28"/>
          <w:szCs w:val="28"/>
        </w:rPr>
      </w:pPr>
      <w:r w:rsidRPr="007C22BA">
        <w:rPr>
          <w:rFonts w:ascii="仿宋" w:eastAsia="仿宋" w:hAnsi="仿宋" w:hint="eastAsia"/>
          <w:b/>
          <w:sz w:val="28"/>
          <w:szCs w:val="28"/>
        </w:rPr>
        <w:t>峨眉山市第二小学校</w:t>
      </w:r>
      <w:r w:rsidR="00204CDE" w:rsidRPr="007C22BA">
        <w:rPr>
          <w:rFonts w:ascii="仿宋" w:eastAsia="仿宋" w:hAnsi="仿宋" w:hint="eastAsia"/>
          <w:b/>
          <w:sz w:val="28"/>
          <w:szCs w:val="28"/>
        </w:rPr>
        <w:t>下属二级单位</w:t>
      </w:r>
      <w:r w:rsidR="002437CD" w:rsidRPr="007C22BA">
        <w:rPr>
          <w:rFonts w:ascii="仿宋" w:eastAsia="仿宋" w:hAnsi="仿宋" w:hint="eastAsia"/>
          <w:b/>
          <w:sz w:val="28"/>
          <w:szCs w:val="28"/>
        </w:rPr>
        <w:t>0</w:t>
      </w:r>
      <w:r w:rsidR="00204CDE" w:rsidRPr="007C22BA">
        <w:rPr>
          <w:rFonts w:ascii="仿宋" w:eastAsia="仿宋" w:hAnsi="仿宋" w:hint="eastAsia"/>
          <w:b/>
          <w:sz w:val="28"/>
          <w:szCs w:val="28"/>
        </w:rPr>
        <w:t>个，其中行政单位</w:t>
      </w:r>
      <w:r w:rsidRPr="007C22BA">
        <w:rPr>
          <w:rFonts w:ascii="仿宋" w:eastAsia="仿宋" w:hAnsi="仿宋" w:hint="eastAsia"/>
          <w:b/>
          <w:sz w:val="28"/>
          <w:szCs w:val="28"/>
        </w:rPr>
        <w:t>0</w:t>
      </w:r>
      <w:r w:rsidR="00204CDE" w:rsidRPr="007C22BA">
        <w:rPr>
          <w:rFonts w:ascii="仿宋" w:eastAsia="仿宋" w:hAnsi="仿宋" w:hint="eastAsia"/>
          <w:b/>
          <w:sz w:val="28"/>
          <w:szCs w:val="28"/>
        </w:rPr>
        <w:t>个，参照公务员法管理的事业单位</w:t>
      </w:r>
      <w:r w:rsidRPr="007C22BA">
        <w:rPr>
          <w:rFonts w:ascii="仿宋" w:eastAsia="仿宋" w:hAnsi="仿宋" w:hint="eastAsia"/>
          <w:b/>
          <w:bCs/>
          <w:sz w:val="28"/>
          <w:szCs w:val="28"/>
        </w:rPr>
        <w:t>0</w:t>
      </w:r>
      <w:r w:rsidR="00204CDE" w:rsidRPr="007C22BA">
        <w:rPr>
          <w:rFonts w:ascii="仿宋" w:eastAsia="仿宋" w:hAnsi="仿宋" w:hint="eastAsia"/>
          <w:b/>
          <w:sz w:val="28"/>
          <w:szCs w:val="28"/>
        </w:rPr>
        <w:t>个，其他事业单位</w:t>
      </w:r>
      <w:r w:rsidRPr="007C22BA">
        <w:rPr>
          <w:rFonts w:ascii="仿宋" w:eastAsia="仿宋" w:hAnsi="仿宋" w:hint="eastAsia"/>
          <w:b/>
          <w:sz w:val="28"/>
          <w:szCs w:val="28"/>
        </w:rPr>
        <w:t>1</w:t>
      </w:r>
      <w:r w:rsidR="00204CDE" w:rsidRPr="007C22BA">
        <w:rPr>
          <w:rFonts w:ascii="仿宋" w:eastAsia="仿宋" w:hAnsi="仿宋" w:hint="eastAsia"/>
          <w:b/>
          <w:sz w:val="28"/>
          <w:szCs w:val="28"/>
        </w:rPr>
        <w:t>个。</w:t>
      </w:r>
    </w:p>
    <w:p w:rsidR="00E84E37" w:rsidRPr="007C22BA" w:rsidRDefault="00E84E37" w:rsidP="007C22BA">
      <w:pPr>
        <w:ind w:firstLineChars="250" w:firstLine="703"/>
        <w:rPr>
          <w:rFonts w:ascii="仿宋" w:eastAsia="仿宋" w:hAnsi="仿宋"/>
          <w:b/>
          <w:sz w:val="28"/>
          <w:szCs w:val="28"/>
        </w:rPr>
      </w:pPr>
    </w:p>
    <w:p w:rsidR="00E84E37" w:rsidRPr="007C22BA" w:rsidRDefault="00E84E37" w:rsidP="007C22BA">
      <w:pPr>
        <w:ind w:firstLineChars="250" w:firstLine="703"/>
        <w:rPr>
          <w:rFonts w:ascii="仿宋" w:eastAsia="仿宋" w:hAnsi="仿宋"/>
          <w:b/>
          <w:sz w:val="28"/>
          <w:szCs w:val="28"/>
        </w:rPr>
      </w:pPr>
    </w:p>
    <w:p w:rsidR="005B5C64" w:rsidRPr="007C22BA" w:rsidRDefault="00204CDE" w:rsidP="007C22BA">
      <w:pPr>
        <w:pStyle w:val="1"/>
        <w:ind w:right="1560"/>
        <w:jc w:val="center"/>
        <w:rPr>
          <w:rStyle w:val="1Char"/>
          <w:rFonts w:ascii="黑体" w:eastAsia="黑体" w:hAnsi="黑体"/>
          <w:sz w:val="28"/>
          <w:szCs w:val="28"/>
        </w:rPr>
      </w:pPr>
      <w:bookmarkStart w:id="23" w:name="_Toc15377204"/>
      <w:bookmarkStart w:id="24" w:name="_Toc15396602"/>
      <w:r w:rsidRPr="007C22BA">
        <w:rPr>
          <w:rFonts w:ascii="黑体" w:eastAsia="黑体" w:hAnsi="黑体" w:hint="eastAsia"/>
          <w:b w:val="0"/>
          <w:color w:val="000000"/>
          <w:sz w:val="28"/>
          <w:szCs w:val="28"/>
        </w:rPr>
        <w:lastRenderedPageBreak/>
        <w:t>第二部分</w:t>
      </w:r>
      <w:r w:rsidRPr="007C22BA">
        <w:rPr>
          <w:rFonts w:ascii="黑体" w:eastAsia="黑体" w:hAnsi="黑体" w:hint="eastAsia"/>
          <w:color w:val="000000"/>
          <w:sz w:val="28"/>
          <w:szCs w:val="28"/>
        </w:rPr>
        <w:t xml:space="preserve"> </w:t>
      </w:r>
      <w:r w:rsidRPr="007C22BA">
        <w:rPr>
          <w:rStyle w:val="1Char"/>
          <w:rFonts w:ascii="黑体" w:eastAsia="黑体" w:hAnsi="黑体" w:hint="eastAsia"/>
          <w:sz w:val="28"/>
          <w:szCs w:val="28"/>
        </w:rPr>
        <w:t>20</w:t>
      </w:r>
      <w:r w:rsidR="0016732D">
        <w:rPr>
          <w:rStyle w:val="1Char"/>
          <w:rFonts w:ascii="黑体" w:eastAsia="黑体" w:hAnsi="黑体" w:hint="eastAsia"/>
          <w:sz w:val="28"/>
          <w:szCs w:val="28"/>
        </w:rPr>
        <w:t>20</w:t>
      </w:r>
      <w:r w:rsidRPr="007C22BA">
        <w:rPr>
          <w:rStyle w:val="1Char"/>
          <w:rFonts w:ascii="黑体" w:eastAsia="黑体" w:hAnsi="黑体" w:hint="eastAsia"/>
          <w:sz w:val="28"/>
          <w:szCs w:val="28"/>
        </w:rPr>
        <w:t>年度部门</w:t>
      </w:r>
      <w:r w:rsidRPr="007C22BA">
        <w:rPr>
          <w:rStyle w:val="1Char"/>
          <w:rFonts w:ascii="黑体" w:eastAsia="黑体" w:hAnsi="黑体" w:hint="eastAsia"/>
          <w:bCs/>
          <w:sz w:val="28"/>
          <w:szCs w:val="28"/>
        </w:rPr>
        <w:t>决算</w:t>
      </w:r>
      <w:r w:rsidRPr="007C22BA">
        <w:rPr>
          <w:rStyle w:val="1Char"/>
          <w:rFonts w:ascii="黑体" w:eastAsia="黑体" w:hAnsi="黑体" w:hint="eastAsia"/>
          <w:sz w:val="28"/>
          <w:szCs w:val="28"/>
        </w:rPr>
        <w:t>情况说明</w:t>
      </w:r>
      <w:bookmarkEnd w:id="23"/>
      <w:bookmarkEnd w:id="24"/>
    </w:p>
    <w:p w:rsidR="005B5C64" w:rsidRPr="007C22BA" w:rsidRDefault="005B5C64">
      <w:pPr>
        <w:rPr>
          <w:sz w:val="28"/>
          <w:szCs w:val="28"/>
        </w:rPr>
      </w:pPr>
    </w:p>
    <w:p w:rsidR="005B5C64" w:rsidRPr="007C22BA" w:rsidRDefault="00204CDE">
      <w:pPr>
        <w:pStyle w:val="a9"/>
        <w:numPr>
          <w:ilvl w:val="0"/>
          <w:numId w:val="2"/>
        </w:numPr>
        <w:spacing w:line="600" w:lineRule="exact"/>
        <w:ind w:firstLineChars="0"/>
        <w:outlineLvl w:val="1"/>
        <w:rPr>
          <w:rStyle w:val="2Char"/>
          <w:rFonts w:ascii="黑体" w:eastAsia="黑体" w:hAnsi="黑体"/>
          <w:b w:val="0"/>
          <w:sz w:val="28"/>
          <w:szCs w:val="28"/>
        </w:rPr>
      </w:pPr>
      <w:bookmarkStart w:id="25" w:name="_Toc15377205"/>
      <w:bookmarkStart w:id="26" w:name="_Toc15396603"/>
      <w:r w:rsidRPr="007C22BA">
        <w:rPr>
          <w:rFonts w:ascii="黑体" w:eastAsia="黑体" w:hAnsi="黑体" w:hint="eastAsia"/>
          <w:color w:val="000000"/>
          <w:sz w:val="28"/>
          <w:szCs w:val="28"/>
        </w:rPr>
        <w:t>收</w:t>
      </w:r>
      <w:r w:rsidRPr="007C22BA">
        <w:rPr>
          <w:rStyle w:val="2Char"/>
          <w:rFonts w:ascii="黑体" w:eastAsia="黑体" w:hAnsi="黑体" w:hint="eastAsia"/>
          <w:b w:val="0"/>
          <w:sz w:val="28"/>
          <w:szCs w:val="28"/>
        </w:rPr>
        <w:t>入支出决算总体情况说明</w:t>
      </w:r>
      <w:bookmarkEnd w:id="25"/>
      <w:bookmarkEnd w:id="26"/>
    </w:p>
    <w:p w:rsidR="005B5C64" w:rsidRPr="007C22BA" w:rsidRDefault="00204CDE" w:rsidP="007C22BA">
      <w:pPr>
        <w:spacing w:line="600" w:lineRule="exact"/>
        <w:ind w:firstLineChars="200" w:firstLine="560"/>
        <w:rPr>
          <w:rFonts w:ascii="仿宋" w:eastAsia="仿宋" w:hAnsi="仿宋"/>
          <w:color w:val="000000"/>
          <w:sz w:val="28"/>
          <w:szCs w:val="28"/>
        </w:rPr>
      </w:pPr>
      <w:r w:rsidRPr="007C22BA">
        <w:rPr>
          <w:rFonts w:ascii="仿宋" w:eastAsia="仿宋" w:hAnsi="仿宋" w:hint="eastAsia"/>
          <w:color w:val="000000"/>
          <w:sz w:val="28"/>
          <w:szCs w:val="28"/>
        </w:rPr>
        <w:t>20</w:t>
      </w:r>
      <w:r w:rsidR="007C22BA">
        <w:rPr>
          <w:rFonts w:ascii="仿宋" w:eastAsia="仿宋" w:hAnsi="仿宋" w:hint="eastAsia"/>
          <w:color w:val="000000"/>
          <w:sz w:val="28"/>
          <w:szCs w:val="28"/>
        </w:rPr>
        <w:t>20</w:t>
      </w:r>
      <w:r w:rsidRPr="007C22BA">
        <w:rPr>
          <w:rFonts w:ascii="仿宋" w:eastAsia="仿宋" w:hAnsi="仿宋" w:hint="eastAsia"/>
          <w:color w:val="000000"/>
          <w:sz w:val="28"/>
          <w:szCs w:val="28"/>
        </w:rPr>
        <w:t>年度收、支总计</w:t>
      </w:r>
      <w:r w:rsidR="007C22BA">
        <w:rPr>
          <w:rFonts w:ascii="仿宋" w:eastAsia="仿宋" w:hAnsi="仿宋" w:hint="eastAsia"/>
          <w:color w:val="000000"/>
          <w:sz w:val="28"/>
          <w:szCs w:val="28"/>
        </w:rPr>
        <w:t>3189.03</w:t>
      </w:r>
      <w:r w:rsidRPr="007C22BA">
        <w:rPr>
          <w:rFonts w:ascii="仿宋" w:eastAsia="仿宋" w:hAnsi="仿宋" w:hint="eastAsia"/>
          <w:color w:val="000000"/>
          <w:sz w:val="28"/>
          <w:szCs w:val="28"/>
        </w:rPr>
        <w:t>万元。与201</w:t>
      </w:r>
      <w:r w:rsidR="007C22BA">
        <w:rPr>
          <w:rFonts w:ascii="仿宋" w:eastAsia="仿宋" w:hAnsi="仿宋" w:hint="eastAsia"/>
          <w:color w:val="000000"/>
          <w:sz w:val="28"/>
          <w:szCs w:val="28"/>
        </w:rPr>
        <w:t>9</w:t>
      </w:r>
      <w:r w:rsidRPr="007C22BA">
        <w:rPr>
          <w:rFonts w:ascii="仿宋" w:eastAsia="仿宋" w:hAnsi="仿宋" w:hint="eastAsia"/>
          <w:color w:val="000000"/>
          <w:sz w:val="28"/>
          <w:szCs w:val="28"/>
        </w:rPr>
        <w:t>年相比，收</w:t>
      </w:r>
      <w:r w:rsidR="00913B99" w:rsidRPr="007C22BA">
        <w:rPr>
          <w:rFonts w:ascii="仿宋" w:eastAsia="仿宋" w:hAnsi="仿宋" w:hint="eastAsia"/>
          <w:color w:val="000000"/>
          <w:sz w:val="28"/>
          <w:szCs w:val="28"/>
        </w:rPr>
        <w:t>入</w:t>
      </w:r>
      <w:r w:rsidR="007C22BA">
        <w:rPr>
          <w:rFonts w:ascii="仿宋" w:eastAsia="仿宋" w:hAnsi="仿宋" w:hint="eastAsia"/>
          <w:color w:val="000000"/>
          <w:sz w:val="28"/>
          <w:szCs w:val="28"/>
        </w:rPr>
        <w:t>减少</w:t>
      </w:r>
      <w:r w:rsidR="00A110EA">
        <w:rPr>
          <w:rFonts w:ascii="仿宋" w:eastAsia="仿宋" w:hAnsi="仿宋" w:hint="eastAsia"/>
          <w:color w:val="000000"/>
          <w:sz w:val="28"/>
          <w:szCs w:val="28"/>
        </w:rPr>
        <w:t>1033.06</w:t>
      </w:r>
      <w:r w:rsidR="00913B99" w:rsidRPr="007C22BA">
        <w:rPr>
          <w:rFonts w:ascii="仿宋" w:eastAsia="仿宋" w:hAnsi="仿宋" w:hint="eastAsia"/>
          <w:color w:val="000000"/>
          <w:sz w:val="28"/>
          <w:szCs w:val="28"/>
        </w:rPr>
        <w:t>万元，</w:t>
      </w:r>
      <w:r w:rsidRPr="007C22BA">
        <w:rPr>
          <w:rFonts w:ascii="仿宋" w:eastAsia="仿宋" w:hAnsi="仿宋" w:hint="eastAsia"/>
          <w:color w:val="000000"/>
          <w:sz w:val="28"/>
          <w:szCs w:val="28"/>
        </w:rPr>
        <w:t>支</w:t>
      </w:r>
      <w:r w:rsidR="00913B99" w:rsidRPr="007C22BA">
        <w:rPr>
          <w:rFonts w:ascii="仿宋" w:eastAsia="仿宋" w:hAnsi="仿宋" w:hint="eastAsia"/>
          <w:color w:val="000000"/>
          <w:sz w:val="28"/>
          <w:szCs w:val="28"/>
        </w:rPr>
        <w:t>出</w:t>
      </w:r>
      <w:r w:rsidRPr="007C22BA">
        <w:rPr>
          <w:rFonts w:ascii="仿宋" w:eastAsia="仿宋" w:hAnsi="仿宋" w:hint="eastAsia"/>
          <w:color w:val="000000"/>
          <w:sz w:val="28"/>
          <w:szCs w:val="28"/>
        </w:rPr>
        <w:t>总计</w:t>
      </w:r>
      <w:r w:rsidR="00A110EA">
        <w:rPr>
          <w:rFonts w:ascii="仿宋" w:eastAsia="仿宋" w:hAnsi="仿宋" w:hint="eastAsia"/>
          <w:color w:val="000000"/>
          <w:sz w:val="28"/>
          <w:szCs w:val="28"/>
        </w:rPr>
        <w:t>减少520.09</w:t>
      </w:r>
      <w:r w:rsidRPr="007C22BA">
        <w:rPr>
          <w:rFonts w:ascii="仿宋" w:eastAsia="仿宋" w:hAnsi="仿宋" w:hint="eastAsia"/>
          <w:color w:val="000000"/>
          <w:sz w:val="28"/>
          <w:szCs w:val="28"/>
        </w:rPr>
        <w:t>万元，</w:t>
      </w:r>
      <w:r w:rsidR="00913B99" w:rsidRPr="007C22BA">
        <w:rPr>
          <w:rFonts w:ascii="仿宋" w:eastAsia="仿宋" w:hAnsi="仿宋" w:hint="eastAsia"/>
          <w:color w:val="000000"/>
          <w:sz w:val="28"/>
          <w:szCs w:val="28"/>
        </w:rPr>
        <w:t>收入</w:t>
      </w:r>
      <w:r w:rsidRPr="007C22BA">
        <w:rPr>
          <w:rFonts w:ascii="仿宋" w:eastAsia="仿宋" w:hAnsi="仿宋" w:hint="eastAsia"/>
          <w:color w:val="000000"/>
          <w:sz w:val="28"/>
          <w:szCs w:val="28"/>
        </w:rPr>
        <w:t>增长</w:t>
      </w:r>
      <w:r w:rsidR="00C36B24">
        <w:rPr>
          <w:rFonts w:ascii="仿宋" w:eastAsia="仿宋" w:hAnsi="仿宋" w:hint="eastAsia"/>
          <w:color w:val="000000"/>
          <w:sz w:val="28"/>
          <w:szCs w:val="28"/>
        </w:rPr>
        <w:t>-28</w:t>
      </w:r>
      <w:r w:rsidRPr="007C22BA">
        <w:rPr>
          <w:rFonts w:ascii="仿宋" w:eastAsia="仿宋" w:hAnsi="仿宋"/>
          <w:color w:val="000000"/>
          <w:sz w:val="28"/>
          <w:szCs w:val="28"/>
        </w:rPr>
        <w:t>%</w:t>
      </w:r>
      <w:r w:rsidR="00913B99" w:rsidRPr="007C22BA">
        <w:rPr>
          <w:rFonts w:ascii="仿宋" w:eastAsia="仿宋" w:hAnsi="仿宋" w:hint="eastAsia"/>
          <w:color w:val="000000"/>
          <w:sz w:val="28"/>
          <w:szCs w:val="28"/>
        </w:rPr>
        <w:t>，支出增加</w:t>
      </w:r>
      <w:r w:rsidR="00C36B24">
        <w:rPr>
          <w:rFonts w:ascii="仿宋" w:eastAsia="仿宋" w:hAnsi="仿宋" w:hint="eastAsia"/>
          <w:color w:val="000000"/>
          <w:sz w:val="28"/>
          <w:szCs w:val="28"/>
        </w:rPr>
        <w:t>-14</w:t>
      </w:r>
      <w:r w:rsidR="00913B99" w:rsidRPr="007C22BA">
        <w:rPr>
          <w:rFonts w:ascii="仿宋" w:eastAsia="仿宋" w:hAnsi="仿宋" w:hint="eastAsia"/>
          <w:color w:val="000000"/>
          <w:sz w:val="28"/>
          <w:szCs w:val="28"/>
        </w:rPr>
        <w:t>%</w:t>
      </w:r>
      <w:r w:rsidRPr="007C22BA">
        <w:rPr>
          <w:rFonts w:ascii="仿宋" w:eastAsia="仿宋" w:hAnsi="仿宋" w:hint="eastAsia"/>
          <w:color w:val="000000"/>
          <w:sz w:val="28"/>
          <w:szCs w:val="28"/>
        </w:rPr>
        <w:t>。主要变动原因是</w:t>
      </w:r>
      <w:r w:rsidR="00913B99" w:rsidRPr="007C22BA">
        <w:rPr>
          <w:rFonts w:ascii="仿宋" w:eastAsia="仿宋" w:hAnsi="仿宋" w:hint="eastAsia"/>
          <w:color w:val="000000"/>
          <w:sz w:val="28"/>
          <w:szCs w:val="28"/>
        </w:rPr>
        <w:t>1.</w:t>
      </w:r>
      <w:r w:rsidR="00A265AB" w:rsidRPr="007C22BA">
        <w:rPr>
          <w:rFonts w:ascii="仿宋_GB2312" w:eastAsia="仿宋_GB2312" w:hAnsi="仿宋" w:hint="eastAsia"/>
          <w:sz w:val="28"/>
          <w:szCs w:val="28"/>
        </w:rPr>
        <w:t xml:space="preserve"> </w:t>
      </w:r>
      <w:r w:rsidR="00A265AB" w:rsidRPr="007C22BA">
        <w:rPr>
          <w:rFonts w:ascii="仿宋" w:eastAsia="仿宋" w:hAnsi="仿宋" w:hint="eastAsia"/>
          <w:color w:val="000000"/>
          <w:sz w:val="28"/>
          <w:szCs w:val="28"/>
        </w:rPr>
        <w:t>主要变动原因为峨眉二小新迁学校建设工程款</w:t>
      </w:r>
      <w:r w:rsidR="00C36B24">
        <w:rPr>
          <w:rFonts w:ascii="仿宋" w:eastAsia="仿宋" w:hAnsi="仿宋" w:hint="eastAsia"/>
          <w:color w:val="000000"/>
          <w:sz w:val="28"/>
          <w:szCs w:val="28"/>
        </w:rPr>
        <w:t>和公用经费</w:t>
      </w:r>
      <w:proofErr w:type="gramStart"/>
      <w:r w:rsidR="00C36B24">
        <w:rPr>
          <w:rFonts w:ascii="仿宋" w:eastAsia="仿宋" w:hAnsi="仿宋" w:hint="eastAsia"/>
          <w:color w:val="000000"/>
          <w:sz w:val="28"/>
          <w:szCs w:val="28"/>
        </w:rPr>
        <w:t>等</w:t>
      </w:r>
      <w:r w:rsidR="00A265AB" w:rsidRPr="007C22BA">
        <w:rPr>
          <w:rFonts w:ascii="仿宋" w:eastAsia="仿宋" w:hAnsi="仿宋" w:hint="eastAsia"/>
          <w:color w:val="000000"/>
          <w:sz w:val="28"/>
          <w:szCs w:val="28"/>
        </w:rPr>
        <w:t>上年</w:t>
      </w:r>
      <w:proofErr w:type="gramEnd"/>
      <w:r w:rsidR="00A265AB" w:rsidRPr="007C22BA">
        <w:rPr>
          <w:rFonts w:ascii="仿宋" w:eastAsia="仿宋" w:hAnsi="仿宋" w:hint="eastAsia"/>
          <w:color w:val="000000"/>
          <w:sz w:val="28"/>
          <w:szCs w:val="28"/>
        </w:rPr>
        <w:t>结转</w:t>
      </w:r>
      <w:r w:rsidR="00C36B24">
        <w:rPr>
          <w:rFonts w:ascii="仿宋" w:eastAsia="仿宋" w:hAnsi="仿宋" w:hint="eastAsia"/>
          <w:color w:val="000000"/>
          <w:sz w:val="28"/>
          <w:szCs w:val="28"/>
        </w:rPr>
        <w:t>916.07</w:t>
      </w:r>
      <w:r w:rsidR="00A265AB" w:rsidRPr="007C22BA">
        <w:rPr>
          <w:rFonts w:ascii="仿宋" w:eastAsia="仿宋" w:hAnsi="仿宋" w:hint="eastAsia"/>
          <w:color w:val="000000"/>
          <w:sz w:val="28"/>
          <w:szCs w:val="28"/>
        </w:rPr>
        <w:t>万，本年拨款</w:t>
      </w:r>
      <w:r w:rsidR="00C36B24">
        <w:rPr>
          <w:rFonts w:ascii="仿宋" w:eastAsia="仿宋" w:hAnsi="仿宋" w:hint="eastAsia"/>
          <w:color w:val="000000"/>
          <w:sz w:val="28"/>
          <w:szCs w:val="28"/>
        </w:rPr>
        <w:t>2272.96</w:t>
      </w:r>
      <w:r w:rsidR="00A265AB" w:rsidRPr="007C22BA">
        <w:rPr>
          <w:rFonts w:ascii="仿宋" w:eastAsia="仿宋" w:hAnsi="仿宋" w:hint="eastAsia"/>
          <w:color w:val="000000"/>
          <w:sz w:val="28"/>
          <w:szCs w:val="28"/>
        </w:rPr>
        <w:t>万，支出</w:t>
      </w:r>
      <w:r w:rsidR="00C36B24">
        <w:rPr>
          <w:rFonts w:ascii="仿宋" w:eastAsia="仿宋" w:hAnsi="仿宋" w:hint="eastAsia"/>
          <w:color w:val="000000"/>
          <w:sz w:val="28"/>
          <w:szCs w:val="28"/>
        </w:rPr>
        <w:t>3128.74</w:t>
      </w:r>
      <w:r w:rsidR="00A265AB" w:rsidRPr="007C22BA">
        <w:rPr>
          <w:rFonts w:ascii="仿宋" w:eastAsia="仿宋" w:hAnsi="仿宋" w:hint="eastAsia"/>
          <w:color w:val="000000"/>
          <w:sz w:val="28"/>
          <w:szCs w:val="28"/>
        </w:rPr>
        <w:t>万，结转</w:t>
      </w:r>
      <w:r w:rsidR="00C36B24">
        <w:rPr>
          <w:rFonts w:ascii="仿宋" w:eastAsia="仿宋" w:hAnsi="仿宋" w:hint="eastAsia"/>
          <w:color w:val="000000"/>
          <w:sz w:val="28"/>
          <w:szCs w:val="28"/>
        </w:rPr>
        <w:t>60.29</w:t>
      </w:r>
      <w:r w:rsidR="00A265AB" w:rsidRPr="007C22BA">
        <w:rPr>
          <w:rFonts w:ascii="仿宋" w:eastAsia="仿宋" w:hAnsi="仿宋" w:hint="eastAsia"/>
          <w:color w:val="000000"/>
          <w:sz w:val="28"/>
          <w:szCs w:val="28"/>
        </w:rPr>
        <w:t>万，2.教师和学生人数增加，相关工资、保险、公用经费增加。</w:t>
      </w:r>
    </w:p>
    <w:p w:rsidR="0018007F" w:rsidRPr="007C22BA" w:rsidRDefault="00A110EA" w:rsidP="007C22BA">
      <w:pPr>
        <w:spacing w:line="600" w:lineRule="exact"/>
        <w:ind w:firstLineChars="200" w:firstLine="560"/>
        <w:rPr>
          <w:rFonts w:ascii="仿宋" w:eastAsia="仿宋" w:hAnsi="仿宋"/>
          <w:color w:val="000000" w:themeColor="text1"/>
          <w:sz w:val="28"/>
          <w:szCs w:val="28"/>
        </w:rPr>
      </w:pPr>
      <w:r>
        <w:rPr>
          <w:rFonts w:ascii="仿宋" w:eastAsia="仿宋" w:hAnsi="仿宋"/>
          <w:noProof/>
          <w:color w:val="000000" w:themeColor="text1"/>
          <w:sz w:val="28"/>
          <w:szCs w:val="28"/>
        </w:rPr>
        <w:drawing>
          <wp:anchor distT="0" distB="0" distL="114300" distR="114300" simplePos="0" relativeHeight="251665408" behindDoc="0" locked="0" layoutInCell="1" allowOverlap="1">
            <wp:simplePos x="0" y="0"/>
            <wp:positionH relativeFrom="column">
              <wp:posOffset>323850</wp:posOffset>
            </wp:positionH>
            <wp:positionV relativeFrom="paragraph">
              <wp:posOffset>106045</wp:posOffset>
            </wp:positionV>
            <wp:extent cx="4362450" cy="2940685"/>
            <wp:effectExtent l="19050" t="0" r="0" b="0"/>
            <wp:wrapNone/>
            <wp:docPr id="5" name="图片 1" descr="C:\Users\ADMINI~1\AppData\Local\Temp\16340951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34095153(1).png"/>
                    <pic:cNvPicPr>
                      <a:picLocks noChangeAspect="1" noChangeArrowheads="1"/>
                    </pic:cNvPicPr>
                  </pic:nvPicPr>
                  <pic:blipFill>
                    <a:blip r:embed="rId9"/>
                    <a:srcRect/>
                    <a:stretch>
                      <a:fillRect/>
                    </a:stretch>
                  </pic:blipFill>
                  <pic:spPr bwMode="auto">
                    <a:xfrm>
                      <a:off x="0" y="0"/>
                      <a:ext cx="4362450" cy="2940685"/>
                    </a:xfrm>
                    <a:prstGeom prst="rect">
                      <a:avLst/>
                    </a:prstGeom>
                    <a:noFill/>
                    <a:ln w="9525">
                      <a:noFill/>
                      <a:miter lim="800000"/>
                      <a:headEnd/>
                      <a:tailEnd/>
                    </a:ln>
                  </pic:spPr>
                </pic:pic>
              </a:graphicData>
            </a:graphic>
          </wp:anchor>
        </w:drawing>
      </w:r>
    </w:p>
    <w:p w:rsidR="0018007F" w:rsidRPr="007C22BA" w:rsidRDefault="0018007F" w:rsidP="007C22BA">
      <w:pPr>
        <w:spacing w:line="600" w:lineRule="exact"/>
        <w:ind w:firstLineChars="200" w:firstLine="560"/>
        <w:rPr>
          <w:rFonts w:ascii="仿宋" w:eastAsia="仿宋" w:hAnsi="仿宋"/>
          <w:color w:val="000000" w:themeColor="text1"/>
          <w:sz w:val="28"/>
          <w:szCs w:val="28"/>
        </w:rPr>
      </w:pPr>
    </w:p>
    <w:p w:rsidR="0018007F" w:rsidRPr="007C22BA" w:rsidRDefault="0018007F" w:rsidP="007C22BA">
      <w:pPr>
        <w:spacing w:line="600" w:lineRule="exact"/>
        <w:ind w:firstLineChars="200" w:firstLine="560"/>
        <w:rPr>
          <w:rFonts w:ascii="仿宋" w:eastAsia="仿宋" w:hAnsi="仿宋"/>
          <w:color w:val="000000" w:themeColor="text1"/>
          <w:sz w:val="28"/>
          <w:szCs w:val="28"/>
        </w:rPr>
      </w:pPr>
    </w:p>
    <w:p w:rsidR="0018007F" w:rsidRPr="007C22BA" w:rsidRDefault="0018007F" w:rsidP="007C22BA">
      <w:pPr>
        <w:spacing w:line="600" w:lineRule="exact"/>
        <w:ind w:firstLineChars="200" w:firstLine="560"/>
        <w:rPr>
          <w:rFonts w:ascii="仿宋" w:eastAsia="仿宋" w:hAnsi="仿宋"/>
          <w:color w:val="000000" w:themeColor="text1"/>
          <w:sz w:val="28"/>
          <w:szCs w:val="28"/>
        </w:rPr>
      </w:pPr>
    </w:p>
    <w:p w:rsidR="0018007F" w:rsidRPr="007C22BA" w:rsidRDefault="0018007F" w:rsidP="007C22BA">
      <w:pPr>
        <w:spacing w:line="600" w:lineRule="exact"/>
        <w:ind w:firstLineChars="200" w:firstLine="560"/>
        <w:rPr>
          <w:rFonts w:ascii="仿宋" w:eastAsia="仿宋" w:hAnsi="仿宋"/>
          <w:color w:val="000000" w:themeColor="text1"/>
          <w:sz w:val="28"/>
          <w:szCs w:val="28"/>
        </w:rPr>
      </w:pPr>
    </w:p>
    <w:p w:rsidR="0018007F" w:rsidRDefault="0018007F" w:rsidP="007C22BA">
      <w:pPr>
        <w:spacing w:line="600" w:lineRule="exact"/>
        <w:ind w:firstLineChars="200" w:firstLine="560"/>
        <w:rPr>
          <w:rFonts w:ascii="仿宋" w:eastAsia="仿宋" w:hAnsi="仿宋"/>
          <w:color w:val="000000" w:themeColor="text1"/>
          <w:sz w:val="28"/>
          <w:szCs w:val="28"/>
        </w:rPr>
      </w:pPr>
    </w:p>
    <w:p w:rsidR="007C22BA" w:rsidRDefault="007C22BA" w:rsidP="007C22BA">
      <w:pPr>
        <w:spacing w:line="600" w:lineRule="exact"/>
        <w:ind w:firstLineChars="200" w:firstLine="560"/>
        <w:rPr>
          <w:rFonts w:ascii="仿宋" w:eastAsia="仿宋" w:hAnsi="仿宋"/>
          <w:color w:val="000000" w:themeColor="text1"/>
          <w:sz w:val="28"/>
          <w:szCs w:val="28"/>
        </w:rPr>
      </w:pPr>
    </w:p>
    <w:p w:rsidR="007C22BA" w:rsidRDefault="007C22BA" w:rsidP="007C22BA">
      <w:pPr>
        <w:spacing w:line="600" w:lineRule="exact"/>
        <w:ind w:firstLineChars="200" w:firstLine="560"/>
        <w:rPr>
          <w:rFonts w:ascii="仿宋" w:eastAsia="仿宋" w:hAnsi="仿宋"/>
          <w:color w:val="000000" w:themeColor="text1"/>
          <w:sz w:val="28"/>
          <w:szCs w:val="28"/>
        </w:rPr>
      </w:pPr>
    </w:p>
    <w:p w:rsidR="00A110EA" w:rsidRPr="007C22BA" w:rsidRDefault="00A110EA" w:rsidP="007C22BA">
      <w:pPr>
        <w:spacing w:line="600" w:lineRule="exact"/>
        <w:ind w:firstLineChars="200" w:firstLine="560"/>
        <w:rPr>
          <w:rFonts w:ascii="仿宋" w:eastAsia="仿宋" w:hAnsi="仿宋"/>
          <w:color w:val="000000" w:themeColor="text1"/>
          <w:sz w:val="28"/>
          <w:szCs w:val="28"/>
        </w:rPr>
      </w:pPr>
    </w:p>
    <w:p w:rsidR="005B5C64" w:rsidRPr="007C22BA" w:rsidRDefault="00204CDE" w:rsidP="007C22BA">
      <w:pPr>
        <w:spacing w:line="600" w:lineRule="exact"/>
        <w:ind w:firstLineChars="200" w:firstLine="560"/>
        <w:rPr>
          <w:rFonts w:ascii="仿宋" w:eastAsia="仿宋" w:hAnsi="仿宋"/>
          <w:color w:val="000000" w:themeColor="text1"/>
          <w:sz w:val="28"/>
          <w:szCs w:val="28"/>
        </w:rPr>
      </w:pPr>
      <w:r w:rsidRPr="007C22BA">
        <w:rPr>
          <w:rFonts w:ascii="仿宋" w:eastAsia="仿宋" w:hAnsi="仿宋" w:hint="eastAsia"/>
          <w:color w:val="000000" w:themeColor="text1"/>
          <w:sz w:val="28"/>
          <w:szCs w:val="28"/>
        </w:rPr>
        <w:t>（图</w:t>
      </w:r>
      <w:r w:rsidRPr="007C22BA">
        <w:rPr>
          <w:rFonts w:ascii="仿宋" w:eastAsia="仿宋" w:hAnsi="仿宋"/>
          <w:color w:val="000000" w:themeColor="text1"/>
          <w:sz w:val="28"/>
          <w:szCs w:val="28"/>
        </w:rPr>
        <w:t>1</w:t>
      </w:r>
      <w:r w:rsidRPr="007C22BA">
        <w:rPr>
          <w:rFonts w:ascii="仿宋" w:eastAsia="仿宋" w:hAnsi="仿宋" w:hint="eastAsia"/>
          <w:color w:val="000000" w:themeColor="text1"/>
          <w:sz w:val="28"/>
          <w:szCs w:val="28"/>
        </w:rPr>
        <w:t>：收、支决算总计变动情况图）（柱状图）</w:t>
      </w:r>
    </w:p>
    <w:p w:rsidR="005B5C64" w:rsidRPr="007C22BA" w:rsidRDefault="00204CDE">
      <w:pPr>
        <w:pStyle w:val="a9"/>
        <w:numPr>
          <w:ilvl w:val="0"/>
          <w:numId w:val="2"/>
        </w:numPr>
        <w:spacing w:line="600" w:lineRule="exact"/>
        <w:ind w:firstLineChars="0"/>
        <w:outlineLvl w:val="1"/>
        <w:rPr>
          <w:rStyle w:val="2Char"/>
          <w:rFonts w:ascii="黑体" w:eastAsia="黑体" w:hAnsi="黑体"/>
          <w:b w:val="0"/>
          <w:sz w:val="28"/>
          <w:szCs w:val="28"/>
        </w:rPr>
      </w:pPr>
      <w:bookmarkStart w:id="27" w:name="_Toc15396604"/>
      <w:bookmarkStart w:id="28" w:name="_Toc15377206"/>
      <w:r w:rsidRPr="007C22BA">
        <w:rPr>
          <w:rFonts w:ascii="黑体" w:eastAsia="黑体" w:hAnsi="黑体" w:hint="eastAsia"/>
          <w:color w:val="000000"/>
          <w:sz w:val="28"/>
          <w:szCs w:val="28"/>
        </w:rPr>
        <w:t>收</w:t>
      </w:r>
      <w:r w:rsidRPr="007C22BA">
        <w:rPr>
          <w:rStyle w:val="2Char"/>
          <w:rFonts w:ascii="黑体" w:eastAsia="黑体" w:hAnsi="黑体" w:hint="eastAsia"/>
          <w:b w:val="0"/>
          <w:sz w:val="28"/>
          <w:szCs w:val="28"/>
        </w:rPr>
        <w:t>入决算情况说明</w:t>
      </w:r>
      <w:bookmarkEnd w:id="27"/>
      <w:bookmarkEnd w:id="28"/>
    </w:p>
    <w:p w:rsidR="00E472B1" w:rsidRPr="007C22BA" w:rsidRDefault="00204CDE" w:rsidP="007C22BA">
      <w:pPr>
        <w:spacing w:line="600" w:lineRule="exact"/>
        <w:ind w:firstLineChars="200" w:firstLine="560"/>
        <w:outlineLvl w:val="1"/>
        <w:rPr>
          <w:rFonts w:ascii="仿宋" w:eastAsia="仿宋" w:hAnsi="仿宋"/>
          <w:color w:val="000000"/>
          <w:sz w:val="28"/>
          <w:szCs w:val="28"/>
        </w:rPr>
      </w:pPr>
      <w:r w:rsidRPr="007C22BA">
        <w:rPr>
          <w:rFonts w:ascii="仿宋" w:eastAsia="仿宋" w:hAnsi="仿宋"/>
          <w:color w:val="000000"/>
          <w:sz w:val="28"/>
          <w:szCs w:val="28"/>
        </w:rPr>
        <w:t>20</w:t>
      </w:r>
      <w:r w:rsidR="00C36B24">
        <w:rPr>
          <w:rFonts w:ascii="仿宋" w:eastAsia="仿宋" w:hAnsi="仿宋" w:hint="eastAsia"/>
          <w:color w:val="000000"/>
          <w:sz w:val="28"/>
          <w:szCs w:val="28"/>
        </w:rPr>
        <w:t>20</w:t>
      </w:r>
      <w:r w:rsidRPr="007C22BA">
        <w:rPr>
          <w:rFonts w:ascii="仿宋" w:eastAsia="仿宋" w:hAnsi="仿宋" w:hint="eastAsia"/>
          <w:color w:val="000000"/>
          <w:sz w:val="28"/>
          <w:szCs w:val="28"/>
        </w:rPr>
        <w:t>年本年收入合计</w:t>
      </w:r>
      <w:r w:rsidR="00C36B24">
        <w:rPr>
          <w:rFonts w:ascii="仿宋" w:eastAsia="仿宋" w:hAnsi="仿宋" w:hint="eastAsia"/>
          <w:color w:val="000000"/>
          <w:sz w:val="28"/>
          <w:szCs w:val="28"/>
        </w:rPr>
        <w:t>2272.96</w:t>
      </w:r>
      <w:r w:rsidRPr="007C22BA">
        <w:rPr>
          <w:rFonts w:ascii="仿宋" w:eastAsia="仿宋" w:hAnsi="仿宋" w:hint="eastAsia"/>
          <w:color w:val="000000"/>
          <w:sz w:val="28"/>
          <w:szCs w:val="28"/>
        </w:rPr>
        <w:t>万元，其中：一般公共预算财政拨款收入</w:t>
      </w:r>
      <w:r w:rsidR="00C36B24">
        <w:rPr>
          <w:rFonts w:ascii="仿宋" w:eastAsia="仿宋" w:hAnsi="仿宋" w:hint="eastAsia"/>
          <w:color w:val="000000"/>
          <w:sz w:val="28"/>
          <w:szCs w:val="28"/>
        </w:rPr>
        <w:t>1913.61</w:t>
      </w:r>
      <w:r w:rsidRPr="007C22BA">
        <w:rPr>
          <w:rFonts w:ascii="仿宋" w:eastAsia="仿宋" w:hAnsi="仿宋" w:hint="eastAsia"/>
          <w:color w:val="000000"/>
          <w:sz w:val="28"/>
          <w:szCs w:val="28"/>
        </w:rPr>
        <w:t>万元，占</w:t>
      </w:r>
      <w:r w:rsidR="00C36B24">
        <w:rPr>
          <w:rFonts w:ascii="仿宋" w:eastAsia="仿宋" w:hAnsi="仿宋" w:hint="eastAsia"/>
          <w:color w:val="000000"/>
          <w:sz w:val="28"/>
          <w:szCs w:val="28"/>
        </w:rPr>
        <w:t>84.19</w:t>
      </w:r>
      <w:r w:rsidRPr="007C22BA">
        <w:rPr>
          <w:rFonts w:ascii="仿宋" w:eastAsia="仿宋" w:hAnsi="仿宋"/>
          <w:color w:val="000000"/>
          <w:sz w:val="28"/>
          <w:szCs w:val="28"/>
        </w:rPr>
        <w:t>%</w:t>
      </w:r>
      <w:r w:rsidRPr="007C22BA">
        <w:rPr>
          <w:rFonts w:ascii="仿宋" w:eastAsia="仿宋" w:hAnsi="仿宋" w:hint="eastAsia"/>
          <w:color w:val="000000"/>
          <w:sz w:val="28"/>
          <w:szCs w:val="28"/>
        </w:rPr>
        <w:t>；政府性基金预算财政拨款收入</w:t>
      </w:r>
      <w:r w:rsidR="00C36B24">
        <w:rPr>
          <w:rFonts w:ascii="仿宋" w:eastAsia="仿宋" w:hAnsi="仿宋" w:hint="eastAsia"/>
          <w:color w:val="000000"/>
          <w:sz w:val="28"/>
          <w:szCs w:val="28"/>
        </w:rPr>
        <w:lastRenderedPageBreak/>
        <w:t>359.35</w:t>
      </w:r>
      <w:r w:rsidRPr="007C22BA">
        <w:rPr>
          <w:rFonts w:ascii="仿宋" w:eastAsia="仿宋" w:hAnsi="仿宋" w:hint="eastAsia"/>
          <w:color w:val="000000"/>
          <w:sz w:val="28"/>
          <w:szCs w:val="28"/>
        </w:rPr>
        <w:t>万元，占</w:t>
      </w:r>
      <w:r w:rsidR="00C36B24">
        <w:rPr>
          <w:rFonts w:ascii="仿宋" w:eastAsia="仿宋" w:hAnsi="仿宋" w:hint="eastAsia"/>
          <w:color w:val="000000"/>
          <w:sz w:val="28"/>
          <w:szCs w:val="28"/>
        </w:rPr>
        <w:t>15.8</w:t>
      </w:r>
      <w:r w:rsidRPr="007C22BA">
        <w:rPr>
          <w:rFonts w:ascii="仿宋" w:eastAsia="仿宋" w:hAnsi="仿宋"/>
          <w:color w:val="000000"/>
          <w:sz w:val="28"/>
          <w:szCs w:val="28"/>
        </w:rPr>
        <w:t>%</w:t>
      </w:r>
      <w:r w:rsidRPr="007C22BA">
        <w:rPr>
          <w:rFonts w:ascii="仿宋" w:eastAsia="仿宋" w:hAnsi="仿宋" w:hint="eastAsia"/>
          <w:color w:val="000000"/>
          <w:sz w:val="28"/>
          <w:szCs w:val="28"/>
        </w:rPr>
        <w:t>；</w:t>
      </w:r>
      <w:r w:rsidR="00833962" w:rsidRPr="007C22BA">
        <w:rPr>
          <w:rFonts w:ascii="仿宋" w:eastAsia="仿宋" w:hAnsi="仿宋" w:hint="eastAsia"/>
          <w:color w:val="000000" w:themeColor="text1"/>
          <w:sz w:val="28"/>
          <w:szCs w:val="28"/>
        </w:rPr>
        <w:t>上级补助收入</w:t>
      </w:r>
      <w:r w:rsidR="00A265AB" w:rsidRPr="007C22BA">
        <w:rPr>
          <w:rFonts w:ascii="仿宋" w:eastAsia="仿宋" w:hAnsi="仿宋" w:hint="eastAsia"/>
          <w:color w:val="000000" w:themeColor="text1"/>
          <w:sz w:val="28"/>
          <w:szCs w:val="28"/>
        </w:rPr>
        <w:t>0</w:t>
      </w:r>
      <w:r w:rsidRPr="007C22BA">
        <w:rPr>
          <w:rFonts w:ascii="仿宋" w:eastAsia="仿宋" w:hAnsi="仿宋" w:hint="eastAsia"/>
          <w:color w:val="000000"/>
          <w:sz w:val="28"/>
          <w:szCs w:val="28"/>
        </w:rPr>
        <w:t>万元，占</w:t>
      </w:r>
      <w:r w:rsidR="00A265AB" w:rsidRPr="007C22BA">
        <w:rPr>
          <w:rFonts w:ascii="仿宋" w:eastAsia="仿宋" w:hAnsi="仿宋" w:hint="eastAsia"/>
          <w:color w:val="000000"/>
          <w:sz w:val="28"/>
          <w:szCs w:val="28"/>
        </w:rPr>
        <w:t>0</w:t>
      </w:r>
      <w:r w:rsidRPr="007C22BA">
        <w:rPr>
          <w:rFonts w:ascii="仿宋" w:eastAsia="仿宋" w:hAnsi="仿宋"/>
          <w:color w:val="000000"/>
          <w:sz w:val="28"/>
          <w:szCs w:val="28"/>
        </w:rPr>
        <w:t>%</w:t>
      </w:r>
      <w:r w:rsidRPr="007C22BA">
        <w:rPr>
          <w:rFonts w:ascii="仿宋" w:eastAsia="仿宋" w:hAnsi="仿宋" w:hint="eastAsia"/>
          <w:color w:val="000000"/>
          <w:sz w:val="28"/>
          <w:szCs w:val="28"/>
        </w:rPr>
        <w:t>；事业收入</w:t>
      </w:r>
      <w:r w:rsidR="00A265AB" w:rsidRPr="007C22BA">
        <w:rPr>
          <w:rFonts w:ascii="仿宋" w:eastAsia="仿宋" w:hAnsi="仿宋" w:hint="eastAsia"/>
          <w:color w:val="000000"/>
          <w:sz w:val="28"/>
          <w:szCs w:val="28"/>
        </w:rPr>
        <w:t>0</w:t>
      </w:r>
      <w:r w:rsidRPr="007C22BA">
        <w:rPr>
          <w:rFonts w:ascii="仿宋" w:eastAsia="仿宋" w:hAnsi="仿宋" w:hint="eastAsia"/>
          <w:color w:val="000000"/>
          <w:sz w:val="28"/>
          <w:szCs w:val="28"/>
        </w:rPr>
        <w:t>万元，占</w:t>
      </w:r>
      <w:r w:rsidR="00A265AB" w:rsidRPr="007C22BA">
        <w:rPr>
          <w:rFonts w:ascii="仿宋" w:eastAsia="仿宋" w:hAnsi="仿宋" w:hint="eastAsia"/>
          <w:color w:val="000000"/>
          <w:sz w:val="28"/>
          <w:szCs w:val="28"/>
        </w:rPr>
        <w:t>0</w:t>
      </w:r>
      <w:r w:rsidRPr="007C22BA">
        <w:rPr>
          <w:rFonts w:ascii="仿宋" w:eastAsia="仿宋" w:hAnsi="仿宋"/>
          <w:color w:val="000000"/>
          <w:sz w:val="28"/>
          <w:szCs w:val="28"/>
        </w:rPr>
        <w:t>%</w:t>
      </w:r>
      <w:r w:rsidRPr="007C22BA">
        <w:rPr>
          <w:rFonts w:ascii="仿宋" w:eastAsia="仿宋" w:hAnsi="仿宋" w:hint="eastAsia"/>
          <w:color w:val="000000"/>
          <w:sz w:val="28"/>
          <w:szCs w:val="28"/>
        </w:rPr>
        <w:t>；经营收入</w:t>
      </w:r>
      <w:r w:rsidR="00A265AB" w:rsidRPr="007C22BA">
        <w:rPr>
          <w:rFonts w:ascii="仿宋" w:eastAsia="仿宋" w:hAnsi="仿宋" w:hint="eastAsia"/>
          <w:color w:val="000000"/>
          <w:sz w:val="28"/>
          <w:szCs w:val="28"/>
        </w:rPr>
        <w:t>0</w:t>
      </w:r>
      <w:r w:rsidRPr="007C22BA">
        <w:rPr>
          <w:rFonts w:ascii="仿宋" w:eastAsia="仿宋" w:hAnsi="仿宋" w:hint="eastAsia"/>
          <w:color w:val="000000"/>
          <w:sz w:val="28"/>
          <w:szCs w:val="28"/>
        </w:rPr>
        <w:t>万元，占</w:t>
      </w:r>
      <w:r w:rsidR="00A265AB" w:rsidRPr="007C22BA">
        <w:rPr>
          <w:rFonts w:ascii="仿宋" w:eastAsia="仿宋" w:hAnsi="仿宋" w:hint="eastAsia"/>
          <w:color w:val="000000"/>
          <w:sz w:val="28"/>
          <w:szCs w:val="28"/>
        </w:rPr>
        <w:t>0</w:t>
      </w:r>
      <w:r w:rsidRPr="007C22BA">
        <w:rPr>
          <w:rFonts w:ascii="仿宋" w:eastAsia="仿宋" w:hAnsi="仿宋"/>
          <w:color w:val="000000"/>
          <w:sz w:val="28"/>
          <w:szCs w:val="28"/>
        </w:rPr>
        <w:t>%</w:t>
      </w:r>
      <w:r w:rsidRPr="007C22BA">
        <w:rPr>
          <w:rFonts w:ascii="仿宋" w:eastAsia="仿宋" w:hAnsi="仿宋" w:hint="eastAsia"/>
          <w:color w:val="000000"/>
          <w:sz w:val="28"/>
          <w:szCs w:val="28"/>
        </w:rPr>
        <w:t>；附属单位上缴收入</w:t>
      </w:r>
      <w:r w:rsidR="00A265AB" w:rsidRPr="007C22BA">
        <w:rPr>
          <w:rFonts w:ascii="仿宋" w:eastAsia="仿宋" w:hAnsi="仿宋" w:hint="eastAsia"/>
          <w:color w:val="000000"/>
          <w:sz w:val="28"/>
          <w:szCs w:val="28"/>
        </w:rPr>
        <w:t>0</w:t>
      </w:r>
      <w:r w:rsidRPr="007C22BA">
        <w:rPr>
          <w:rFonts w:ascii="仿宋" w:eastAsia="仿宋" w:hAnsi="仿宋" w:hint="eastAsia"/>
          <w:color w:val="000000"/>
          <w:sz w:val="28"/>
          <w:szCs w:val="28"/>
        </w:rPr>
        <w:t>万元，占</w:t>
      </w:r>
      <w:r w:rsidR="00A265AB" w:rsidRPr="007C22BA">
        <w:rPr>
          <w:rFonts w:ascii="仿宋" w:eastAsia="仿宋" w:hAnsi="仿宋" w:hint="eastAsia"/>
          <w:color w:val="000000"/>
          <w:sz w:val="28"/>
          <w:szCs w:val="28"/>
        </w:rPr>
        <w:t>0</w:t>
      </w:r>
      <w:r w:rsidRPr="007C22BA">
        <w:rPr>
          <w:rFonts w:ascii="仿宋" w:eastAsia="仿宋" w:hAnsi="仿宋"/>
          <w:color w:val="000000"/>
          <w:sz w:val="28"/>
          <w:szCs w:val="28"/>
        </w:rPr>
        <w:t>%</w:t>
      </w:r>
      <w:r w:rsidRPr="007C22BA">
        <w:rPr>
          <w:rFonts w:ascii="仿宋" w:eastAsia="仿宋" w:hAnsi="仿宋" w:hint="eastAsia"/>
          <w:color w:val="000000"/>
          <w:sz w:val="28"/>
          <w:szCs w:val="28"/>
        </w:rPr>
        <w:t>；其他收入</w:t>
      </w:r>
      <w:r w:rsidR="00A265AB" w:rsidRPr="007C22BA">
        <w:rPr>
          <w:rFonts w:ascii="仿宋" w:eastAsia="仿宋" w:hAnsi="仿宋" w:hint="eastAsia"/>
          <w:color w:val="000000"/>
          <w:sz w:val="28"/>
          <w:szCs w:val="28"/>
        </w:rPr>
        <w:t>0</w:t>
      </w:r>
      <w:r w:rsidRPr="007C22BA">
        <w:rPr>
          <w:rFonts w:ascii="仿宋" w:eastAsia="仿宋" w:hAnsi="仿宋" w:hint="eastAsia"/>
          <w:color w:val="000000"/>
          <w:sz w:val="28"/>
          <w:szCs w:val="28"/>
        </w:rPr>
        <w:t>万元，占</w:t>
      </w:r>
      <w:r w:rsidR="00A265AB" w:rsidRPr="007C22BA">
        <w:rPr>
          <w:rFonts w:ascii="仿宋" w:eastAsia="仿宋" w:hAnsi="仿宋" w:hint="eastAsia"/>
          <w:color w:val="000000"/>
          <w:sz w:val="28"/>
          <w:szCs w:val="28"/>
        </w:rPr>
        <w:t>0</w:t>
      </w:r>
      <w:r w:rsidRPr="007C22BA">
        <w:rPr>
          <w:rFonts w:ascii="仿宋" w:eastAsia="仿宋" w:hAnsi="仿宋"/>
          <w:color w:val="000000"/>
          <w:sz w:val="28"/>
          <w:szCs w:val="28"/>
        </w:rPr>
        <w:t>%</w:t>
      </w:r>
      <w:r w:rsidR="00585B33" w:rsidRPr="007C22BA">
        <w:rPr>
          <w:rFonts w:ascii="仿宋" w:eastAsia="仿宋" w:hAnsi="仿宋" w:hint="eastAsia"/>
          <w:color w:val="000000"/>
          <w:sz w:val="28"/>
          <w:szCs w:val="28"/>
        </w:rPr>
        <w:t>。</w:t>
      </w:r>
    </w:p>
    <w:p w:rsidR="00A265AB" w:rsidRPr="007C22BA" w:rsidRDefault="00A110EA" w:rsidP="007C22BA">
      <w:pPr>
        <w:spacing w:line="600" w:lineRule="exact"/>
        <w:ind w:firstLineChars="200" w:firstLine="560"/>
        <w:rPr>
          <w:rFonts w:ascii="仿宋" w:eastAsia="仿宋" w:hAnsi="仿宋"/>
          <w:color w:val="000000" w:themeColor="text1"/>
          <w:sz w:val="28"/>
          <w:szCs w:val="28"/>
        </w:rPr>
      </w:pPr>
      <w:r>
        <w:rPr>
          <w:rFonts w:ascii="仿宋" w:eastAsia="仿宋" w:hAnsi="仿宋"/>
          <w:noProof/>
          <w:color w:val="000000" w:themeColor="text1"/>
          <w:sz w:val="28"/>
          <w:szCs w:val="28"/>
        </w:rPr>
        <w:drawing>
          <wp:anchor distT="0" distB="0" distL="114300" distR="114300" simplePos="0" relativeHeight="251666432" behindDoc="0" locked="0" layoutInCell="1" allowOverlap="1">
            <wp:simplePos x="0" y="0"/>
            <wp:positionH relativeFrom="column">
              <wp:posOffset>470764</wp:posOffset>
            </wp:positionH>
            <wp:positionV relativeFrom="paragraph">
              <wp:posOffset>93878</wp:posOffset>
            </wp:positionV>
            <wp:extent cx="4105148" cy="2566654"/>
            <wp:effectExtent l="19050" t="0" r="0" b="0"/>
            <wp:wrapNone/>
            <wp:docPr id="6" name="图片 2" descr="C:\Users\ADMINI~1\AppData\Local\Temp\16340953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634095353(1).png"/>
                    <pic:cNvPicPr>
                      <a:picLocks noChangeAspect="1" noChangeArrowheads="1"/>
                    </pic:cNvPicPr>
                  </pic:nvPicPr>
                  <pic:blipFill>
                    <a:blip r:embed="rId10"/>
                    <a:srcRect/>
                    <a:stretch>
                      <a:fillRect/>
                    </a:stretch>
                  </pic:blipFill>
                  <pic:spPr bwMode="auto">
                    <a:xfrm>
                      <a:off x="0" y="0"/>
                      <a:ext cx="4105910" cy="2567130"/>
                    </a:xfrm>
                    <a:prstGeom prst="rect">
                      <a:avLst/>
                    </a:prstGeom>
                    <a:noFill/>
                    <a:ln w="9525">
                      <a:noFill/>
                      <a:miter lim="800000"/>
                      <a:headEnd/>
                      <a:tailEnd/>
                    </a:ln>
                  </pic:spPr>
                </pic:pic>
              </a:graphicData>
            </a:graphic>
          </wp:anchor>
        </w:drawing>
      </w:r>
    </w:p>
    <w:p w:rsidR="00A265AB" w:rsidRPr="007C22BA" w:rsidRDefault="00A265AB" w:rsidP="007C22BA">
      <w:pPr>
        <w:spacing w:line="600" w:lineRule="exact"/>
        <w:ind w:firstLineChars="200" w:firstLine="560"/>
        <w:rPr>
          <w:rFonts w:ascii="仿宋" w:eastAsia="仿宋" w:hAnsi="仿宋"/>
          <w:color w:val="000000" w:themeColor="text1"/>
          <w:sz w:val="28"/>
          <w:szCs w:val="28"/>
        </w:rPr>
      </w:pPr>
    </w:p>
    <w:p w:rsidR="00A265AB" w:rsidRPr="007C22BA" w:rsidRDefault="00A265AB" w:rsidP="00A110EA">
      <w:pPr>
        <w:spacing w:line="600" w:lineRule="exact"/>
        <w:ind w:firstLineChars="200" w:firstLine="560"/>
        <w:rPr>
          <w:rFonts w:ascii="仿宋" w:eastAsia="仿宋" w:hAnsi="仿宋"/>
          <w:color w:val="000000" w:themeColor="text1"/>
          <w:sz w:val="28"/>
          <w:szCs w:val="28"/>
        </w:rPr>
      </w:pPr>
    </w:p>
    <w:p w:rsidR="00A265AB" w:rsidRPr="007C22BA" w:rsidRDefault="00A265AB" w:rsidP="007C22BA">
      <w:pPr>
        <w:spacing w:line="600" w:lineRule="exact"/>
        <w:ind w:firstLineChars="200" w:firstLine="560"/>
        <w:rPr>
          <w:rFonts w:ascii="仿宋" w:eastAsia="仿宋" w:hAnsi="仿宋"/>
          <w:color w:val="000000" w:themeColor="text1"/>
          <w:sz w:val="28"/>
          <w:szCs w:val="28"/>
        </w:rPr>
      </w:pPr>
    </w:p>
    <w:p w:rsidR="00A265AB" w:rsidRPr="007C22BA" w:rsidRDefault="00A265AB" w:rsidP="007C22BA">
      <w:pPr>
        <w:spacing w:line="600" w:lineRule="exact"/>
        <w:ind w:firstLineChars="200" w:firstLine="560"/>
        <w:rPr>
          <w:rFonts w:ascii="仿宋" w:eastAsia="仿宋" w:hAnsi="仿宋"/>
          <w:color w:val="000000" w:themeColor="text1"/>
          <w:sz w:val="28"/>
          <w:szCs w:val="28"/>
        </w:rPr>
      </w:pPr>
    </w:p>
    <w:p w:rsidR="00A265AB" w:rsidRPr="007C22BA" w:rsidRDefault="00A265AB" w:rsidP="007C22BA">
      <w:pPr>
        <w:spacing w:line="600" w:lineRule="exact"/>
        <w:ind w:firstLineChars="200" w:firstLine="560"/>
        <w:rPr>
          <w:rFonts w:ascii="仿宋" w:eastAsia="仿宋" w:hAnsi="仿宋"/>
          <w:color w:val="000000" w:themeColor="text1"/>
          <w:sz w:val="28"/>
          <w:szCs w:val="28"/>
        </w:rPr>
      </w:pPr>
    </w:p>
    <w:p w:rsidR="00A265AB" w:rsidRPr="007C22BA" w:rsidRDefault="00A265AB" w:rsidP="007C22BA">
      <w:pPr>
        <w:spacing w:line="600" w:lineRule="exact"/>
        <w:ind w:firstLineChars="200" w:firstLine="560"/>
        <w:rPr>
          <w:rFonts w:ascii="仿宋" w:eastAsia="仿宋" w:hAnsi="仿宋"/>
          <w:color w:val="000000" w:themeColor="text1"/>
          <w:sz w:val="28"/>
          <w:szCs w:val="28"/>
        </w:rPr>
      </w:pPr>
    </w:p>
    <w:p w:rsidR="005B5C64" w:rsidRPr="007C22BA" w:rsidRDefault="0018007F" w:rsidP="007C22BA">
      <w:pPr>
        <w:spacing w:line="600" w:lineRule="exact"/>
        <w:ind w:firstLineChars="200" w:firstLine="560"/>
        <w:rPr>
          <w:rFonts w:ascii="仿宋_GB2312" w:eastAsia="仿宋_GB2312"/>
          <w:color w:val="FF0000"/>
          <w:sz w:val="28"/>
          <w:szCs w:val="28"/>
        </w:rPr>
      </w:pPr>
      <w:r w:rsidRPr="007C22BA">
        <w:rPr>
          <w:rFonts w:ascii="仿宋" w:eastAsia="仿宋" w:hAnsi="仿宋" w:hint="eastAsia"/>
          <w:color w:val="000000" w:themeColor="text1"/>
          <w:sz w:val="28"/>
          <w:szCs w:val="28"/>
        </w:rPr>
        <w:t>（图2：收入决算结构图）（饼状图）</w:t>
      </w:r>
    </w:p>
    <w:p w:rsidR="005B5C64" w:rsidRPr="007C22BA" w:rsidRDefault="00204CDE">
      <w:pPr>
        <w:pStyle w:val="a9"/>
        <w:numPr>
          <w:ilvl w:val="0"/>
          <w:numId w:val="2"/>
        </w:numPr>
        <w:spacing w:line="600" w:lineRule="exact"/>
        <w:ind w:firstLineChars="0"/>
        <w:outlineLvl w:val="1"/>
        <w:rPr>
          <w:rStyle w:val="2Char"/>
          <w:rFonts w:ascii="黑体" w:eastAsia="黑体" w:hAnsi="黑体"/>
          <w:b w:val="0"/>
          <w:sz w:val="28"/>
          <w:szCs w:val="28"/>
        </w:rPr>
      </w:pPr>
      <w:bookmarkStart w:id="29" w:name="_Toc15377207"/>
      <w:bookmarkStart w:id="30" w:name="_Toc15396605"/>
      <w:r w:rsidRPr="007C22BA">
        <w:rPr>
          <w:rFonts w:ascii="黑体" w:eastAsia="黑体" w:hAnsi="黑体" w:hint="eastAsia"/>
          <w:color w:val="000000"/>
          <w:sz w:val="28"/>
          <w:szCs w:val="28"/>
        </w:rPr>
        <w:t>支</w:t>
      </w:r>
      <w:r w:rsidRPr="007C22BA">
        <w:rPr>
          <w:rStyle w:val="2Char"/>
          <w:rFonts w:ascii="黑体" w:eastAsia="黑体" w:hAnsi="黑体" w:hint="eastAsia"/>
          <w:b w:val="0"/>
          <w:sz w:val="28"/>
          <w:szCs w:val="28"/>
        </w:rPr>
        <w:t>出决算情况说明</w:t>
      </w:r>
      <w:bookmarkEnd w:id="29"/>
      <w:bookmarkEnd w:id="30"/>
    </w:p>
    <w:p w:rsidR="005B5C64" w:rsidRPr="007C22BA" w:rsidRDefault="00204CDE" w:rsidP="007C22BA">
      <w:pPr>
        <w:spacing w:line="600" w:lineRule="exact"/>
        <w:ind w:firstLineChars="200" w:firstLine="560"/>
        <w:outlineLvl w:val="1"/>
        <w:rPr>
          <w:rFonts w:ascii="仿宋" w:eastAsia="仿宋" w:hAnsi="仿宋"/>
          <w:color w:val="000000"/>
          <w:sz w:val="28"/>
          <w:szCs w:val="28"/>
        </w:rPr>
      </w:pPr>
      <w:r w:rsidRPr="007C22BA">
        <w:rPr>
          <w:rFonts w:ascii="仿宋" w:eastAsia="仿宋" w:hAnsi="仿宋"/>
          <w:color w:val="000000"/>
          <w:sz w:val="28"/>
          <w:szCs w:val="28"/>
        </w:rPr>
        <w:t>20</w:t>
      </w:r>
      <w:r w:rsidR="00C36B24">
        <w:rPr>
          <w:rFonts w:ascii="仿宋" w:eastAsia="仿宋" w:hAnsi="仿宋" w:hint="eastAsia"/>
          <w:color w:val="000000"/>
          <w:sz w:val="28"/>
          <w:szCs w:val="28"/>
        </w:rPr>
        <w:t>20</w:t>
      </w:r>
      <w:r w:rsidRPr="007C22BA">
        <w:rPr>
          <w:rFonts w:ascii="仿宋" w:eastAsia="仿宋" w:hAnsi="仿宋" w:hint="eastAsia"/>
          <w:color w:val="000000"/>
          <w:sz w:val="28"/>
          <w:szCs w:val="28"/>
        </w:rPr>
        <w:t>年本年支出合计</w:t>
      </w:r>
      <w:r w:rsidR="00C36B24">
        <w:rPr>
          <w:rFonts w:ascii="仿宋" w:eastAsia="仿宋" w:hAnsi="仿宋" w:hint="eastAsia"/>
          <w:color w:val="000000"/>
          <w:sz w:val="28"/>
          <w:szCs w:val="28"/>
        </w:rPr>
        <w:t>3128.74</w:t>
      </w:r>
      <w:r w:rsidRPr="007C22BA">
        <w:rPr>
          <w:rFonts w:ascii="仿宋" w:eastAsia="仿宋" w:hAnsi="仿宋" w:hint="eastAsia"/>
          <w:color w:val="000000"/>
          <w:sz w:val="28"/>
          <w:szCs w:val="28"/>
        </w:rPr>
        <w:t>万元，其中：基本支出</w:t>
      </w:r>
      <w:r w:rsidR="00C36B24">
        <w:rPr>
          <w:rFonts w:ascii="仿宋" w:eastAsia="仿宋" w:hAnsi="仿宋" w:hint="eastAsia"/>
          <w:color w:val="000000"/>
          <w:sz w:val="28"/>
          <w:szCs w:val="28"/>
        </w:rPr>
        <w:t>1382.06</w:t>
      </w:r>
      <w:r w:rsidRPr="007C22BA">
        <w:rPr>
          <w:rFonts w:ascii="仿宋" w:eastAsia="仿宋" w:hAnsi="仿宋" w:hint="eastAsia"/>
          <w:color w:val="000000"/>
          <w:sz w:val="28"/>
          <w:szCs w:val="28"/>
        </w:rPr>
        <w:t>万元，占</w:t>
      </w:r>
      <w:r w:rsidR="00C36B24">
        <w:rPr>
          <w:rFonts w:ascii="仿宋" w:eastAsia="仿宋" w:hAnsi="仿宋" w:hint="eastAsia"/>
          <w:color w:val="000000"/>
          <w:sz w:val="28"/>
          <w:szCs w:val="28"/>
        </w:rPr>
        <w:t>44.17</w:t>
      </w:r>
      <w:r w:rsidRPr="007C22BA">
        <w:rPr>
          <w:rFonts w:ascii="仿宋" w:eastAsia="仿宋" w:hAnsi="仿宋"/>
          <w:color w:val="000000"/>
          <w:sz w:val="28"/>
          <w:szCs w:val="28"/>
        </w:rPr>
        <w:t>%</w:t>
      </w:r>
      <w:r w:rsidRPr="007C22BA">
        <w:rPr>
          <w:rFonts w:ascii="仿宋" w:eastAsia="仿宋" w:hAnsi="仿宋" w:hint="eastAsia"/>
          <w:color w:val="000000"/>
          <w:sz w:val="28"/>
          <w:szCs w:val="28"/>
        </w:rPr>
        <w:t>；项目支出</w:t>
      </w:r>
      <w:r w:rsidR="00C36B24">
        <w:rPr>
          <w:rFonts w:ascii="仿宋" w:eastAsia="仿宋" w:hAnsi="仿宋" w:hint="eastAsia"/>
          <w:color w:val="000000"/>
          <w:sz w:val="28"/>
          <w:szCs w:val="28"/>
        </w:rPr>
        <w:t>1746.68</w:t>
      </w:r>
      <w:r w:rsidRPr="007C22BA">
        <w:rPr>
          <w:rFonts w:ascii="仿宋" w:eastAsia="仿宋" w:hAnsi="仿宋" w:hint="eastAsia"/>
          <w:color w:val="000000"/>
          <w:sz w:val="28"/>
          <w:szCs w:val="28"/>
        </w:rPr>
        <w:t>万元，占</w:t>
      </w:r>
      <w:r w:rsidR="00C36B24">
        <w:rPr>
          <w:rFonts w:ascii="仿宋" w:eastAsia="仿宋" w:hAnsi="仿宋" w:hint="eastAsia"/>
          <w:color w:val="000000"/>
          <w:sz w:val="28"/>
          <w:szCs w:val="28"/>
        </w:rPr>
        <w:t>55.82</w:t>
      </w:r>
      <w:r w:rsidRPr="007C22BA">
        <w:rPr>
          <w:rFonts w:ascii="仿宋" w:eastAsia="仿宋" w:hAnsi="仿宋"/>
          <w:color w:val="000000"/>
          <w:sz w:val="28"/>
          <w:szCs w:val="28"/>
        </w:rPr>
        <w:t>%</w:t>
      </w:r>
      <w:r w:rsidRPr="007C22BA">
        <w:rPr>
          <w:rFonts w:ascii="仿宋" w:eastAsia="仿宋" w:hAnsi="仿宋" w:hint="eastAsia"/>
          <w:color w:val="000000"/>
          <w:sz w:val="28"/>
          <w:szCs w:val="28"/>
        </w:rPr>
        <w:t>；上缴上级支出</w:t>
      </w:r>
      <w:r w:rsidR="00ED38EB" w:rsidRPr="007C22BA">
        <w:rPr>
          <w:rFonts w:ascii="仿宋" w:eastAsia="仿宋" w:hAnsi="仿宋" w:hint="eastAsia"/>
          <w:color w:val="000000"/>
          <w:sz w:val="28"/>
          <w:szCs w:val="28"/>
        </w:rPr>
        <w:t>0</w:t>
      </w:r>
      <w:r w:rsidRPr="007C22BA">
        <w:rPr>
          <w:rFonts w:ascii="仿宋" w:eastAsia="仿宋" w:hAnsi="仿宋" w:hint="eastAsia"/>
          <w:color w:val="000000"/>
          <w:sz w:val="28"/>
          <w:szCs w:val="28"/>
        </w:rPr>
        <w:t>万元，占</w:t>
      </w:r>
      <w:r w:rsidR="00ED38EB" w:rsidRPr="007C22BA">
        <w:rPr>
          <w:rFonts w:ascii="仿宋" w:eastAsia="仿宋" w:hAnsi="仿宋" w:hint="eastAsia"/>
          <w:color w:val="000000"/>
          <w:sz w:val="28"/>
          <w:szCs w:val="28"/>
        </w:rPr>
        <w:t>0</w:t>
      </w:r>
      <w:r w:rsidRPr="007C22BA">
        <w:rPr>
          <w:rFonts w:ascii="仿宋" w:eastAsia="仿宋" w:hAnsi="仿宋"/>
          <w:color w:val="000000"/>
          <w:sz w:val="28"/>
          <w:szCs w:val="28"/>
        </w:rPr>
        <w:t>%</w:t>
      </w:r>
      <w:r w:rsidRPr="007C22BA">
        <w:rPr>
          <w:rFonts w:ascii="仿宋" w:eastAsia="仿宋" w:hAnsi="仿宋" w:hint="eastAsia"/>
          <w:color w:val="000000"/>
          <w:sz w:val="28"/>
          <w:szCs w:val="28"/>
        </w:rPr>
        <w:t>；经营支出</w:t>
      </w:r>
      <w:r w:rsidR="00ED38EB" w:rsidRPr="007C22BA">
        <w:rPr>
          <w:rFonts w:ascii="仿宋" w:eastAsia="仿宋" w:hAnsi="仿宋" w:hint="eastAsia"/>
          <w:color w:val="000000"/>
          <w:sz w:val="28"/>
          <w:szCs w:val="28"/>
        </w:rPr>
        <w:t>0</w:t>
      </w:r>
      <w:r w:rsidRPr="007C22BA">
        <w:rPr>
          <w:rFonts w:ascii="仿宋" w:eastAsia="仿宋" w:hAnsi="仿宋" w:hint="eastAsia"/>
          <w:color w:val="000000"/>
          <w:sz w:val="28"/>
          <w:szCs w:val="28"/>
        </w:rPr>
        <w:t>万元，占</w:t>
      </w:r>
      <w:r w:rsidR="00ED38EB" w:rsidRPr="007C22BA">
        <w:rPr>
          <w:rFonts w:ascii="仿宋" w:eastAsia="仿宋" w:hAnsi="仿宋" w:hint="eastAsia"/>
          <w:color w:val="000000"/>
          <w:sz w:val="28"/>
          <w:szCs w:val="28"/>
        </w:rPr>
        <w:t>0</w:t>
      </w:r>
      <w:r w:rsidRPr="007C22BA">
        <w:rPr>
          <w:rFonts w:ascii="仿宋" w:eastAsia="仿宋" w:hAnsi="仿宋"/>
          <w:color w:val="000000"/>
          <w:sz w:val="28"/>
          <w:szCs w:val="28"/>
        </w:rPr>
        <w:t>%</w:t>
      </w:r>
      <w:r w:rsidRPr="007C22BA">
        <w:rPr>
          <w:rFonts w:ascii="仿宋" w:eastAsia="仿宋" w:hAnsi="仿宋" w:hint="eastAsia"/>
          <w:color w:val="000000"/>
          <w:sz w:val="28"/>
          <w:szCs w:val="28"/>
        </w:rPr>
        <w:t>；对附属单位补助支出</w:t>
      </w:r>
      <w:r w:rsidR="00ED38EB" w:rsidRPr="007C22BA">
        <w:rPr>
          <w:rFonts w:ascii="仿宋" w:eastAsia="仿宋" w:hAnsi="仿宋" w:hint="eastAsia"/>
          <w:color w:val="000000"/>
          <w:sz w:val="28"/>
          <w:szCs w:val="28"/>
        </w:rPr>
        <w:t>0</w:t>
      </w:r>
      <w:r w:rsidRPr="007C22BA">
        <w:rPr>
          <w:rFonts w:ascii="仿宋" w:eastAsia="仿宋" w:hAnsi="仿宋" w:hint="eastAsia"/>
          <w:color w:val="000000"/>
          <w:sz w:val="28"/>
          <w:szCs w:val="28"/>
        </w:rPr>
        <w:t>万元，占</w:t>
      </w:r>
      <w:r w:rsidR="00ED38EB" w:rsidRPr="007C22BA">
        <w:rPr>
          <w:rFonts w:ascii="仿宋" w:eastAsia="仿宋" w:hAnsi="仿宋" w:hint="eastAsia"/>
          <w:color w:val="000000"/>
          <w:sz w:val="28"/>
          <w:szCs w:val="28"/>
        </w:rPr>
        <w:t>0</w:t>
      </w:r>
      <w:r w:rsidRPr="007C22BA">
        <w:rPr>
          <w:rFonts w:ascii="仿宋" w:eastAsia="仿宋" w:hAnsi="仿宋"/>
          <w:color w:val="000000"/>
          <w:sz w:val="28"/>
          <w:szCs w:val="28"/>
        </w:rPr>
        <w:t>%</w:t>
      </w:r>
      <w:r w:rsidRPr="007C22BA">
        <w:rPr>
          <w:rFonts w:ascii="仿宋" w:eastAsia="仿宋" w:hAnsi="仿宋" w:hint="eastAsia"/>
          <w:color w:val="000000"/>
          <w:sz w:val="28"/>
          <w:szCs w:val="28"/>
        </w:rPr>
        <w:t>。</w:t>
      </w:r>
    </w:p>
    <w:p w:rsidR="0018007F" w:rsidRPr="007C22BA" w:rsidRDefault="0018007F" w:rsidP="007C22BA">
      <w:pPr>
        <w:spacing w:line="600" w:lineRule="exact"/>
        <w:ind w:firstLineChars="200" w:firstLine="560"/>
        <w:outlineLvl w:val="1"/>
        <w:rPr>
          <w:rFonts w:ascii="仿宋" w:eastAsia="仿宋" w:hAnsi="仿宋"/>
          <w:color w:val="000000"/>
          <w:sz w:val="28"/>
          <w:szCs w:val="28"/>
        </w:rPr>
      </w:pPr>
    </w:p>
    <w:p w:rsidR="0018007F" w:rsidRPr="007C22BA" w:rsidRDefault="0018007F" w:rsidP="007C22BA">
      <w:pPr>
        <w:spacing w:line="600" w:lineRule="exact"/>
        <w:ind w:firstLineChars="200" w:firstLine="560"/>
        <w:outlineLvl w:val="1"/>
        <w:rPr>
          <w:rFonts w:ascii="仿宋" w:eastAsia="仿宋" w:hAnsi="仿宋"/>
          <w:color w:val="000000"/>
          <w:sz w:val="28"/>
          <w:szCs w:val="28"/>
        </w:rPr>
      </w:pPr>
    </w:p>
    <w:p w:rsidR="0018007F" w:rsidRPr="007C22BA" w:rsidRDefault="0018007F" w:rsidP="007C22BA">
      <w:pPr>
        <w:spacing w:line="600" w:lineRule="exact"/>
        <w:ind w:firstLineChars="200" w:firstLine="560"/>
        <w:outlineLvl w:val="1"/>
        <w:rPr>
          <w:rFonts w:ascii="仿宋" w:eastAsia="仿宋" w:hAnsi="仿宋"/>
          <w:color w:val="000000"/>
          <w:sz w:val="28"/>
          <w:szCs w:val="28"/>
        </w:rPr>
      </w:pPr>
    </w:p>
    <w:p w:rsidR="0018007F" w:rsidRPr="007C22BA" w:rsidRDefault="0018007F" w:rsidP="007C22BA">
      <w:pPr>
        <w:spacing w:line="600" w:lineRule="exact"/>
        <w:ind w:firstLineChars="200" w:firstLine="560"/>
        <w:outlineLvl w:val="1"/>
        <w:rPr>
          <w:rFonts w:ascii="仿宋" w:eastAsia="仿宋" w:hAnsi="仿宋"/>
          <w:color w:val="000000"/>
          <w:sz w:val="28"/>
          <w:szCs w:val="28"/>
        </w:rPr>
      </w:pPr>
    </w:p>
    <w:p w:rsidR="0018007F" w:rsidRPr="007C22BA" w:rsidRDefault="0018007F" w:rsidP="007C22BA">
      <w:pPr>
        <w:spacing w:line="600" w:lineRule="exact"/>
        <w:ind w:firstLineChars="200" w:firstLine="560"/>
        <w:outlineLvl w:val="1"/>
        <w:rPr>
          <w:rFonts w:ascii="仿宋" w:eastAsia="仿宋" w:hAnsi="仿宋"/>
          <w:color w:val="000000"/>
          <w:sz w:val="28"/>
          <w:szCs w:val="28"/>
        </w:rPr>
      </w:pPr>
    </w:p>
    <w:p w:rsidR="0018007F" w:rsidRPr="007C22BA" w:rsidRDefault="0018007F" w:rsidP="007C22BA">
      <w:pPr>
        <w:spacing w:line="600" w:lineRule="exact"/>
        <w:ind w:firstLineChars="200" w:firstLine="560"/>
        <w:outlineLvl w:val="1"/>
        <w:rPr>
          <w:rFonts w:ascii="仿宋" w:eastAsia="仿宋" w:hAnsi="仿宋"/>
          <w:color w:val="000000"/>
          <w:sz w:val="28"/>
          <w:szCs w:val="28"/>
        </w:rPr>
      </w:pPr>
    </w:p>
    <w:p w:rsidR="0018007F" w:rsidRPr="00A110EA" w:rsidRDefault="00A110EA" w:rsidP="00A110EA">
      <w:pPr>
        <w:spacing w:line="600" w:lineRule="exact"/>
        <w:ind w:firstLineChars="200" w:firstLine="560"/>
        <w:outlineLvl w:val="1"/>
        <w:rPr>
          <w:rFonts w:ascii="仿宋" w:eastAsia="仿宋" w:hAnsi="仿宋"/>
          <w:color w:val="000000"/>
          <w:sz w:val="28"/>
          <w:szCs w:val="28"/>
        </w:rPr>
      </w:pPr>
      <w:r>
        <w:rPr>
          <w:rFonts w:ascii="仿宋" w:eastAsia="仿宋" w:hAnsi="仿宋"/>
          <w:noProof/>
          <w:color w:val="000000"/>
          <w:sz w:val="28"/>
          <w:szCs w:val="28"/>
        </w:rPr>
        <w:drawing>
          <wp:anchor distT="0" distB="0" distL="114300" distR="114300" simplePos="0" relativeHeight="251667456" behindDoc="0" locked="0" layoutInCell="1" allowOverlap="1">
            <wp:simplePos x="0" y="0"/>
            <wp:positionH relativeFrom="column">
              <wp:posOffset>375666</wp:posOffset>
            </wp:positionH>
            <wp:positionV relativeFrom="paragraph">
              <wp:posOffset>-2207362</wp:posOffset>
            </wp:positionV>
            <wp:extent cx="3850691" cy="2509114"/>
            <wp:effectExtent l="19050" t="0" r="0" b="0"/>
            <wp:wrapNone/>
            <wp:docPr id="8" name="图片 3" descr="C:\Users\ADMINI~1\AppData\Local\Temp\16340953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1634095399(1).png"/>
                    <pic:cNvPicPr>
                      <a:picLocks noChangeAspect="1" noChangeArrowheads="1"/>
                    </pic:cNvPicPr>
                  </pic:nvPicPr>
                  <pic:blipFill>
                    <a:blip r:embed="rId11"/>
                    <a:srcRect/>
                    <a:stretch>
                      <a:fillRect/>
                    </a:stretch>
                  </pic:blipFill>
                  <pic:spPr bwMode="auto">
                    <a:xfrm>
                      <a:off x="0" y="0"/>
                      <a:ext cx="3850691" cy="2509114"/>
                    </a:xfrm>
                    <a:prstGeom prst="rect">
                      <a:avLst/>
                    </a:prstGeom>
                    <a:noFill/>
                    <a:ln w="9525">
                      <a:noFill/>
                      <a:miter lim="800000"/>
                      <a:headEnd/>
                      <a:tailEnd/>
                    </a:ln>
                  </pic:spPr>
                </pic:pic>
              </a:graphicData>
            </a:graphic>
          </wp:anchor>
        </w:drawing>
      </w:r>
    </w:p>
    <w:p w:rsidR="005B5C64" w:rsidRPr="007C22BA" w:rsidRDefault="00204CDE" w:rsidP="007C22BA">
      <w:pPr>
        <w:spacing w:line="600" w:lineRule="exact"/>
        <w:ind w:firstLineChars="200" w:firstLine="560"/>
        <w:rPr>
          <w:rFonts w:ascii="仿宋" w:eastAsia="仿宋" w:hAnsi="仿宋"/>
          <w:color w:val="000000" w:themeColor="text1"/>
          <w:sz w:val="28"/>
          <w:szCs w:val="28"/>
        </w:rPr>
      </w:pPr>
      <w:r w:rsidRPr="007C22BA">
        <w:rPr>
          <w:rFonts w:ascii="仿宋" w:eastAsia="仿宋" w:hAnsi="仿宋" w:hint="eastAsia"/>
          <w:color w:val="000000" w:themeColor="text1"/>
          <w:sz w:val="28"/>
          <w:szCs w:val="28"/>
        </w:rPr>
        <w:lastRenderedPageBreak/>
        <w:t>（图3：支出决算结构图）（饼状图）</w:t>
      </w:r>
    </w:p>
    <w:p w:rsidR="005B5C64" w:rsidRPr="007C22BA" w:rsidRDefault="00204CDE" w:rsidP="007C22BA">
      <w:pPr>
        <w:spacing w:line="600" w:lineRule="exact"/>
        <w:ind w:firstLineChars="200" w:firstLine="560"/>
        <w:outlineLvl w:val="1"/>
        <w:rPr>
          <w:rStyle w:val="2Char"/>
          <w:rFonts w:ascii="黑体" w:eastAsia="黑体" w:hAnsi="黑体"/>
          <w:b w:val="0"/>
          <w:sz w:val="28"/>
          <w:szCs w:val="28"/>
        </w:rPr>
      </w:pPr>
      <w:bookmarkStart w:id="31" w:name="_Toc15377208"/>
      <w:bookmarkStart w:id="32" w:name="_Toc15396606"/>
      <w:r w:rsidRPr="007C22BA">
        <w:rPr>
          <w:rFonts w:ascii="黑体" w:eastAsia="黑体" w:hAnsi="黑体" w:hint="eastAsia"/>
          <w:color w:val="000000"/>
          <w:sz w:val="28"/>
          <w:szCs w:val="28"/>
        </w:rPr>
        <w:t>四、财</w:t>
      </w:r>
      <w:r w:rsidRPr="007C22BA">
        <w:rPr>
          <w:rStyle w:val="2Char"/>
          <w:rFonts w:ascii="黑体" w:eastAsia="黑体" w:hAnsi="黑体" w:hint="eastAsia"/>
          <w:b w:val="0"/>
          <w:sz w:val="28"/>
          <w:szCs w:val="28"/>
        </w:rPr>
        <w:t>政拨款收入支出决算总体情况说明</w:t>
      </w:r>
      <w:bookmarkEnd w:id="31"/>
      <w:bookmarkEnd w:id="32"/>
    </w:p>
    <w:p w:rsidR="00C36B24" w:rsidRPr="007C22BA" w:rsidRDefault="00C36B24" w:rsidP="00C36B24">
      <w:pPr>
        <w:spacing w:line="6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w:t>
      </w:r>
      <w:r w:rsidRPr="007C22BA">
        <w:rPr>
          <w:rFonts w:ascii="仿宋" w:eastAsia="仿宋" w:hAnsi="仿宋" w:hint="eastAsia"/>
          <w:color w:val="000000"/>
          <w:sz w:val="28"/>
          <w:szCs w:val="28"/>
        </w:rPr>
        <w:t>0</w:t>
      </w:r>
      <w:r>
        <w:rPr>
          <w:rFonts w:ascii="仿宋" w:eastAsia="仿宋" w:hAnsi="仿宋" w:hint="eastAsia"/>
          <w:color w:val="000000"/>
          <w:sz w:val="28"/>
          <w:szCs w:val="28"/>
        </w:rPr>
        <w:t>20</w:t>
      </w:r>
      <w:r w:rsidRPr="007C22BA">
        <w:rPr>
          <w:rFonts w:ascii="仿宋" w:eastAsia="仿宋" w:hAnsi="仿宋" w:hint="eastAsia"/>
          <w:color w:val="000000"/>
          <w:sz w:val="28"/>
          <w:szCs w:val="28"/>
        </w:rPr>
        <w:t>年度收、支总计</w:t>
      </w:r>
      <w:r>
        <w:rPr>
          <w:rFonts w:ascii="仿宋" w:eastAsia="仿宋" w:hAnsi="仿宋" w:hint="eastAsia"/>
          <w:color w:val="000000"/>
          <w:sz w:val="28"/>
          <w:szCs w:val="28"/>
        </w:rPr>
        <w:t>3189.03</w:t>
      </w:r>
      <w:r w:rsidRPr="007C22BA">
        <w:rPr>
          <w:rFonts w:ascii="仿宋" w:eastAsia="仿宋" w:hAnsi="仿宋" w:hint="eastAsia"/>
          <w:color w:val="000000"/>
          <w:sz w:val="28"/>
          <w:szCs w:val="28"/>
        </w:rPr>
        <w:t>万元。与201</w:t>
      </w:r>
      <w:r>
        <w:rPr>
          <w:rFonts w:ascii="仿宋" w:eastAsia="仿宋" w:hAnsi="仿宋" w:hint="eastAsia"/>
          <w:color w:val="000000"/>
          <w:sz w:val="28"/>
          <w:szCs w:val="28"/>
        </w:rPr>
        <w:t>9</w:t>
      </w:r>
      <w:r w:rsidRPr="007C22BA">
        <w:rPr>
          <w:rFonts w:ascii="仿宋" w:eastAsia="仿宋" w:hAnsi="仿宋" w:hint="eastAsia"/>
          <w:color w:val="000000"/>
          <w:sz w:val="28"/>
          <w:szCs w:val="28"/>
        </w:rPr>
        <w:t>年相比，收入</w:t>
      </w:r>
      <w:r>
        <w:rPr>
          <w:rFonts w:ascii="仿宋" w:eastAsia="仿宋" w:hAnsi="仿宋" w:hint="eastAsia"/>
          <w:color w:val="000000"/>
          <w:sz w:val="28"/>
          <w:szCs w:val="28"/>
        </w:rPr>
        <w:t>减少1033.06</w:t>
      </w:r>
      <w:r w:rsidRPr="007C22BA">
        <w:rPr>
          <w:rFonts w:ascii="仿宋" w:eastAsia="仿宋" w:hAnsi="仿宋" w:hint="eastAsia"/>
          <w:color w:val="000000"/>
          <w:sz w:val="28"/>
          <w:szCs w:val="28"/>
        </w:rPr>
        <w:t>万元，支出总计</w:t>
      </w:r>
      <w:r>
        <w:rPr>
          <w:rFonts w:ascii="仿宋" w:eastAsia="仿宋" w:hAnsi="仿宋" w:hint="eastAsia"/>
          <w:color w:val="000000"/>
          <w:sz w:val="28"/>
          <w:szCs w:val="28"/>
        </w:rPr>
        <w:t>减少520.09</w:t>
      </w:r>
      <w:r w:rsidRPr="007C22BA">
        <w:rPr>
          <w:rFonts w:ascii="仿宋" w:eastAsia="仿宋" w:hAnsi="仿宋" w:hint="eastAsia"/>
          <w:color w:val="000000"/>
          <w:sz w:val="28"/>
          <w:szCs w:val="28"/>
        </w:rPr>
        <w:t>万元，收入增长</w:t>
      </w:r>
      <w:r>
        <w:rPr>
          <w:rFonts w:ascii="仿宋" w:eastAsia="仿宋" w:hAnsi="仿宋" w:hint="eastAsia"/>
          <w:color w:val="000000"/>
          <w:sz w:val="28"/>
          <w:szCs w:val="28"/>
        </w:rPr>
        <w:t>-28</w:t>
      </w:r>
      <w:r w:rsidRPr="007C22BA">
        <w:rPr>
          <w:rFonts w:ascii="仿宋" w:eastAsia="仿宋" w:hAnsi="仿宋"/>
          <w:color w:val="000000"/>
          <w:sz w:val="28"/>
          <w:szCs w:val="28"/>
        </w:rPr>
        <w:t>%</w:t>
      </w:r>
      <w:r w:rsidRPr="007C22BA">
        <w:rPr>
          <w:rFonts w:ascii="仿宋" w:eastAsia="仿宋" w:hAnsi="仿宋" w:hint="eastAsia"/>
          <w:color w:val="000000"/>
          <w:sz w:val="28"/>
          <w:szCs w:val="28"/>
        </w:rPr>
        <w:t>，支出增加</w:t>
      </w:r>
      <w:r>
        <w:rPr>
          <w:rFonts w:ascii="仿宋" w:eastAsia="仿宋" w:hAnsi="仿宋" w:hint="eastAsia"/>
          <w:color w:val="000000"/>
          <w:sz w:val="28"/>
          <w:szCs w:val="28"/>
        </w:rPr>
        <w:t>-14</w:t>
      </w:r>
      <w:r w:rsidRPr="007C22BA">
        <w:rPr>
          <w:rFonts w:ascii="仿宋" w:eastAsia="仿宋" w:hAnsi="仿宋" w:hint="eastAsia"/>
          <w:color w:val="000000"/>
          <w:sz w:val="28"/>
          <w:szCs w:val="28"/>
        </w:rPr>
        <w:t>%。主要变动原因是1.</w:t>
      </w:r>
      <w:r w:rsidRPr="007C22BA">
        <w:rPr>
          <w:rFonts w:ascii="仿宋_GB2312" w:eastAsia="仿宋_GB2312" w:hAnsi="仿宋" w:hint="eastAsia"/>
          <w:sz w:val="28"/>
          <w:szCs w:val="28"/>
        </w:rPr>
        <w:t xml:space="preserve"> </w:t>
      </w:r>
      <w:r w:rsidRPr="007C22BA">
        <w:rPr>
          <w:rFonts w:ascii="仿宋" w:eastAsia="仿宋" w:hAnsi="仿宋" w:hint="eastAsia"/>
          <w:color w:val="000000"/>
          <w:sz w:val="28"/>
          <w:szCs w:val="28"/>
        </w:rPr>
        <w:t>主要变动原因为峨眉二小新迁学校建设工程款</w:t>
      </w:r>
      <w:r>
        <w:rPr>
          <w:rFonts w:ascii="仿宋" w:eastAsia="仿宋" w:hAnsi="仿宋" w:hint="eastAsia"/>
          <w:color w:val="000000"/>
          <w:sz w:val="28"/>
          <w:szCs w:val="28"/>
        </w:rPr>
        <w:t>和公用经费</w:t>
      </w:r>
      <w:proofErr w:type="gramStart"/>
      <w:r>
        <w:rPr>
          <w:rFonts w:ascii="仿宋" w:eastAsia="仿宋" w:hAnsi="仿宋" w:hint="eastAsia"/>
          <w:color w:val="000000"/>
          <w:sz w:val="28"/>
          <w:szCs w:val="28"/>
        </w:rPr>
        <w:t>等</w:t>
      </w:r>
      <w:r w:rsidRPr="007C22BA">
        <w:rPr>
          <w:rFonts w:ascii="仿宋" w:eastAsia="仿宋" w:hAnsi="仿宋" w:hint="eastAsia"/>
          <w:color w:val="000000"/>
          <w:sz w:val="28"/>
          <w:szCs w:val="28"/>
        </w:rPr>
        <w:t>上年</w:t>
      </w:r>
      <w:proofErr w:type="gramEnd"/>
      <w:r w:rsidRPr="007C22BA">
        <w:rPr>
          <w:rFonts w:ascii="仿宋" w:eastAsia="仿宋" w:hAnsi="仿宋" w:hint="eastAsia"/>
          <w:color w:val="000000"/>
          <w:sz w:val="28"/>
          <w:szCs w:val="28"/>
        </w:rPr>
        <w:t>结转</w:t>
      </w:r>
      <w:r>
        <w:rPr>
          <w:rFonts w:ascii="仿宋" w:eastAsia="仿宋" w:hAnsi="仿宋" w:hint="eastAsia"/>
          <w:color w:val="000000"/>
          <w:sz w:val="28"/>
          <w:szCs w:val="28"/>
        </w:rPr>
        <w:t>916.07</w:t>
      </w:r>
      <w:r w:rsidRPr="007C22BA">
        <w:rPr>
          <w:rFonts w:ascii="仿宋" w:eastAsia="仿宋" w:hAnsi="仿宋" w:hint="eastAsia"/>
          <w:color w:val="000000"/>
          <w:sz w:val="28"/>
          <w:szCs w:val="28"/>
        </w:rPr>
        <w:t>万，本年拨款</w:t>
      </w:r>
      <w:r>
        <w:rPr>
          <w:rFonts w:ascii="仿宋" w:eastAsia="仿宋" w:hAnsi="仿宋" w:hint="eastAsia"/>
          <w:color w:val="000000"/>
          <w:sz w:val="28"/>
          <w:szCs w:val="28"/>
        </w:rPr>
        <w:t>2272.96</w:t>
      </w:r>
      <w:r w:rsidRPr="007C22BA">
        <w:rPr>
          <w:rFonts w:ascii="仿宋" w:eastAsia="仿宋" w:hAnsi="仿宋" w:hint="eastAsia"/>
          <w:color w:val="000000"/>
          <w:sz w:val="28"/>
          <w:szCs w:val="28"/>
        </w:rPr>
        <w:t>万，支出</w:t>
      </w:r>
      <w:r>
        <w:rPr>
          <w:rFonts w:ascii="仿宋" w:eastAsia="仿宋" w:hAnsi="仿宋" w:hint="eastAsia"/>
          <w:color w:val="000000"/>
          <w:sz w:val="28"/>
          <w:szCs w:val="28"/>
        </w:rPr>
        <w:t>3128.74</w:t>
      </w:r>
      <w:r w:rsidRPr="007C22BA">
        <w:rPr>
          <w:rFonts w:ascii="仿宋" w:eastAsia="仿宋" w:hAnsi="仿宋" w:hint="eastAsia"/>
          <w:color w:val="000000"/>
          <w:sz w:val="28"/>
          <w:szCs w:val="28"/>
        </w:rPr>
        <w:t>万，结转</w:t>
      </w:r>
      <w:r>
        <w:rPr>
          <w:rFonts w:ascii="仿宋" w:eastAsia="仿宋" w:hAnsi="仿宋" w:hint="eastAsia"/>
          <w:color w:val="000000"/>
          <w:sz w:val="28"/>
          <w:szCs w:val="28"/>
        </w:rPr>
        <w:t>60.29</w:t>
      </w:r>
      <w:r w:rsidRPr="007C22BA">
        <w:rPr>
          <w:rFonts w:ascii="仿宋" w:eastAsia="仿宋" w:hAnsi="仿宋" w:hint="eastAsia"/>
          <w:color w:val="000000"/>
          <w:sz w:val="28"/>
          <w:szCs w:val="28"/>
        </w:rPr>
        <w:t>万，2.教师和学生人数增加，相关工资、保险、公用经费增加。</w:t>
      </w:r>
    </w:p>
    <w:p w:rsidR="0018007F" w:rsidRPr="007C22BA" w:rsidRDefault="00A110EA" w:rsidP="0018007F">
      <w:pPr>
        <w:spacing w:line="600" w:lineRule="exact"/>
        <w:ind w:firstLine="640"/>
        <w:rPr>
          <w:rFonts w:ascii="仿宋" w:eastAsia="仿宋" w:hAnsi="仿宋"/>
          <w:color w:val="000000"/>
          <w:sz w:val="28"/>
          <w:szCs w:val="28"/>
        </w:rPr>
      </w:pPr>
      <w:r>
        <w:rPr>
          <w:rFonts w:ascii="仿宋" w:eastAsia="仿宋" w:hAnsi="仿宋"/>
          <w:noProof/>
          <w:color w:val="000000"/>
          <w:sz w:val="28"/>
          <w:szCs w:val="28"/>
        </w:rPr>
        <w:drawing>
          <wp:anchor distT="0" distB="0" distL="114300" distR="114300" simplePos="0" relativeHeight="251668480" behindDoc="0" locked="0" layoutInCell="1" allowOverlap="1">
            <wp:simplePos x="0" y="0"/>
            <wp:positionH relativeFrom="column">
              <wp:posOffset>382905</wp:posOffset>
            </wp:positionH>
            <wp:positionV relativeFrom="paragraph">
              <wp:posOffset>273685</wp:posOffset>
            </wp:positionV>
            <wp:extent cx="4105910" cy="2772410"/>
            <wp:effectExtent l="19050" t="0" r="8890" b="0"/>
            <wp:wrapNone/>
            <wp:docPr id="9" name="图片 4" descr="C:\Users\ADMINI~1\AppData\Local\Temp\16340954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1634095448(1).png"/>
                    <pic:cNvPicPr>
                      <a:picLocks noChangeAspect="1" noChangeArrowheads="1"/>
                    </pic:cNvPicPr>
                  </pic:nvPicPr>
                  <pic:blipFill>
                    <a:blip r:embed="rId12"/>
                    <a:srcRect/>
                    <a:stretch>
                      <a:fillRect/>
                    </a:stretch>
                  </pic:blipFill>
                  <pic:spPr bwMode="auto">
                    <a:xfrm>
                      <a:off x="0" y="0"/>
                      <a:ext cx="4105910" cy="2772410"/>
                    </a:xfrm>
                    <a:prstGeom prst="rect">
                      <a:avLst/>
                    </a:prstGeom>
                    <a:noFill/>
                    <a:ln w="9525">
                      <a:noFill/>
                      <a:miter lim="800000"/>
                      <a:headEnd/>
                      <a:tailEnd/>
                    </a:ln>
                  </pic:spPr>
                </pic:pic>
              </a:graphicData>
            </a:graphic>
          </wp:anchor>
        </w:drawing>
      </w:r>
    </w:p>
    <w:p w:rsidR="0018007F" w:rsidRPr="007C22BA" w:rsidRDefault="0018007F" w:rsidP="0018007F">
      <w:pPr>
        <w:spacing w:line="600" w:lineRule="exact"/>
        <w:ind w:firstLine="640"/>
        <w:rPr>
          <w:rFonts w:ascii="仿宋" w:eastAsia="仿宋" w:hAnsi="仿宋"/>
          <w:color w:val="000000"/>
          <w:sz w:val="28"/>
          <w:szCs w:val="28"/>
        </w:rPr>
      </w:pPr>
    </w:p>
    <w:p w:rsidR="0018007F" w:rsidRPr="007C22BA" w:rsidRDefault="0018007F" w:rsidP="0018007F">
      <w:pPr>
        <w:spacing w:line="600" w:lineRule="exact"/>
        <w:ind w:firstLine="640"/>
        <w:rPr>
          <w:rFonts w:ascii="仿宋" w:eastAsia="仿宋" w:hAnsi="仿宋"/>
          <w:color w:val="000000"/>
          <w:sz w:val="28"/>
          <w:szCs w:val="28"/>
        </w:rPr>
      </w:pPr>
    </w:p>
    <w:p w:rsidR="0018007F" w:rsidRPr="007C22BA" w:rsidRDefault="0018007F" w:rsidP="0018007F">
      <w:pPr>
        <w:spacing w:line="600" w:lineRule="exact"/>
        <w:ind w:firstLine="640"/>
        <w:rPr>
          <w:rFonts w:ascii="仿宋" w:eastAsia="仿宋" w:hAnsi="仿宋"/>
          <w:color w:val="000000"/>
          <w:sz w:val="28"/>
          <w:szCs w:val="28"/>
        </w:rPr>
      </w:pPr>
    </w:p>
    <w:p w:rsidR="0018007F" w:rsidRPr="007C22BA" w:rsidRDefault="0018007F" w:rsidP="0018007F">
      <w:pPr>
        <w:spacing w:line="600" w:lineRule="exact"/>
        <w:ind w:firstLine="640"/>
        <w:rPr>
          <w:rFonts w:ascii="仿宋" w:eastAsia="仿宋" w:hAnsi="仿宋"/>
          <w:color w:val="000000"/>
          <w:sz w:val="28"/>
          <w:szCs w:val="28"/>
        </w:rPr>
      </w:pPr>
    </w:p>
    <w:p w:rsidR="0018007F" w:rsidRPr="007C22BA" w:rsidRDefault="0018007F" w:rsidP="0018007F">
      <w:pPr>
        <w:spacing w:line="600" w:lineRule="exact"/>
        <w:ind w:firstLine="640"/>
        <w:rPr>
          <w:rFonts w:ascii="仿宋" w:eastAsia="仿宋" w:hAnsi="仿宋"/>
          <w:color w:val="000000"/>
          <w:sz w:val="28"/>
          <w:szCs w:val="28"/>
        </w:rPr>
      </w:pPr>
    </w:p>
    <w:p w:rsidR="0018007F" w:rsidRPr="007C22BA" w:rsidRDefault="0018007F" w:rsidP="0018007F">
      <w:pPr>
        <w:spacing w:line="600" w:lineRule="exact"/>
        <w:ind w:firstLine="640"/>
        <w:rPr>
          <w:rFonts w:ascii="仿宋" w:eastAsia="仿宋" w:hAnsi="仿宋"/>
          <w:color w:val="000000"/>
          <w:sz w:val="28"/>
          <w:szCs w:val="28"/>
        </w:rPr>
      </w:pPr>
    </w:p>
    <w:p w:rsidR="0018007F" w:rsidRPr="007C22BA" w:rsidRDefault="0018007F" w:rsidP="0018007F">
      <w:pPr>
        <w:spacing w:line="600" w:lineRule="exact"/>
        <w:ind w:firstLine="640"/>
        <w:rPr>
          <w:rFonts w:ascii="仿宋" w:eastAsia="仿宋" w:hAnsi="仿宋"/>
          <w:color w:val="000000"/>
          <w:sz w:val="28"/>
          <w:szCs w:val="28"/>
        </w:rPr>
      </w:pPr>
    </w:p>
    <w:p w:rsidR="0018007F" w:rsidRPr="007C22BA" w:rsidRDefault="0018007F" w:rsidP="0018007F">
      <w:pPr>
        <w:spacing w:line="600" w:lineRule="exact"/>
        <w:ind w:firstLine="640"/>
        <w:rPr>
          <w:rFonts w:ascii="仿宋" w:eastAsia="仿宋" w:hAnsi="仿宋"/>
          <w:color w:val="000000"/>
          <w:sz w:val="28"/>
          <w:szCs w:val="28"/>
        </w:rPr>
      </w:pPr>
    </w:p>
    <w:p w:rsidR="005B5C64" w:rsidRPr="007C22BA" w:rsidRDefault="00204CDE" w:rsidP="007C22BA">
      <w:pPr>
        <w:spacing w:line="600" w:lineRule="exact"/>
        <w:ind w:firstLineChars="200" w:firstLine="560"/>
        <w:rPr>
          <w:rFonts w:ascii="仿宋" w:eastAsia="仿宋" w:hAnsi="仿宋"/>
          <w:color w:val="000000" w:themeColor="text1"/>
          <w:sz w:val="28"/>
          <w:szCs w:val="28"/>
        </w:rPr>
      </w:pPr>
      <w:r w:rsidRPr="007C22BA">
        <w:rPr>
          <w:rFonts w:ascii="仿宋" w:eastAsia="仿宋" w:hAnsi="仿宋" w:hint="eastAsia"/>
          <w:color w:val="000000" w:themeColor="text1"/>
          <w:sz w:val="28"/>
          <w:szCs w:val="28"/>
        </w:rPr>
        <w:t>（图4：财政拨款收、支决算总计变动情况）（柱状图）</w:t>
      </w:r>
    </w:p>
    <w:p w:rsidR="005B5C64" w:rsidRPr="007C22BA" w:rsidRDefault="005B5C64">
      <w:pPr>
        <w:spacing w:line="600" w:lineRule="exact"/>
        <w:ind w:firstLine="640"/>
        <w:rPr>
          <w:rFonts w:ascii="仿宋" w:eastAsia="仿宋" w:hAnsi="仿宋"/>
          <w:b/>
          <w:color w:val="00B050"/>
          <w:sz w:val="28"/>
          <w:szCs w:val="28"/>
        </w:rPr>
      </w:pPr>
    </w:p>
    <w:p w:rsidR="005B5C64" w:rsidRPr="007C22BA" w:rsidRDefault="00204CDE" w:rsidP="007C22BA">
      <w:pPr>
        <w:spacing w:line="600" w:lineRule="exact"/>
        <w:ind w:firstLineChars="200" w:firstLine="560"/>
        <w:outlineLvl w:val="1"/>
        <w:rPr>
          <w:rStyle w:val="2Char"/>
          <w:rFonts w:ascii="黑体" w:eastAsia="黑体" w:hAnsi="黑体"/>
          <w:b w:val="0"/>
          <w:sz w:val="28"/>
          <w:szCs w:val="28"/>
        </w:rPr>
      </w:pPr>
      <w:bookmarkStart w:id="33" w:name="_Toc15377209"/>
      <w:bookmarkStart w:id="34" w:name="_Toc15396607"/>
      <w:r w:rsidRPr="007C22BA">
        <w:rPr>
          <w:rFonts w:ascii="黑体" w:eastAsia="黑体" w:hAnsi="黑体" w:hint="eastAsia"/>
          <w:color w:val="000000"/>
          <w:sz w:val="28"/>
          <w:szCs w:val="28"/>
        </w:rPr>
        <w:t>五、</w:t>
      </w:r>
      <w:r w:rsidRPr="007C22BA">
        <w:rPr>
          <w:rFonts w:ascii="黑体" w:eastAsia="黑体" w:hAnsi="黑体" w:hint="eastAsia"/>
          <w:b/>
          <w:color w:val="000000"/>
          <w:sz w:val="28"/>
          <w:szCs w:val="28"/>
        </w:rPr>
        <w:t>一</w:t>
      </w:r>
      <w:r w:rsidRPr="007C22BA">
        <w:rPr>
          <w:rStyle w:val="2Char"/>
          <w:rFonts w:ascii="黑体" w:eastAsia="黑体" w:hAnsi="黑体" w:hint="eastAsia"/>
          <w:b w:val="0"/>
          <w:sz w:val="28"/>
          <w:szCs w:val="28"/>
        </w:rPr>
        <w:t>般公共预算财政拨款支出决算情况说明</w:t>
      </w:r>
      <w:bookmarkEnd w:id="33"/>
      <w:bookmarkEnd w:id="34"/>
    </w:p>
    <w:p w:rsidR="005B5C64" w:rsidRPr="007C22BA" w:rsidRDefault="00204CDE" w:rsidP="007C22BA">
      <w:pPr>
        <w:spacing w:line="600" w:lineRule="exact"/>
        <w:ind w:firstLineChars="200" w:firstLine="562"/>
        <w:outlineLvl w:val="2"/>
        <w:rPr>
          <w:rFonts w:ascii="仿宋" w:eastAsia="仿宋" w:hAnsi="仿宋"/>
          <w:b/>
          <w:color w:val="000000"/>
          <w:sz w:val="28"/>
          <w:szCs w:val="28"/>
        </w:rPr>
      </w:pPr>
      <w:bookmarkStart w:id="35" w:name="_Toc15377210"/>
      <w:r w:rsidRPr="007C22BA">
        <w:rPr>
          <w:rFonts w:ascii="仿宋" w:eastAsia="仿宋" w:hAnsi="仿宋" w:hint="eastAsia"/>
          <w:b/>
          <w:color w:val="000000"/>
          <w:sz w:val="28"/>
          <w:szCs w:val="28"/>
        </w:rPr>
        <w:t>（一）一般公共预算财政拨款支出决算总体情况</w:t>
      </w:r>
      <w:bookmarkEnd w:id="35"/>
    </w:p>
    <w:p w:rsidR="00A733B2" w:rsidRPr="007C22BA" w:rsidRDefault="00204CDE" w:rsidP="007C22BA">
      <w:pPr>
        <w:spacing w:line="600" w:lineRule="exact"/>
        <w:ind w:firstLineChars="200" w:firstLine="560"/>
        <w:rPr>
          <w:rFonts w:ascii="仿宋" w:eastAsia="仿宋" w:hAnsi="仿宋"/>
          <w:color w:val="000000"/>
          <w:sz w:val="28"/>
          <w:szCs w:val="28"/>
        </w:rPr>
      </w:pPr>
      <w:r w:rsidRPr="007C22BA">
        <w:rPr>
          <w:rFonts w:ascii="仿宋" w:eastAsia="仿宋" w:hAnsi="仿宋"/>
          <w:color w:val="000000"/>
          <w:sz w:val="28"/>
          <w:szCs w:val="28"/>
        </w:rPr>
        <w:t>20</w:t>
      </w:r>
      <w:r w:rsidR="0016732D">
        <w:rPr>
          <w:rFonts w:ascii="仿宋" w:eastAsia="仿宋" w:hAnsi="仿宋" w:hint="eastAsia"/>
          <w:color w:val="000000"/>
          <w:sz w:val="28"/>
          <w:szCs w:val="28"/>
        </w:rPr>
        <w:t>20</w:t>
      </w:r>
      <w:r w:rsidRPr="007C22BA">
        <w:rPr>
          <w:rFonts w:ascii="仿宋" w:eastAsia="仿宋" w:hAnsi="仿宋" w:hint="eastAsia"/>
          <w:color w:val="000000"/>
          <w:sz w:val="28"/>
          <w:szCs w:val="28"/>
        </w:rPr>
        <w:t>年一般公共预算财政拨款支出</w:t>
      </w:r>
      <w:r w:rsidR="00734880">
        <w:rPr>
          <w:rFonts w:ascii="仿宋" w:eastAsia="仿宋" w:hAnsi="仿宋" w:hint="eastAsia"/>
          <w:color w:val="000000"/>
          <w:sz w:val="28"/>
          <w:szCs w:val="28"/>
        </w:rPr>
        <w:t>2769.39</w:t>
      </w:r>
      <w:r w:rsidRPr="007C22BA">
        <w:rPr>
          <w:rFonts w:ascii="仿宋" w:eastAsia="仿宋" w:hAnsi="仿宋" w:hint="eastAsia"/>
          <w:color w:val="000000"/>
          <w:sz w:val="28"/>
          <w:szCs w:val="28"/>
        </w:rPr>
        <w:t>万元，占本年支出合计的</w:t>
      </w:r>
      <w:r w:rsidR="00734880">
        <w:rPr>
          <w:rFonts w:ascii="仿宋" w:eastAsia="仿宋" w:hAnsi="仿宋" w:hint="eastAsia"/>
          <w:color w:val="000000"/>
          <w:sz w:val="28"/>
          <w:szCs w:val="28"/>
        </w:rPr>
        <w:t>88.51</w:t>
      </w:r>
      <w:r w:rsidRPr="007C22BA">
        <w:rPr>
          <w:rFonts w:ascii="仿宋" w:eastAsia="仿宋" w:hAnsi="仿宋"/>
          <w:color w:val="000000"/>
          <w:sz w:val="28"/>
          <w:szCs w:val="28"/>
        </w:rPr>
        <w:t>%</w:t>
      </w:r>
      <w:r w:rsidRPr="007C22BA">
        <w:rPr>
          <w:rFonts w:ascii="仿宋" w:eastAsia="仿宋" w:hAnsi="仿宋" w:hint="eastAsia"/>
          <w:color w:val="000000"/>
          <w:sz w:val="28"/>
          <w:szCs w:val="28"/>
        </w:rPr>
        <w:t>。与</w:t>
      </w:r>
      <w:r w:rsidR="0016732D">
        <w:rPr>
          <w:rFonts w:ascii="仿宋" w:eastAsia="仿宋" w:hAnsi="仿宋"/>
          <w:color w:val="000000"/>
          <w:sz w:val="28"/>
          <w:szCs w:val="28"/>
        </w:rPr>
        <w:t>20</w:t>
      </w:r>
      <w:r w:rsidR="00734880">
        <w:rPr>
          <w:rFonts w:ascii="仿宋" w:eastAsia="仿宋" w:hAnsi="仿宋" w:hint="eastAsia"/>
          <w:color w:val="000000"/>
          <w:sz w:val="28"/>
          <w:szCs w:val="28"/>
        </w:rPr>
        <w:t>19</w:t>
      </w:r>
      <w:r w:rsidRPr="007C22BA">
        <w:rPr>
          <w:rFonts w:ascii="仿宋" w:eastAsia="仿宋" w:hAnsi="仿宋" w:hint="eastAsia"/>
          <w:color w:val="000000"/>
          <w:sz w:val="28"/>
          <w:szCs w:val="28"/>
        </w:rPr>
        <w:t>年相比，一般公共预算财政拨款</w:t>
      </w:r>
      <w:proofErr w:type="gramStart"/>
      <w:r w:rsidR="008B1628" w:rsidRPr="007C22BA">
        <w:rPr>
          <w:rFonts w:ascii="仿宋" w:eastAsia="仿宋" w:hAnsi="仿宋" w:hint="eastAsia"/>
          <w:color w:val="000000"/>
          <w:sz w:val="28"/>
          <w:szCs w:val="28"/>
        </w:rPr>
        <w:t>支</w:t>
      </w:r>
      <w:r w:rsidR="00734880">
        <w:rPr>
          <w:rFonts w:ascii="仿宋" w:eastAsia="仿宋" w:hAnsi="仿宋" w:hint="eastAsia"/>
          <w:color w:val="000000"/>
          <w:sz w:val="28"/>
          <w:szCs w:val="28"/>
        </w:rPr>
        <w:t>减少</w:t>
      </w:r>
      <w:proofErr w:type="gramEnd"/>
      <w:r w:rsidR="00734880">
        <w:rPr>
          <w:rFonts w:ascii="仿宋" w:eastAsia="仿宋" w:hAnsi="仿宋" w:hint="eastAsia"/>
          <w:color w:val="000000"/>
          <w:sz w:val="28"/>
          <w:szCs w:val="28"/>
        </w:rPr>
        <w:t>256.27</w:t>
      </w:r>
      <w:r w:rsidRPr="007C22BA">
        <w:rPr>
          <w:rFonts w:ascii="仿宋" w:eastAsia="仿宋" w:hAnsi="仿宋" w:hint="eastAsia"/>
          <w:color w:val="000000"/>
          <w:sz w:val="28"/>
          <w:szCs w:val="28"/>
        </w:rPr>
        <w:lastRenderedPageBreak/>
        <w:t>万元，增长</w:t>
      </w:r>
      <w:r w:rsidR="00734880">
        <w:rPr>
          <w:rFonts w:ascii="仿宋" w:eastAsia="仿宋" w:hAnsi="仿宋" w:hint="eastAsia"/>
          <w:color w:val="000000"/>
          <w:sz w:val="28"/>
          <w:szCs w:val="28"/>
        </w:rPr>
        <w:t>-8.46</w:t>
      </w:r>
      <w:r w:rsidRPr="007C22BA">
        <w:rPr>
          <w:rFonts w:ascii="仿宋" w:eastAsia="仿宋" w:hAnsi="仿宋"/>
          <w:color w:val="000000"/>
          <w:sz w:val="28"/>
          <w:szCs w:val="28"/>
        </w:rPr>
        <w:t>%</w:t>
      </w:r>
      <w:r w:rsidRPr="007C22BA">
        <w:rPr>
          <w:rFonts w:ascii="仿宋" w:eastAsia="仿宋" w:hAnsi="仿宋" w:hint="eastAsia"/>
          <w:color w:val="000000"/>
          <w:sz w:val="28"/>
          <w:szCs w:val="28"/>
        </w:rPr>
        <w:t>。主要变动原因是</w:t>
      </w:r>
      <w:r w:rsidR="00734880">
        <w:rPr>
          <w:rFonts w:ascii="仿宋" w:eastAsia="仿宋" w:hAnsi="仿宋" w:hint="eastAsia"/>
          <w:color w:val="000000"/>
          <w:sz w:val="28"/>
          <w:szCs w:val="28"/>
        </w:rPr>
        <w:t>：</w:t>
      </w:r>
      <w:r w:rsidR="00007A23" w:rsidRPr="007C22BA">
        <w:rPr>
          <w:rFonts w:ascii="仿宋" w:eastAsia="仿宋" w:hAnsi="仿宋" w:hint="eastAsia"/>
          <w:color w:val="000000"/>
          <w:sz w:val="28"/>
          <w:szCs w:val="28"/>
        </w:rPr>
        <w:t>新建学校工程款</w:t>
      </w:r>
      <w:r w:rsidR="00734880">
        <w:rPr>
          <w:rFonts w:ascii="仿宋" w:eastAsia="仿宋" w:hAnsi="仿宋" w:hint="eastAsia"/>
          <w:color w:val="000000"/>
          <w:sz w:val="28"/>
          <w:szCs w:val="28"/>
        </w:rPr>
        <w:t>减少</w:t>
      </w:r>
      <w:r w:rsidR="00007A23" w:rsidRPr="007C22BA">
        <w:rPr>
          <w:rFonts w:ascii="仿宋" w:eastAsia="仿宋" w:hAnsi="仿宋" w:hint="eastAsia"/>
          <w:color w:val="000000"/>
          <w:sz w:val="28"/>
          <w:szCs w:val="28"/>
        </w:rPr>
        <w:t>。</w:t>
      </w:r>
    </w:p>
    <w:p w:rsidR="00E97D47" w:rsidRDefault="00734880" w:rsidP="007C22BA">
      <w:pPr>
        <w:spacing w:line="600" w:lineRule="exact"/>
        <w:ind w:firstLineChars="200" w:firstLine="560"/>
        <w:rPr>
          <w:rFonts w:ascii="仿宋" w:eastAsia="仿宋" w:hAnsi="仿宋"/>
          <w:color w:val="000000"/>
          <w:sz w:val="28"/>
          <w:szCs w:val="28"/>
        </w:rPr>
      </w:pPr>
      <w:r>
        <w:rPr>
          <w:rFonts w:ascii="仿宋" w:eastAsia="仿宋" w:hAnsi="仿宋" w:hint="eastAsia"/>
          <w:noProof/>
          <w:color w:val="000000"/>
          <w:sz w:val="28"/>
          <w:szCs w:val="28"/>
        </w:rPr>
        <w:drawing>
          <wp:anchor distT="0" distB="0" distL="114300" distR="114300" simplePos="0" relativeHeight="251671552" behindDoc="0" locked="0" layoutInCell="1" allowOverlap="1">
            <wp:simplePos x="0" y="0"/>
            <wp:positionH relativeFrom="column">
              <wp:posOffset>587806</wp:posOffset>
            </wp:positionH>
            <wp:positionV relativeFrom="paragraph">
              <wp:posOffset>28651</wp:posOffset>
            </wp:positionV>
            <wp:extent cx="3610255" cy="2165299"/>
            <wp:effectExtent l="19050" t="0" r="9245" b="0"/>
            <wp:wrapNone/>
            <wp:docPr id="1" name="图片 1" descr="C:\Users\ADMINI~1\AppData\Local\Temp\16341010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34101050(1).png"/>
                    <pic:cNvPicPr>
                      <a:picLocks noChangeAspect="1" noChangeArrowheads="1"/>
                    </pic:cNvPicPr>
                  </pic:nvPicPr>
                  <pic:blipFill>
                    <a:blip r:embed="rId13"/>
                    <a:srcRect/>
                    <a:stretch>
                      <a:fillRect/>
                    </a:stretch>
                  </pic:blipFill>
                  <pic:spPr bwMode="auto">
                    <a:xfrm>
                      <a:off x="0" y="0"/>
                      <a:ext cx="3610255" cy="2165299"/>
                    </a:xfrm>
                    <a:prstGeom prst="rect">
                      <a:avLst/>
                    </a:prstGeom>
                    <a:noFill/>
                    <a:ln w="9525">
                      <a:noFill/>
                      <a:miter lim="800000"/>
                      <a:headEnd/>
                      <a:tailEnd/>
                    </a:ln>
                  </pic:spPr>
                </pic:pic>
              </a:graphicData>
            </a:graphic>
          </wp:anchor>
        </w:drawing>
      </w:r>
    </w:p>
    <w:p w:rsidR="00734880" w:rsidRPr="007C22BA" w:rsidRDefault="00734880" w:rsidP="007C22BA">
      <w:pPr>
        <w:spacing w:line="600" w:lineRule="exact"/>
        <w:ind w:firstLineChars="200" w:firstLine="560"/>
        <w:rPr>
          <w:rFonts w:ascii="仿宋" w:eastAsia="仿宋" w:hAnsi="仿宋"/>
          <w:color w:val="000000"/>
          <w:sz w:val="28"/>
          <w:szCs w:val="28"/>
        </w:rPr>
      </w:pPr>
    </w:p>
    <w:p w:rsidR="00E97D47" w:rsidRPr="007C22BA" w:rsidRDefault="00E97D47" w:rsidP="007C22BA">
      <w:pPr>
        <w:spacing w:line="600" w:lineRule="exact"/>
        <w:ind w:firstLineChars="200" w:firstLine="560"/>
        <w:rPr>
          <w:rFonts w:ascii="仿宋" w:eastAsia="仿宋" w:hAnsi="仿宋"/>
          <w:color w:val="000000"/>
          <w:sz w:val="28"/>
          <w:szCs w:val="28"/>
        </w:rPr>
      </w:pPr>
    </w:p>
    <w:p w:rsidR="00E97D47" w:rsidRPr="007C22BA" w:rsidRDefault="00E97D47" w:rsidP="007C22BA">
      <w:pPr>
        <w:spacing w:line="600" w:lineRule="exact"/>
        <w:ind w:firstLineChars="200" w:firstLine="560"/>
        <w:rPr>
          <w:rFonts w:ascii="仿宋" w:eastAsia="仿宋" w:hAnsi="仿宋"/>
          <w:color w:val="000000"/>
          <w:sz w:val="28"/>
          <w:szCs w:val="28"/>
        </w:rPr>
      </w:pPr>
    </w:p>
    <w:p w:rsidR="00E97D47" w:rsidRPr="007C22BA" w:rsidRDefault="00E97D47" w:rsidP="00734880">
      <w:pPr>
        <w:spacing w:line="600" w:lineRule="exact"/>
        <w:ind w:firstLineChars="200" w:firstLine="560"/>
        <w:rPr>
          <w:rFonts w:ascii="仿宋" w:eastAsia="仿宋" w:hAnsi="仿宋"/>
          <w:color w:val="000000" w:themeColor="text1"/>
          <w:sz w:val="28"/>
          <w:szCs w:val="28"/>
        </w:rPr>
      </w:pPr>
    </w:p>
    <w:p w:rsidR="00E97D47" w:rsidRPr="007C22BA" w:rsidRDefault="00E97D47" w:rsidP="00A110EA">
      <w:pPr>
        <w:spacing w:line="600" w:lineRule="exact"/>
        <w:ind w:firstLineChars="200" w:firstLine="560"/>
        <w:rPr>
          <w:rFonts w:ascii="仿宋" w:eastAsia="仿宋" w:hAnsi="仿宋"/>
          <w:color w:val="000000" w:themeColor="text1"/>
          <w:sz w:val="28"/>
          <w:szCs w:val="28"/>
        </w:rPr>
      </w:pPr>
    </w:p>
    <w:p w:rsidR="005B5C64" w:rsidRPr="007C22BA" w:rsidRDefault="00204CDE" w:rsidP="007C22BA">
      <w:pPr>
        <w:spacing w:line="600" w:lineRule="exact"/>
        <w:ind w:firstLineChars="200" w:firstLine="560"/>
        <w:rPr>
          <w:rFonts w:ascii="仿宋" w:eastAsia="仿宋" w:hAnsi="仿宋"/>
          <w:color w:val="000000" w:themeColor="text1"/>
          <w:sz w:val="28"/>
          <w:szCs w:val="28"/>
        </w:rPr>
      </w:pPr>
      <w:r w:rsidRPr="007C22BA">
        <w:rPr>
          <w:rFonts w:ascii="仿宋" w:eastAsia="仿宋" w:hAnsi="仿宋" w:hint="eastAsia"/>
          <w:color w:val="000000" w:themeColor="text1"/>
          <w:sz w:val="28"/>
          <w:szCs w:val="28"/>
        </w:rPr>
        <w:t>（图5：一般公共预算财政拨款支出决算变动情况）（柱状图）</w:t>
      </w:r>
    </w:p>
    <w:p w:rsidR="00A733B2" w:rsidRPr="007C22BA" w:rsidRDefault="00A733B2" w:rsidP="007C22BA">
      <w:pPr>
        <w:spacing w:line="600" w:lineRule="exact"/>
        <w:ind w:firstLineChars="200" w:firstLine="560"/>
        <w:rPr>
          <w:rFonts w:ascii="仿宋" w:eastAsia="仿宋" w:hAnsi="仿宋"/>
          <w:color w:val="000000" w:themeColor="text1"/>
          <w:sz w:val="28"/>
          <w:szCs w:val="28"/>
        </w:rPr>
      </w:pPr>
    </w:p>
    <w:p w:rsidR="005B5C64" w:rsidRPr="007C22BA" w:rsidRDefault="00204CDE" w:rsidP="007C22BA">
      <w:pPr>
        <w:spacing w:line="600" w:lineRule="exact"/>
        <w:ind w:firstLineChars="200" w:firstLine="562"/>
        <w:outlineLvl w:val="2"/>
        <w:rPr>
          <w:rFonts w:ascii="仿宋" w:eastAsia="仿宋" w:hAnsi="仿宋"/>
          <w:b/>
          <w:color w:val="000000"/>
          <w:sz w:val="28"/>
          <w:szCs w:val="28"/>
        </w:rPr>
      </w:pPr>
      <w:bookmarkStart w:id="36" w:name="_Toc15377211"/>
      <w:r w:rsidRPr="007C22BA">
        <w:rPr>
          <w:rFonts w:ascii="仿宋" w:eastAsia="仿宋" w:hAnsi="仿宋" w:hint="eastAsia"/>
          <w:b/>
          <w:color w:val="000000"/>
          <w:sz w:val="28"/>
          <w:szCs w:val="28"/>
        </w:rPr>
        <w:t>（二）一般公共预算财政拨款支出决算结构情况</w:t>
      </w:r>
      <w:bookmarkEnd w:id="36"/>
    </w:p>
    <w:p w:rsidR="00A733B2" w:rsidRPr="007C22BA" w:rsidRDefault="00204CDE">
      <w:pPr>
        <w:spacing w:line="600" w:lineRule="exact"/>
        <w:ind w:firstLine="640"/>
        <w:rPr>
          <w:rFonts w:ascii="仿宋" w:eastAsia="仿宋" w:hAnsi="仿宋"/>
          <w:color w:val="000000" w:themeColor="text1"/>
          <w:sz w:val="28"/>
          <w:szCs w:val="28"/>
        </w:rPr>
      </w:pPr>
      <w:r w:rsidRPr="007C22BA">
        <w:rPr>
          <w:rFonts w:ascii="仿宋" w:eastAsia="仿宋" w:hAnsi="仿宋"/>
          <w:color w:val="000000"/>
          <w:sz w:val="28"/>
          <w:szCs w:val="28"/>
        </w:rPr>
        <w:t>20</w:t>
      </w:r>
      <w:r w:rsidR="00734880">
        <w:rPr>
          <w:rFonts w:ascii="仿宋" w:eastAsia="仿宋" w:hAnsi="仿宋" w:hint="eastAsia"/>
          <w:color w:val="000000"/>
          <w:sz w:val="28"/>
          <w:szCs w:val="28"/>
        </w:rPr>
        <w:t>20</w:t>
      </w:r>
      <w:r w:rsidRPr="007C22BA">
        <w:rPr>
          <w:rFonts w:ascii="仿宋" w:eastAsia="仿宋" w:hAnsi="仿宋" w:hint="eastAsia"/>
          <w:color w:val="000000"/>
          <w:sz w:val="28"/>
          <w:szCs w:val="28"/>
        </w:rPr>
        <w:t>年一般公共预算财</w:t>
      </w:r>
      <w:r w:rsidRPr="007C22BA">
        <w:rPr>
          <w:rFonts w:ascii="仿宋" w:eastAsia="仿宋" w:hAnsi="仿宋" w:hint="eastAsia"/>
          <w:color w:val="000000" w:themeColor="text1"/>
          <w:sz w:val="28"/>
          <w:szCs w:val="28"/>
        </w:rPr>
        <w:t>政拨款支出</w:t>
      </w:r>
      <w:r w:rsidR="0009291D">
        <w:rPr>
          <w:rFonts w:ascii="仿宋" w:eastAsia="仿宋" w:hAnsi="仿宋" w:hint="eastAsia"/>
          <w:color w:val="000000" w:themeColor="text1"/>
          <w:sz w:val="28"/>
          <w:szCs w:val="28"/>
        </w:rPr>
        <w:t>2769.39</w:t>
      </w:r>
      <w:r w:rsidRPr="007C22BA">
        <w:rPr>
          <w:rFonts w:ascii="仿宋" w:eastAsia="仿宋" w:hAnsi="仿宋" w:hint="eastAsia"/>
          <w:color w:val="000000" w:themeColor="text1"/>
          <w:sz w:val="28"/>
          <w:szCs w:val="28"/>
        </w:rPr>
        <w:t>万元，主要用于以下方面</w:t>
      </w:r>
      <w:r w:rsidRPr="007C22BA">
        <w:rPr>
          <w:rFonts w:ascii="仿宋" w:eastAsia="仿宋" w:hAnsi="仿宋"/>
          <w:color w:val="000000" w:themeColor="text1"/>
          <w:sz w:val="28"/>
          <w:szCs w:val="28"/>
        </w:rPr>
        <w:t>:</w:t>
      </w:r>
      <w:r w:rsidRPr="007C22BA">
        <w:rPr>
          <w:rFonts w:ascii="仿宋" w:eastAsia="仿宋" w:hAnsi="仿宋" w:hint="eastAsia"/>
          <w:b/>
          <w:color w:val="000000" w:themeColor="text1"/>
          <w:sz w:val="28"/>
          <w:szCs w:val="28"/>
        </w:rPr>
        <w:t>一般公共服务（类）</w:t>
      </w:r>
      <w:r w:rsidRPr="007C22BA">
        <w:rPr>
          <w:rFonts w:ascii="仿宋" w:eastAsia="仿宋" w:hAnsi="仿宋" w:hint="eastAsia"/>
          <w:color w:val="000000" w:themeColor="text1"/>
          <w:sz w:val="28"/>
          <w:szCs w:val="28"/>
        </w:rPr>
        <w:t>支出</w:t>
      </w:r>
      <w:r w:rsidR="00E97D47" w:rsidRPr="007C22BA">
        <w:rPr>
          <w:rFonts w:ascii="仿宋" w:eastAsia="仿宋" w:hAnsi="仿宋" w:hint="eastAsia"/>
          <w:color w:val="000000" w:themeColor="text1"/>
          <w:sz w:val="28"/>
          <w:szCs w:val="28"/>
        </w:rPr>
        <w:t>0</w:t>
      </w:r>
      <w:r w:rsidRPr="007C22BA">
        <w:rPr>
          <w:rFonts w:ascii="仿宋" w:eastAsia="仿宋" w:hAnsi="仿宋" w:hint="eastAsia"/>
          <w:color w:val="000000" w:themeColor="text1"/>
          <w:sz w:val="28"/>
          <w:szCs w:val="28"/>
        </w:rPr>
        <w:t>万元，占</w:t>
      </w:r>
      <w:r w:rsidR="00E97D47" w:rsidRPr="007C22BA">
        <w:rPr>
          <w:rFonts w:ascii="仿宋" w:eastAsia="仿宋" w:hAnsi="仿宋" w:hint="eastAsia"/>
          <w:color w:val="000000" w:themeColor="text1"/>
          <w:sz w:val="28"/>
          <w:szCs w:val="28"/>
        </w:rPr>
        <w:t>0</w:t>
      </w:r>
      <w:r w:rsidRPr="007C22BA">
        <w:rPr>
          <w:rFonts w:ascii="仿宋" w:eastAsia="仿宋" w:hAnsi="仿宋"/>
          <w:color w:val="000000" w:themeColor="text1"/>
          <w:sz w:val="28"/>
          <w:szCs w:val="28"/>
        </w:rPr>
        <w:t>%</w:t>
      </w:r>
      <w:r w:rsidRPr="007C22BA">
        <w:rPr>
          <w:rFonts w:ascii="仿宋" w:eastAsia="仿宋" w:hAnsi="仿宋" w:hint="eastAsia"/>
          <w:color w:val="000000" w:themeColor="text1"/>
          <w:sz w:val="28"/>
          <w:szCs w:val="28"/>
        </w:rPr>
        <w:t>；</w:t>
      </w:r>
      <w:r w:rsidRPr="007C22BA">
        <w:rPr>
          <w:rFonts w:ascii="仿宋" w:eastAsia="仿宋" w:hAnsi="仿宋" w:hint="eastAsia"/>
          <w:b/>
          <w:color w:val="000000" w:themeColor="text1"/>
          <w:sz w:val="28"/>
          <w:szCs w:val="28"/>
        </w:rPr>
        <w:t>教育支出（类）</w:t>
      </w:r>
      <w:r w:rsidR="0009291D">
        <w:rPr>
          <w:rFonts w:ascii="仿宋" w:eastAsia="仿宋" w:hAnsi="仿宋" w:hint="eastAsia"/>
          <w:color w:val="000000" w:themeColor="text1"/>
          <w:sz w:val="28"/>
          <w:szCs w:val="28"/>
        </w:rPr>
        <w:t>2431.79</w:t>
      </w:r>
      <w:r w:rsidRPr="007C22BA">
        <w:rPr>
          <w:rFonts w:ascii="仿宋" w:eastAsia="仿宋" w:hAnsi="仿宋" w:hint="eastAsia"/>
          <w:color w:val="000000" w:themeColor="text1"/>
          <w:sz w:val="28"/>
          <w:szCs w:val="28"/>
        </w:rPr>
        <w:t>万元，占</w:t>
      </w:r>
      <w:r w:rsidR="0009291D">
        <w:rPr>
          <w:rFonts w:ascii="仿宋" w:eastAsia="仿宋" w:hAnsi="仿宋" w:hint="eastAsia"/>
          <w:color w:val="000000" w:themeColor="text1"/>
          <w:sz w:val="28"/>
          <w:szCs w:val="28"/>
        </w:rPr>
        <w:t>87.8</w:t>
      </w:r>
      <w:r w:rsidRPr="007C22BA">
        <w:rPr>
          <w:rFonts w:ascii="仿宋" w:eastAsia="仿宋" w:hAnsi="仿宋"/>
          <w:color w:val="000000" w:themeColor="text1"/>
          <w:sz w:val="28"/>
          <w:szCs w:val="28"/>
        </w:rPr>
        <w:t>%</w:t>
      </w:r>
      <w:r w:rsidRPr="007C22BA">
        <w:rPr>
          <w:rFonts w:ascii="仿宋" w:eastAsia="仿宋" w:hAnsi="仿宋" w:hint="eastAsia"/>
          <w:color w:val="000000" w:themeColor="text1"/>
          <w:sz w:val="28"/>
          <w:szCs w:val="28"/>
        </w:rPr>
        <w:t>；</w:t>
      </w:r>
      <w:r w:rsidRPr="007C22BA">
        <w:rPr>
          <w:rFonts w:ascii="仿宋" w:eastAsia="仿宋" w:hAnsi="仿宋" w:hint="eastAsia"/>
          <w:b/>
          <w:color w:val="000000" w:themeColor="text1"/>
          <w:sz w:val="28"/>
          <w:szCs w:val="28"/>
        </w:rPr>
        <w:t>科学技术（类）</w:t>
      </w:r>
      <w:r w:rsidRPr="007C22BA">
        <w:rPr>
          <w:rFonts w:ascii="仿宋" w:eastAsia="仿宋" w:hAnsi="仿宋" w:hint="eastAsia"/>
          <w:color w:val="000000" w:themeColor="text1"/>
          <w:sz w:val="28"/>
          <w:szCs w:val="28"/>
        </w:rPr>
        <w:t>支出</w:t>
      </w:r>
      <w:r w:rsidR="00E97D47" w:rsidRPr="007C22BA">
        <w:rPr>
          <w:rFonts w:ascii="仿宋" w:eastAsia="仿宋" w:hAnsi="仿宋" w:hint="eastAsia"/>
          <w:color w:val="000000" w:themeColor="text1"/>
          <w:sz w:val="28"/>
          <w:szCs w:val="28"/>
        </w:rPr>
        <w:t>0</w:t>
      </w:r>
      <w:r w:rsidRPr="007C22BA">
        <w:rPr>
          <w:rFonts w:ascii="仿宋" w:eastAsia="仿宋" w:hAnsi="仿宋" w:hint="eastAsia"/>
          <w:color w:val="000000" w:themeColor="text1"/>
          <w:sz w:val="28"/>
          <w:szCs w:val="28"/>
        </w:rPr>
        <w:t>万元，占</w:t>
      </w:r>
      <w:r w:rsidR="00E97D47" w:rsidRPr="007C22BA">
        <w:rPr>
          <w:rFonts w:ascii="仿宋" w:eastAsia="仿宋" w:hAnsi="仿宋" w:hint="eastAsia"/>
          <w:color w:val="000000" w:themeColor="text1"/>
          <w:sz w:val="28"/>
          <w:szCs w:val="28"/>
        </w:rPr>
        <w:t>0</w:t>
      </w:r>
      <w:r w:rsidRPr="007C22BA">
        <w:rPr>
          <w:rFonts w:ascii="仿宋" w:eastAsia="仿宋" w:hAnsi="仿宋"/>
          <w:color w:val="000000" w:themeColor="text1"/>
          <w:sz w:val="28"/>
          <w:szCs w:val="28"/>
        </w:rPr>
        <w:t>%</w:t>
      </w:r>
      <w:r w:rsidRPr="007C22BA">
        <w:rPr>
          <w:rFonts w:ascii="仿宋" w:eastAsia="仿宋" w:hAnsi="仿宋" w:hint="eastAsia"/>
          <w:color w:val="000000" w:themeColor="text1"/>
          <w:sz w:val="28"/>
          <w:szCs w:val="28"/>
        </w:rPr>
        <w:t>；</w:t>
      </w:r>
      <w:r w:rsidRPr="007C22BA">
        <w:rPr>
          <w:rFonts w:ascii="仿宋" w:eastAsia="仿宋" w:hAnsi="仿宋" w:hint="eastAsia"/>
          <w:b/>
          <w:bCs/>
          <w:color w:val="000000" w:themeColor="text1"/>
          <w:sz w:val="28"/>
          <w:szCs w:val="28"/>
        </w:rPr>
        <w:t>文化旅游体育与传媒（类）支出</w:t>
      </w:r>
      <w:r w:rsidR="00E97D47" w:rsidRPr="007C22BA">
        <w:rPr>
          <w:rFonts w:ascii="仿宋" w:eastAsia="仿宋" w:hAnsi="仿宋" w:hint="eastAsia"/>
          <w:b/>
          <w:bCs/>
          <w:color w:val="000000" w:themeColor="text1"/>
          <w:sz w:val="28"/>
          <w:szCs w:val="28"/>
        </w:rPr>
        <w:t>0</w:t>
      </w:r>
      <w:r w:rsidRPr="007C22BA">
        <w:rPr>
          <w:rFonts w:ascii="仿宋" w:eastAsia="仿宋" w:hAnsi="仿宋" w:hint="eastAsia"/>
          <w:b/>
          <w:bCs/>
          <w:color w:val="000000" w:themeColor="text1"/>
          <w:sz w:val="28"/>
          <w:szCs w:val="28"/>
        </w:rPr>
        <w:t>万元，占</w:t>
      </w:r>
      <w:r w:rsidR="00E97D47" w:rsidRPr="007C22BA">
        <w:rPr>
          <w:rFonts w:ascii="仿宋" w:eastAsia="仿宋" w:hAnsi="仿宋" w:hint="eastAsia"/>
          <w:b/>
          <w:bCs/>
          <w:color w:val="000000" w:themeColor="text1"/>
          <w:sz w:val="28"/>
          <w:szCs w:val="28"/>
        </w:rPr>
        <w:t>0</w:t>
      </w:r>
      <w:r w:rsidRPr="007C22BA">
        <w:rPr>
          <w:rFonts w:ascii="仿宋" w:eastAsia="仿宋" w:hAnsi="仿宋"/>
          <w:b/>
          <w:bCs/>
          <w:color w:val="000000" w:themeColor="text1"/>
          <w:sz w:val="28"/>
          <w:szCs w:val="28"/>
        </w:rPr>
        <w:t>%</w:t>
      </w:r>
      <w:r w:rsidRPr="007C22BA">
        <w:rPr>
          <w:rFonts w:ascii="仿宋" w:eastAsia="仿宋" w:hAnsi="仿宋" w:hint="eastAsia"/>
          <w:color w:val="000000" w:themeColor="text1"/>
          <w:sz w:val="28"/>
          <w:szCs w:val="28"/>
        </w:rPr>
        <w:t>；</w:t>
      </w:r>
      <w:r w:rsidRPr="007C22BA">
        <w:rPr>
          <w:rFonts w:ascii="仿宋" w:eastAsia="仿宋" w:hAnsi="仿宋" w:hint="eastAsia"/>
          <w:b/>
          <w:color w:val="000000" w:themeColor="text1"/>
          <w:sz w:val="28"/>
          <w:szCs w:val="28"/>
        </w:rPr>
        <w:t>社会保障和就业（类）</w:t>
      </w:r>
      <w:r w:rsidRPr="007C22BA">
        <w:rPr>
          <w:rFonts w:ascii="仿宋" w:eastAsia="仿宋" w:hAnsi="仿宋" w:hint="eastAsia"/>
          <w:color w:val="000000" w:themeColor="text1"/>
          <w:sz w:val="28"/>
          <w:szCs w:val="28"/>
        </w:rPr>
        <w:t>支出</w:t>
      </w:r>
      <w:r w:rsidR="0009291D">
        <w:rPr>
          <w:rFonts w:ascii="仿宋" w:eastAsia="仿宋" w:hAnsi="仿宋" w:hint="eastAsia"/>
          <w:color w:val="000000" w:themeColor="text1"/>
          <w:sz w:val="28"/>
          <w:szCs w:val="28"/>
        </w:rPr>
        <w:t>174.63</w:t>
      </w:r>
      <w:r w:rsidRPr="007C22BA">
        <w:rPr>
          <w:rFonts w:ascii="仿宋" w:eastAsia="仿宋" w:hAnsi="仿宋" w:hint="eastAsia"/>
          <w:color w:val="000000" w:themeColor="text1"/>
          <w:sz w:val="28"/>
          <w:szCs w:val="28"/>
        </w:rPr>
        <w:t>万元，占</w:t>
      </w:r>
      <w:r w:rsidR="0009291D">
        <w:rPr>
          <w:rFonts w:ascii="仿宋" w:eastAsia="仿宋" w:hAnsi="仿宋" w:hint="eastAsia"/>
          <w:color w:val="000000" w:themeColor="text1"/>
          <w:sz w:val="28"/>
          <w:szCs w:val="28"/>
        </w:rPr>
        <w:t>6.3</w:t>
      </w:r>
      <w:r w:rsidRPr="007C22BA">
        <w:rPr>
          <w:rFonts w:ascii="仿宋" w:eastAsia="仿宋" w:hAnsi="仿宋"/>
          <w:color w:val="000000" w:themeColor="text1"/>
          <w:sz w:val="28"/>
          <w:szCs w:val="28"/>
        </w:rPr>
        <w:t>%</w:t>
      </w:r>
      <w:r w:rsidRPr="007C22BA">
        <w:rPr>
          <w:rFonts w:ascii="仿宋" w:eastAsia="仿宋" w:hAnsi="仿宋" w:hint="eastAsia"/>
          <w:color w:val="000000" w:themeColor="text1"/>
          <w:sz w:val="28"/>
          <w:szCs w:val="28"/>
        </w:rPr>
        <w:t>；</w:t>
      </w:r>
      <w:r w:rsidRPr="007C22BA">
        <w:rPr>
          <w:rFonts w:ascii="仿宋" w:eastAsia="仿宋" w:hAnsi="仿宋" w:hint="eastAsia"/>
          <w:b/>
          <w:bCs/>
          <w:color w:val="000000" w:themeColor="text1"/>
          <w:sz w:val="28"/>
          <w:szCs w:val="28"/>
        </w:rPr>
        <w:t>卫生健康支出</w:t>
      </w:r>
      <w:r w:rsidR="0009291D">
        <w:rPr>
          <w:rFonts w:ascii="仿宋" w:eastAsia="仿宋" w:hAnsi="仿宋" w:hint="eastAsia"/>
          <w:color w:val="000000" w:themeColor="text1"/>
          <w:sz w:val="28"/>
          <w:szCs w:val="28"/>
        </w:rPr>
        <w:t>41.47</w:t>
      </w:r>
      <w:r w:rsidRPr="007C22BA">
        <w:rPr>
          <w:rFonts w:ascii="仿宋" w:eastAsia="仿宋" w:hAnsi="仿宋" w:hint="eastAsia"/>
          <w:color w:val="000000" w:themeColor="text1"/>
          <w:sz w:val="28"/>
          <w:szCs w:val="28"/>
        </w:rPr>
        <w:t>万元，占</w:t>
      </w:r>
      <w:r w:rsidR="0009291D">
        <w:rPr>
          <w:rFonts w:ascii="仿宋" w:eastAsia="仿宋" w:hAnsi="仿宋" w:hint="eastAsia"/>
          <w:color w:val="000000" w:themeColor="text1"/>
          <w:sz w:val="28"/>
          <w:szCs w:val="28"/>
        </w:rPr>
        <w:t>1.49</w:t>
      </w:r>
      <w:r w:rsidRPr="007C22BA">
        <w:rPr>
          <w:rFonts w:ascii="仿宋" w:eastAsia="仿宋" w:hAnsi="仿宋"/>
          <w:color w:val="000000" w:themeColor="text1"/>
          <w:sz w:val="28"/>
          <w:szCs w:val="28"/>
        </w:rPr>
        <w:t>%</w:t>
      </w:r>
      <w:r w:rsidRPr="007C22BA">
        <w:rPr>
          <w:rFonts w:ascii="仿宋" w:eastAsia="仿宋" w:hAnsi="仿宋" w:hint="eastAsia"/>
          <w:color w:val="000000" w:themeColor="text1"/>
          <w:sz w:val="28"/>
          <w:szCs w:val="28"/>
        </w:rPr>
        <w:t>；住房保障支出</w:t>
      </w:r>
      <w:r w:rsidR="0009291D">
        <w:rPr>
          <w:rFonts w:ascii="仿宋" w:eastAsia="仿宋" w:hAnsi="仿宋" w:hint="eastAsia"/>
          <w:color w:val="000000" w:themeColor="text1"/>
          <w:sz w:val="28"/>
          <w:szCs w:val="28"/>
        </w:rPr>
        <w:t>121.5</w:t>
      </w:r>
      <w:r w:rsidRPr="007C22BA">
        <w:rPr>
          <w:rFonts w:ascii="仿宋" w:eastAsia="仿宋" w:hAnsi="仿宋" w:hint="eastAsia"/>
          <w:color w:val="000000" w:themeColor="text1"/>
          <w:sz w:val="28"/>
          <w:szCs w:val="28"/>
        </w:rPr>
        <w:t>万元，占</w:t>
      </w:r>
      <w:r w:rsidR="0009291D">
        <w:rPr>
          <w:rFonts w:ascii="仿宋" w:eastAsia="仿宋" w:hAnsi="仿宋" w:hint="eastAsia"/>
          <w:color w:val="000000" w:themeColor="text1"/>
          <w:sz w:val="28"/>
          <w:szCs w:val="28"/>
        </w:rPr>
        <w:t>4.38</w:t>
      </w:r>
      <w:r w:rsidRPr="007C22BA">
        <w:rPr>
          <w:rFonts w:ascii="仿宋" w:eastAsia="仿宋" w:hAnsi="仿宋"/>
          <w:color w:val="000000" w:themeColor="text1"/>
          <w:sz w:val="28"/>
          <w:szCs w:val="28"/>
        </w:rPr>
        <w:t>%</w:t>
      </w:r>
      <w:r w:rsidRPr="007C22BA">
        <w:rPr>
          <w:rFonts w:ascii="仿宋" w:eastAsia="仿宋" w:hAnsi="仿宋" w:hint="eastAsia"/>
          <w:color w:val="000000" w:themeColor="text1"/>
          <w:sz w:val="28"/>
          <w:szCs w:val="28"/>
        </w:rPr>
        <w:t>；。</w:t>
      </w:r>
    </w:p>
    <w:p w:rsidR="00E97D47" w:rsidRPr="007C22BA" w:rsidRDefault="00747507">
      <w:pPr>
        <w:spacing w:line="600" w:lineRule="exact"/>
        <w:ind w:firstLine="640"/>
        <w:rPr>
          <w:rFonts w:ascii="仿宋" w:eastAsia="仿宋" w:hAnsi="仿宋"/>
          <w:color w:val="000000" w:themeColor="text1"/>
          <w:sz w:val="28"/>
          <w:szCs w:val="28"/>
        </w:rPr>
      </w:pPr>
      <w:r>
        <w:rPr>
          <w:rFonts w:ascii="仿宋" w:eastAsia="仿宋" w:hAnsi="仿宋"/>
          <w:noProof/>
          <w:color w:val="000000" w:themeColor="text1"/>
          <w:sz w:val="28"/>
          <w:szCs w:val="28"/>
        </w:rPr>
        <w:drawing>
          <wp:anchor distT="0" distB="0" distL="114300" distR="114300" simplePos="0" relativeHeight="251672576" behindDoc="0" locked="0" layoutInCell="1" allowOverlap="1">
            <wp:simplePos x="0" y="0"/>
            <wp:positionH relativeFrom="column">
              <wp:posOffset>451714</wp:posOffset>
            </wp:positionH>
            <wp:positionV relativeFrom="paragraph">
              <wp:posOffset>173126</wp:posOffset>
            </wp:positionV>
            <wp:extent cx="4527804" cy="2414016"/>
            <wp:effectExtent l="19050" t="0" r="6096" b="0"/>
            <wp:wrapNone/>
            <wp:docPr id="2" name="图片 2" descr="C:\Users\ADMINI~1\AppData\Local\Temp\163410139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634101397(1).png"/>
                    <pic:cNvPicPr>
                      <a:picLocks noChangeAspect="1" noChangeArrowheads="1"/>
                    </pic:cNvPicPr>
                  </pic:nvPicPr>
                  <pic:blipFill>
                    <a:blip r:embed="rId14"/>
                    <a:srcRect l="1652"/>
                    <a:stretch>
                      <a:fillRect/>
                    </a:stretch>
                  </pic:blipFill>
                  <pic:spPr bwMode="auto">
                    <a:xfrm>
                      <a:off x="0" y="0"/>
                      <a:ext cx="4527804" cy="2414016"/>
                    </a:xfrm>
                    <a:prstGeom prst="rect">
                      <a:avLst/>
                    </a:prstGeom>
                    <a:noFill/>
                    <a:ln w="9525">
                      <a:noFill/>
                      <a:miter lim="800000"/>
                      <a:headEnd/>
                      <a:tailEnd/>
                    </a:ln>
                  </pic:spPr>
                </pic:pic>
              </a:graphicData>
            </a:graphic>
          </wp:anchor>
        </w:drawing>
      </w:r>
    </w:p>
    <w:p w:rsidR="00E97D47" w:rsidRPr="007C22BA" w:rsidRDefault="00E97D47">
      <w:pPr>
        <w:spacing w:line="600" w:lineRule="exact"/>
        <w:ind w:firstLine="640"/>
        <w:rPr>
          <w:rFonts w:ascii="仿宋" w:eastAsia="仿宋" w:hAnsi="仿宋"/>
          <w:color w:val="000000" w:themeColor="text1"/>
          <w:sz w:val="28"/>
          <w:szCs w:val="28"/>
        </w:rPr>
      </w:pPr>
    </w:p>
    <w:p w:rsidR="00E97D47" w:rsidRPr="007C22BA" w:rsidRDefault="00E97D47">
      <w:pPr>
        <w:spacing w:line="600" w:lineRule="exact"/>
        <w:ind w:firstLine="640"/>
        <w:rPr>
          <w:rFonts w:ascii="仿宋" w:eastAsia="仿宋" w:hAnsi="仿宋"/>
          <w:color w:val="000000" w:themeColor="text1"/>
          <w:sz w:val="28"/>
          <w:szCs w:val="28"/>
        </w:rPr>
      </w:pPr>
    </w:p>
    <w:p w:rsidR="00E97D47" w:rsidRPr="007C22BA" w:rsidRDefault="00E97D47">
      <w:pPr>
        <w:spacing w:line="600" w:lineRule="exact"/>
        <w:ind w:firstLine="640"/>
        <w:rPr>
          <w:rFonts w:ascii="仿宋" w:eastAsia="仿宋" w:hAnsi="仿宋"/>
          <w:color w:val="000000" w:themeColor="text1"/>
          <w:sz w:val="28"/>
          <w:szCs w:val="28"/>
        </w:rPr>
      </w:pPr>
    </w:p>
    <w:p w:rsidR="00E97D47" w:rsidRPr="007C22BA" w:rsidRDefault="00E97D47">
      <w:pPr>
        <w:spacing w:line="600" w:lineRule="exact"/>
        <w:ind w:firstLine="640"/>
        <w:rPr>
          <w:rFonts w:ascii="仿宋" w:eastAsia="仿宋" w:hAnsi="仿宋"/>
          <w:color w:val="000000" w:themeColor="text1"/>
          <w:sz w:val="28"/>
          <w:szCs w:val="28"/>
        </w:rPr>
      </w:pPr>
    </w:p>
    <w:p w:rsidR="00E97D47" w:rsidRPr="007C22BA" w:rsidRDefault="00E97D47">
      <w:pPr>
        <w:spacing w:line="600" w:lineRule="exact"/>
        <w:ind w:firstLine="640"/>
        <w:rPr>
          <w:rFonts w:ascii="仿宋" w:eastAsia="仿宋" w:hAnsi="仿宋"/>
          <w:color w:val="000000" w:themeColor="text1"/>
          <w:sz w:val="28"/>
          <w:szCs w:val="28"/>
        </w:rPr>
      </w:pPr>
    </w:p>
    <w:p w:rsidR="00CD0348" w:rsidRPr="007C22BA" w:rsidRDefault="00CD0348" w:rsidP="00747507">
      <w:pPr>
        <w:spacing w:line="600" w:lineRule="exact"/>
        <w:ind w:firstLineChars="200" w:firstLine="560"/>
        <w:rPr>
          <w:rFonts w:ascii="仿宋" w:eastAsia="仿宋" w:hAnsi="仿宋"/>
          <w:color w:val="000000"/>
          <w:sz w:val="28"/>
          <w:szCs w:val="28"/>
        </w:rPr>
      </w:pPr>
    </w:p>
    <w:p w:rsidR="005B5C64" w:rsidRPr="007C22BA" w:rsidRDefault="00204CDE" w:rsidP="007C22BA">
      <w:pPr>
        <w:spacing w:line="600" w:lineRule="exact"/>
        <w:ind w:firstLineChars="200" w:firstLine="560"/>
        <w:rPr>
          <w:rFonts w:ascii="仿宋" w:eastAsia="仿宋" w:hAnsi="仿宋"/>
          <w:color w:val="000000"/>
          <w:sz w:val="28"/>
          <w:szCs w:val="28"/>
        </w:rPr>
      </w:pPr>
      <w:r w:rsidRPr="007C22BA">
        <w:rPr>
          <w:rFonts w:ascii="仿宋" w:eastAsia="仿宋" w:hAnsi="仿宋" w:hint="eastAsia"/>
          <w:color w:val="000000"/>
          <w:sz w:val="28"/>
          <w:szCs w:val="28"/>
        </w:rPr>
        <w:lastRenderedPageBreak/>
        <w:t>（图6：一般公共预算财政拨款支出决算结构）（饼状图）</w:t>
      </w:r>
    </w:p>
    <w:p w:rsidR="005B5C64" w:rsidRPr="007C22BA" w:rsidRDefault="00204CDE" w:rsidP="007C22BA">
      <w:pPr>
        <w:spacing w:line="600" w:lineRule="exact"/>
        <w:ind w:firstLineChars="200" w:firstLine="562"/>
        <w:outlineLvl w:val="2"/>
        <w:rPr>
          <w:rFonts w:ascii="仿宋" w:eastAsia="仿宋" w:hAnsi="仿宋"/>
          <w:b/>
          <w:color w:val="000000"/>
          <w:sz w:val="28"/>
          <w:szCs w:val="28"/>
        </w:rPr>
      </w:pPr>
      <w:bookmarkStart w:id="37" w:name="_Toc15377212"/>
      <w:r w:rsidRPr="007C22BA">
        <w:rPr>
          <w:rFonts w:ascii="仿宋" w:eastAsia="仿宋" w:hAnsi="仿宋" w:hint="eastAsia"/>
          <w:b/>
          <w:color w:val="000000"/>
          <w:sz w:val="28"/>
          <w:szCs w:val="28"/>
        </w:rPr>
        <w:t>（三）一般公共预算财政拨款支出决算具体情况</w:t>
      </w:r>
      <w:bookmarkEnd w:id="37"/>
    </w:p>
    <w:p w:rsidR="005B5C64" w:rsidRPr="007C22BA" w:rsidRDefault="00204CDE" w:rsidP="007C22BA">
      <w:pPr>
        <w:spacing w:line="600" w:lineRule="exact"/>
        <w:ind w:firstLineChars="200" w:firstLine="562"/>
        <w:outlineLvl w:val="2"/>
        <w:rPr>
          <w:rFonts w:ascii="仿宋" w:eastAsia="仿宋" w:hAnsi="仿宋"/>
          <w:color w:val="FF0000"/>
          <w:sz w:val="28"/>
          <w:szCs w:val="28"/>
        </w:rPr>
      </w:pPr>
      <w:bookmarkStart w:id="38" w:name="_Toc15377213"/>
      <w:bookmarkStart w:id="39" w:name="_Toc15378460"/>
      <w:bookmarkStart w:id="40" w:name="_Toc15377444"/>
      <w:r w:rsidRPr="007C22BA">
        <w:rPr>
          <w:rFonts w:ascii="仿宋" w:eastAsia="仿宋" w:hAnsi="仿宋" w:hint="eastAsia"/>
          <w:b/>
          <w:color w:val="000000" w:themeColor="text1"/>
          <w:sz w:val="28"/>
          <w:szCs w:val="28"/>
        </w:rPr>
        <w:t>20</w:t>
      </w:r>
      <w:r w:rsidR="00C36B24">
        <w:rPr>
          <w:rFonts w:ascii="仿宋" w:eastAsia="仿宋" w:hAnsi="仿宋" w:hint="eastAsia"/>
          <w:b/>
          <w:color w:val="000000" w:themeColor="text1"/>
          <w:sz w:val="28"/>
          <w:szCs w:val="28"/>
        </w:rPr>
        <w:t>20</w:t>
      </w:r>
      <w:r w:rsidRPr="007C22BA">
        <w:rPr>
          <w:rFonts w:ascii="仿宋" w:eastAsia="仿宋" w:hAnsi="仿宋" w:hint="eastAsia"/>
          <w:b/>
          <w:color w:val="000000" w:themeColor="text1"/>
          <w:sz w:val="28"/>
          <w:szCs w:val="28"/>
        </w:rPr>
        <w:t>年</w:t>
      </w:r>
      <w:r w:rsidR="00C36B24">
        <w:rPr>
          <w:rFonts w:ascii="仿宋" w:eastAsia="仿宋" w:hAnsi="仿宋" w:hint="eastAsia"/>
          <w:b/>
          <w:color w:val="000000" w:themeColor="text1"/>
          <w:sz w:val="28"/>
          <w:szCs w:val="28"/>
        </w:rPr>
        <w:t>一</w:t>
      </w:r>
      <w:r w:rsidRPr="007C22BA">
        <w:rPr>
          <w:rFonts w:ascii="仿宋" w:eastAsia="仿宋" w:hAnsi="仿宋" w:hint="eastAsia"/>
          <w:b/>
          <w:color w:val="000000" w:themeColor="text1"/>
          <w:sz w:val="28"/>
          <w:szCs w:val="28"/>
        </w:rPr>
        <w:t>般公共预算支出决算数为</w:t>
      </w:r>
      <w:r w:rsidR="008958CF">
        <w:rPr>
          <w:rFonts w:ascii="仿宋" w:eastAsia="仿宋" w:hAnsi="仿宋" w:hint="eastAsia"/>
          <w:b/>
          <w:color w:val="000000" w:themeColor="text1"/>
          <w:sz w:val="28"/>
          <w:szCs w:val="28"/>
        </w:rPr>
        <w:t>2769.39</w:t>
      </w:r>
      <w:r w:rsidRPr="007C22BA">
        <w:rPr>
          <w:rFonts w:ascii="仿宋" w:eastAsia="仿宋" w:hAnsi="仿宋" w:hint="eastAsia"/>
          <w:color w:val="000000" w:themeColor="text1"/>
          <w:sz w:val="28"/>
          <w:szCs w:val="28"/>
        </w:rPr>
        <w:t>，</w:t>
      </w:r>
      <w:r w:rsidRPr="007C22BA">
        <w:rPr>
          <w:rStyle w:val="a7"/>
          <w:rFonts w:ascii="仿宋" w:eastAsia="仿宋" w:hAnsi="仿宋" w:hint="eastAsia"/>
          <w:bCs/>
          <w:color w:val="000000" w:themeColor="text1"/>
          <w:sz w:val="28"/>
          <w:szCs w:val="28"/>
        </w:rPr>
        <w:t>完成</w:t>
      </w:r>
      <w:r w:rsidRPr="007C22BA">
        <w:rPr>
          <w:rStyle w:val="a7"/>
          <w:rFonts w:ascii="仿宋" w:eastAsia="仿宋" w:hAnsi="仿宋" w:hint="eastAsia"/>
          <w:bCs/>
          <w:color w:val="000000"/>
          <w:sz w:val="28"/>
          <w:szCs w:val="28"/>
        </w:rPr>
        <w:t>预算</w:t>
      </w:r>
      <w:r w:rsidR="00155008" w:rsidRPr="007C22BA">
        <w:rPr>
          <w:rStyle w:val="a7"/>
          <w:rFonts w:ascii="仿宋" w:eastAsia="仿宋" w:hAnsi="仿宋" w:hint="eastAsia"/>
          <w:bCs/>
          <w:color w:val="000000"/>
          <w:sz w:val="28"/>
          <w:szCs w:val="28"/>
        </w:rPr>
        <w:t>100</w:t>
      </w:r>
      <w:r w:rsidRPr="007C22BA">
        <w:rPr>
          <w:rStyle w:val="a7"/>
          <w:rFonts w:ascii="仿宋" w:eastAsia="仿宋" w:hAnsi="仿宋"/>
          <w:bCs/>
          <w:color w:val="000000"/>
          <w:sz w:val="28"/>
          <w:szCs w:val="28"/>
        </w:rPr>
        <w:t>%</w:t>
      </w:r>
      <w:r w:rsidRPr="007C22BA">
        <w:rPr>
          <w:rStyle w:val="a7"/>
          <w:rFonts w:ascii="仿宋" w:eastAsia="仿宋" w:hAnsi="仿宋" w:hint="eastAsia"/>
          <w:bCs/>
          <w:color w:val="000000"/>
          <w:sz w:val="28"/>
          <w:szCs w:val="28"/>
        </w:rPr>
        <w:t>。其中：</w:t>
      </w:r>
      <w:bookmarkEnd w:id="38"/>
      <w:bookmarkEnd w:id="39"/>
      <w:bookmarkEnd w:id="40"/>
    </w:p>
    <w:p w:rsidR="005B5C64" w:rsidRPr="007C22BA" w:rsidRDefault="00204CDE" w:rsidP="007C22BA">
      <w:pPr>
        <w:spacing w:line="600" w:lineRule="exact"/>
        <w:ind w:firstLineChars="200" w:firstLine="562"/>
        <w:rPr>
          <w:rFonts w:ascii="仿宋" w:eastAsia="仿宋" w:hAnsi="仿宋"/>
          <w:b/>
          <w:color w:val="000000"/>
          <w:sz w:val="28"/>
          <w:szCs w:val="28"/>
        </w:rPr>
      </w:pPr>
      <w:r w:rsidRPr="007C22BA">
        <w:rPr>
          <w:rStyle w:val="a7"/>
          <w:rFonts w:ascii="仿宋" w:eastAsia="仿宋" w:hAnsi="仿宋"/>
          <w:bCs/>
          <w:color w:val="000000"/>
          <w:sz w:val="28"/>
          <w:szCs w:val="28"/>
        </w:rPr>
        <w:t>1.</w:t>
      </w:r>
      <w:r w:rsidRPr="007C22BA">
        <w:rPr>
          <w:rStyle w:val="a7"/>
          <w:rFonts w:ascii="仿宋" w:eastAsia="仿宋" w:hAnsi="仿宋" w:hint="eastAsia"/>
          <w:bCs/>
          <w:color w:val="000000"/>
          <w:sz w:val="28"/>
          <w:szCs w:val="28"/>
        </w:rPr>
        <w:t>一般公共服务（类）</w:t>
      </w:r>
      <w:r w:rsidRPr="007C22BA">
        <w:rPr>
          <w:rStyle w:val="a7"/>
          <w:rFonts w:ascii="仿宋" w:eastAsia="仿宋" w:hAnsi="仿宋"/>
          <w:bCs/>
          <w:color w:val="000000"/>
          <w:sz w:val="28"/>
          <w:szCs w:val="28"/>
        </w:rPr>
        <w:t>***</w:t>
      </w:r>
      <w:r w:rsidRPr="007C22BA">
        <w:rPr>
          <w:rStyle w:val="a7"/>
          <w:rFonts w:ascii="仿宋" w:eastAsia="仿宋" w:hAnsi="仿宋" w:hint="eastAsia"/>
          <w:bCs/>
          <w:color w:val="000000"/>
          <w:sz w:val="28"/>
          <w:szCs w:val="28"/>
        </w:rPr>
        <w:t>（款）</w:t>
      </w:r>
      <w:r w:rsidRPr="007C22BA">
        <w:rPr>
          <w:rStyle w:val="a7"/>
          <w:rFonts w:ascii="仿宋" w:eastAsia="仿宋" w:hAnsi="仿宋"/>
          <w:bCs/>
          <w:color w:val="000000"/>
          <w:sz w:val="28"/>
          <w:szCs w:val="28"/>
        </w:rPr>
        <w:t>***</w:t>
      </w:r>
      <w:r w:rsidRPr="007C22BA">
        <w:rPr>
          <w:rStyle w:val="a7"/>
          <w:rFonts w:ascii="仿宋" w:eastAsia="仿宋" w:hAnsi="仿宋" w:hint="eastAsia"/>
          <w:bCs/>
          <w:color w:val="000000"/>
          <w:sz w:val="28"/>
          <w:szCs w:val="28"/>
        </w:rPr>
        <w:t>（项）</w:t>
      </w:r>
      <w:r w:rsidRPr="007C22BA">
        <w:rPr>
          <w:rStyle w:val="a7"/>
          <w:rFonts w:ascii="仿宋" w:eastAsia="仿宋" w:hAnsi="仿宋"/>
          <w:bCs/>
          <w:color w:val="000000"/>
          <w:sz w:val="28"/>
          <w:szCs w:val="28"/>
        </w:rPr>
        <w:t>:</w:t>
      </w:r>
      <w:r w:rsidRPr="007C22BA">
        <w:rPr>
          <w:rStyle w:val="a7"/>
          <w:rFonts w:ascii="仿宋" w:eastAsia="仿宋" w:hAnsi="仿宋"/>
          <w:b w:val="0"/>
          <w:bCs/>
          <w:color w:val="000000"/>
          <w:sz w:val="28"/>
          <w:szCs w:val="28"/>
        </w:rPr>
        <w:t xml:space="preserve"> </w:t>
      </w:r>
      <w:r w:rsidRPr="007C22BA">
        <w:rPr>
          <w:rStyle w:val="a7"/>
          <w:rFonts w:ascii="仿宋" w:eastAsia="仿宋" w:hAnsi="仿宋" w:hint="eastAsia"/>
          <w:b w:val="0"/>
          <w:bCs/>
          <w:color w:val="000000"/>
          <w:sz w:val="28"/>
          <w:szCs w:val="28"/>
        </w:rPr>
        <w:t>支出决算为</w:t>
      </w:r>
      <w:r w:rsidRPr="007C22BA">
        <w:rPr>
          <w:rStyle w:val="a7"/>
          <w:rFonts w:ascii="仿宋" w:eastAsia="仿宋" w:hAnsi="仿宋"/>
          <w:b w:val="0"/>
          <w:bCs/>
          <w:color w:val="000000"/>
          <w:sz w:val="28"/>
          <w:szCs w:val="28"/>
        </w:rPr>
        <w:t>**</w:t>
      </w:r>
      <w:r w:rsidRPr="007C22BA">
        <w:rPr>
          <w:rStyle w:val="a7"/>
          <w:rFonts w:ascii="仿宋" w:eastAsia="仿宋" w:hAnsi="仿宋" w:hint="eastAsia"/>
          <w:b w:val="0"/>
          <w:bCs/>
          <w:color w:val="000000"/>
          <w:sz w:val="28"/>
          <w:szCs w:val="28"/>
        </w:rPr>
        <w:t>万元，完成预算</w:t>
      </w:r>
      <w:r w:rsidRPr="007C22BA">
        <w:rPr>
          <w:rStyle w:val="a7"/>
          <w:rFonts w:ascii="仿宋" w:eastAsia="仿宋" w:hAnsi="仿宋"/>
          <w:b w:val="0"/>
          <w:bCs/>
          <w:color w:val="000000"/>
          <w:sz w:val="28"/>
          <w:szCs w:val="28"/>
        </w:rPr>
        <w:t>**%</w:t>
      </w:r>
      <w:r w:rsidRPr="007C22BA">
        <w:rPr>
          <w:rStyle w:val="a7"/>
          <w:rFonts w:ascii="仿宋" w:eastAsia="仿宋" w:hAnsi="仿宋" w:hint="eastAsia"/>
          <w:b w:val="0"/>
          <w:bCs/>
          <w:color w:val="000000"/>
          <w:sz w:val="28"/>
          <w:szCs w:val="28"/>
        </w:rPr>
        <w:t>，决算数小于</w:t>
      </w:r>
      <w:r w:rsidRPr="007C22BA">
        <w:rPr>
          <w:rStyle w:val="a7"/>
          <w:rFonts w:ascii="仿宋" w:eastAsia="仿宋" w:hAnsi="仿宋"/>
          <w:b w:val="0"/>
          <w:bCs/>
          <w:color w:val="000000"/>
          <w:sz w:val="28"/>
          <w:szCs w:val="28"/>
        </w:rPr>
        <w:t>/</w:t>
      </w:r>
      <w:r w:rsidRPr="007C22BA">
        <w:rPr>
          <w:rStyle w:val="a7"/>
          <w:rFonts w:ascii="仿宋" w:eastAsia="仿宋" w:hAnsi="仿宋" w:hint="eastAsia"/>
          <w:b w:val="0"/>
          <w:bCs/>
          <w:color w:val="000000"/>
          <w:sz w:val="28"/>
          <w:szCs w:val="28"/>
        </w:rPr>
        <w:t>等于预算数的主要原因是…。</w:t>
      </w:r>
    </w:p>
    <w:p w:rsidR="00D83049" w:rsidRPr="007C22BA" w:rsidRDefault="00204CDE" w:rsidP="007C22BA">
      <w:pPr>
        <w:spacing w:line="600" w:lineRule="exact"/>
        <w:ind w:firstLineChars="200" w:firstLine="562"/>
        <w:rPr>
          <w:rStyle w:val="a7"/>
          <w:rFonts w:ascii="仿宋" w:eastAsia="仿宋" w:hAnsi="仿宋"/>
          <w:b w:val="0"/>
          <w:bCs/>
          <w:color w:val="000000"/>
          <w:sz w:val="28"/>
          <w:szCs w:val="28"/>
        </w:rPr>
      </w:pPr>
      <w:r w:rsidRPr="007C22BA">
        <w:rPr>
          <w:rStyle w:val="a7"/>
          <w:rFonts w:ascii="仿宋" w:eastAsia="仿宋" w:hAnsi="仿宋"/>
          <w:bCs/>
          <w:color w:val="000000"/>
          <w:sz w:val="28"/>
          <w:szCs w:val="28"/>
        </w:rPr>
        <w:t>2.</w:t>
      </w:r>
      <w:r w:rsidRPr="007C22BA">
        <w:rPr>
          <w:rStyle w:val="a7"/>
          <w:rFonts w:ascii="仿宋" w:eastAsia="仿宋" w:hAnsi="仿宋" w:hint="eastAsia"/>
          <w:bCs/>
          <w:color w:val="000000"/>
          <w:sz w:val="28"/>
          <w:szCs w:val="28"/>
        </w:rPr>
        <w:t>教育</w:t>
      </w:r>
      <w:r w:rsidR="00155008" w:rsidRPr="007C22BA">
        <w:rPr>
          <w:rStyle w:val="a7"/>
          <w:rFonts w:ascii="仿宋" w:eastAsia="仿宋" w:hAnsi="仿宋" w:hint="eastAsia"/>
          <w:bCs/>
          <w:color w:val="000000"/>
          <w:sz w:val="28"/>
          <w:szCs w:val="28"/>
        </w:rPr>
        <w:t>2050202</w:t>
      </w:r>
      <w:r w:rsidRPr="007C22BA">
        <w:rPr>
          <w:rStyle w:val="a7"/>
          <w:rFonts w:ascii="仿宋" w:eastAsia="仿宋" w:hAnsi="仿宋"/>
          <w:bCs/>
          <w:color w:val="000000"/>
          <w:sz w:val="28"/>
          <w:szCs w:val="28"/>
        </w:rPr>
        <w:t>:</w:t>
      </w:r>
      <w:r w:rsidRPr="007C22BA">
        <w:rPr>
          <w:rStyle w:val="a7"/>
          <w:rFonts w:ascii="仿宋" w:eastAsia="仿宋" w:hAnsi="仿宋"/>
          <w:b w:val="0"/>
          <w:bCs/>
          <w:color w:val="000000"/>
          <w:sz w:val="28"/>
          <w:szCs w:val="28"/>
        </w:rPr>
        <w:t xml:space="preserve"> </w:t>
      </w:r>
      <w:r w:rsidRPr="007C22BA">
        <w:rPr>
          <w:rStyle w:val="a7"/>
          <w:rFonts w:ascii="仿宋" w:eastAsia="仿宋" w:hAnsi="仿宋" w:hint="eastAsia"/>
          <w:b w:val="0"/>
          <w:bCs/>
          <w:color w:val="000000"/>
          <w:sz w:val="28"/>
          <w:szCs w:val="28"/>
        </w:rPr>
        <w:t>支出决算为</w:t>
      </w:r>
      <w:r w:rsidR="008958CF">
        <w:rPr>
          <w:rStyle w:val="a7"/>
          <w:rFonts w:ascii="仿宋" w:eastAsia="仿宋" w:hAnsi="仿宋" w:hint="eastAsia"/>
          <w:b w:val="0"/>
          <w:bCs/>
          <w:color w:val="000000"/>
          <w:sz w:val="28"/>
          <w:szCs w:val="28"/>
        </w:rPr>
        <w:t>1086.96</w:t>
      </w:r>
      <w:r w:rsidRPr="007C22BA">
        <w:rPr>
          <w:rStyle w:val="a7"/>
          <w:rFonts w:ascii="仿宋" w:eastAsia="仿宋" w:hAnsi="仿宋" w:hint="eastAsia"/>
          <w:b w:val="0"/>
          <w:bCs/>
          <w:color w:val="000000"/>
          <w:sz w:val="28"/>
          <w:szCs w:val="28"/>
        </w:rPr>
        <w:t>万元，完成预算</w:t>
      </w:r>
      <w:r w:rsidR="00FF0454" w:rsidRPr="007C22BA">
        <w:rPr>
          <w:rStyle w:val="a7"/>
          <w:rFonts w:ascii="仿宋" w:eastAsia="仿宋" w:hAnsi="仿宋" w:hint="eastAsia"/>
          <w:b w:val="0"/>
          <w:bCs/>
          <w:color w:val="000000"/>
          <w:sz w:val="28"/>
          <w:szCs w:val="28"/>
        </w:rPr>
        <w:t>100</w:t>
      </w:r>
      <w:r w:rsidRPr="007C22BA">
        <w:rPr>
          <w:rStyle w:val="a7"/>
          <w:rFonts w:ascii="仿宋" w:eastAsia="仿宋" w:hAnsi="仿宋"/>
          <w:b w:val="0"/>
          <w:bCs/>
          <w:color w:val="000000"/>
          <w:sz w:val="28"/>
          <w:szCs w:val="28"/>
        </w:rPr>
        <w:t>%</w:t>
      </w:r>
      <w:r w:rsidRPr="007C22BA">
        <w:rPr>
          <w:rStyle w:val="a7"/>
          <w:rFonts w:ascii="仿宋" w:eastAsia="仿宋" w:hAnsi="仿宋" w:hint="eastAsia"/>
          <w:b w:val="0"/>
          <w:bCs/>
          <w:color w:val="000000"/>
          <w:sz w:val="28"/>
          <w:szCs w:val="28"/>
        </w:rPr>
        <w:t>，</w:t>
      </w:r>
      <w:r w:rsidR="00155008" w:rsidRPr="007C22BA">
        <w:rPr>
          <w:rStyle w:val="a7"/>
          <w:rFonts w:ascii="仿宋" w:eastAsia="仿宋" w:hAnsi="仿宋" w:hint="eastAsia"/>
          <w:bCs/>
          <w:color w:val="000000"/>
          <w:sz w:val="28"/>
          <w:szCs w:val="28"/>
        </w:rPr>
        <w:t>20502</w:t>
      </w:r>
      <w:r w:rsidR="00FF0454" w:rsidRPr="007C22BA">
        <w:rPr>
          <w:rStyle w:val="a7"/>
          <w:rFonts w:ascii="仿宋" w:eastAsia="仿宋" w:hAnsi="仿宋" w:hint="eastAsia"/>
          <w:bCs/>
          <w:color w:val="000000"/>
          <w:sz w:val="28"/>
          <w:szCs w:val="28"/>
        </w:rPr>
        <w:t>99</w:t>
      </w:r>
      <w:r w:rsidR="00155008" w:rsidRPr="007C22BA">
        <w:rPr>
          <w:rStyle w:val="a7"/>
          <w:rFonts w:ascii="仿宋" w:eastAsia="仿宋" w:hAnsi="仿宋"/>
          <w:bCs/>
          <w:color w:val="000000"/>
          <w:sz w:val="28"/>
          <w:szCs w:val="28"/>
        </w:rPr>
        <w:t>:</w:t>
      </w:r>
      <w:r w:rsidR="00155008" w:rsidRPr="007C22BA">
        <w:rPr>
          <w:rStyle w:val="a7"/>
          <w:rFonts w:ascii="仿宋" w:eastAsia="仿宋" w:hAnsi="仿宋"/>
          <w:b w:val="0"/>
          <w:bCs/>
          <w:color w:val="000000"/>
          <w:sz w:val="28"/>
          <w:szCs w:val="28"/>
        </w:rPr>
        <w:t xml:space="preserve"> </w:t>
      </w:r>
      <w:r w:rsidR="00155008" w:rsidRPr="007C22BA">
        <w:rPr>
          <w:rStyle w:val="a7"/>
          <w:rFonts w:ascii="仿宋" w:eastAsia="仿宋" w:hAnsi="仿宋" w:hint="eastAsia"/>
          <w:b w:val="0"/>
          <w:bCs/>
          <w:color w:val="000000"/>
          <w:sz w:val="28"/>
          <w:szCs w:val="28"/>
        </w:rPr>
        <w:t>支出决算为</w:t>
      </w:r>
      <w:r w:rsidR="008958CF">
        <w:rPr>
          <w:rStyle w:val="a7"/>
          <w:rFonts w:ascii="仿宋" w:eastAsia="仿宋" w:hAnsi="仿宋" w:hint="eastAsia"/>
          <w:b w:val="0"/>
          <w:bCs/>
          <w:color w:val="000000"/>
          <w:sz w:val="28"/>
          <w:szCs w:val="28"/>
        </w:rPr>
        <w:t>867.7</w:t>
      </w:r>
      <w:r w:rsidR="00155008" w:rsidRPr="007C22BA">
        <w:rPr>
          <w:rStyle w:val="a7"/>
          <w:rFonts w:ascii="仿宋" w:eastAsia="仿宋" w:hAnsi="仿宋" w:hint="eastAsia"/>
          <w:b w:val="0"/>
          <w:bCs/>
          <w:color w:val="000000"/>
          <w:sz w:val="28"/>
          <w:szCs w:val="28"/>
        </w:rPr>
        <w:t>万元，完成预算</w:t>
      </w:r>
      <w:r w:rsidR="00FF0454" w:rsidRPr="007C22BA">
        <w:rPr>
          <w:rStyle w:val="a7"/>
          <w:rFonts w:ascii="仿宋" w:eastAsia="仿宋" w:hAnsi="仿宋" w:hint="eastAsia"/>
          <w:b w:val="0"/>
          <w:bCs/>
          <w:color w:val="000000"/>
          <w:sz w:val="28"/>
          <w:szCs w:val="28"/>
        </w:rPr>
        <w:t>100</w:t>
      </w:r>
      <w:r w:rsidR="00155008" w:rsidRPr="007C22BA">
        <w:rPr>
          <w:rStyle w:val="a7"/>
          <w:rFonts w:ascii="仿宋" w:eastAsia="仿宋" w:hAnsi="仿宋"/>
          <w:b w:val="0"/>
          <w:bCs/>
          <w:color w:val="000000"/>
          <w:sz w:val="28"/>
          <w:szCs w:val="28"/>
        </w:rPr>
        <w:t>%</w:t>
      </w:r>
      <w:r w:rsidR="00D83049" w:rsidRPr="007C22BA">
        <w:rPr>
          <w:rStyle w:val="a7"/>
          <w:rFonts w:ascii="仿宋" w:eastAsia="仿宋" w:hAnsi="仿宋" w:hint="eastAsia"/>
          <w:b w:val="0"/>
          <w:bCs/>
          <w:color w:val="000000"/>
          <w:sz w:val="28"/>
          <w:szCs w:val="28"/>
        </w:rPr>
        <w:t>。</w:t>
      </w:r>
      <w:r w:rsidR="008958CF">
        <w:rPr>
          <w:rStyle w:val="a7"/>
          <w:rFonts w:ascii="仿宋" w:eastAsia="仿宋" w:hAnsi="仿宋" w:hint="eastAsia"/>
          <w:b w:val="0"/>
          <w:bCs/>
          <w:color w:val="000000"/>
          <w:sz w:val="28"/>
          <w:szCs w:val="28"/>
        </w:rPr>
        <w:t>2050701：支出决算为17.28万元，</w:t>
      </w:r>
      <w:r w:rsidR="008958CF" w:rsidRPr="007C22BA">
        <w:rPr>
          <w:rStyle w:val="a7"/>
          <w:rFonts w:ascii="仿宋" w:eastAsia="仿宋" w:hAnsi="仿宋" w:hint="eastAsia"/>
          <w:b w:val="0"/>
          <w:bCs/>
          <w:color w:val="000000"/>
          <w:sz w:val="28"/>
          <w:szCs w:val="28"/>
        </w:rPr>
        <w:t>完成预算100</w:t>
      </w:r>
      <w:r w:rsidR="008958CF" w:rsidRPr="007C22BA">
        <w:rPr>
          <w:rStyle w:val="a7"/>
          <w:rFonts w:ascii="仿宋" w:eastAsia="仿宋" w:hAnsi="仿宋"/>
          <w:b w:val="0"/>
          <w:bCs/>
          <w:color w:val="000000"/>
          <w:sz w:val="28"/>
          <w:szCs w:val="28"/>
        </w:rPr>
        <w:t>%</w:t>
      </w:r>
      <w:r w:rsidR="008958CF">
        <w:rPr>
          <w:rStyle w:val="a7"/>
          <w:rFonts w:ascii="仿宋" w:eastAsia="仿宋" w:hAnsi="仿宋" w:hint="eastAsia"/>
          <w:b w:val="0"/>
          <w:bCs/>
          <w:color w:val="000000"/>
          <w:sz w:val="28"/>
          <w:szCs w:val="28"/>
        </w:rPr>
        <w:t>。</w:t>
      </w:r>
    </w:p>
    <w:p w:rsidR="005B5C64" w:rsidRPr="007C22BA" w:rsidRDefault="00204CDE" w:rsidP="007C22BA">
      <w:pPr>
        <w:spacing w:line="600" w:lineRule="exact"/>
        <w:ind w:firstLineChars="200" w:firstLine="562"/>
        <w:rPr>
          <w:rFonts w:ascii="仿宋" w:eastAsia="仿宋" w:hAnsi="仿宋"/>
          <w:b/>
          <w:color w:val="000000"/>
          <w:sz w:val="28"/>
          <w:szCs w:val="28"/>
        </w:rPr>
      </w:pPr>
      <w:r w:rsidRPr="007C22BA">
        <w:rPr>
          <w:rStyle w:val="a7"/>
          <w:rFonts w:ascii="仿宋" w:eastAsia="仿宋" w:hAnsi="仿宋"/>
          <w:bCs/>
          <w:color w:val="000000"/>
          <w:sz w:val="28"/>
          <w:szCs w:val="28"/>
        </w:rPr>
        <w:t>3.</w:t>
      </w:r>
      <w:r w:rsidRPr="007C22BA">
        <w:rPr>
          <w:rStyle w:val="a7"/>
          <w:rFonts w:ascii="仿宋" w:eastAsia="仿宋" w:hAnsi="仿宋" w:hint="eastAsia"/>
          <w:bCs/>
          <w:color w:val="000000"/>
          <w:sz w:val="28"/>
          <w:szCs w:val="28"/>
        </w:rPr>
        <w:t>科学技术（类）</w:t>
      </w:r>
      <w:r w:rsidRPr="007C22BA">
        <w:rPr>
          <w:rStyle w:val="a7"/>
          <w:rFonts w:ascii="仿宋" w:eastAsia="仿宋" w:hAnsi="仿宋"/>
          <w:bCs/>
          <w:color w:val="000000"/>
          <w:sz w:val="28"/>
          <w:szCs w:val="28"/>
        </w:rPr>
        <w:t>***</w:t>
      </w:r>
      <w:r w:rsidRPr="007C22BA">
        <w:rPr>
          <w:rStyle w:val="a7"/>
          <w:rFonts w:ascii="仿宋" w:eastAsia="仿宋" w:hAnsi="仿宋" w:hint="eastAsia"/>
          <w:bCs/>
          <w:color w:val="000000"/>
          <w:sz w:val="28"/>
          <w:szCs w:val="28"/>
        </w:rPr>
        <w:t>（款）</w:t>
      </w:r>
      <w:r w:rsidRPr="007C22BA">
        <w:rPr>
          <w:rStyle w:val="a7"/>
          <w:rFonts w:ascii="仿宋" w:eastAsia="仿宋" w:hAnsi="仿宋"/>
          <w:bCs/>
          <w:color w:val="000000"/>
          <w:sz w:val="28"/>
          <w:szCs w:val="28"/>
        </w:rPr>
        <w:t>***</w:t>
      </w:r>
      <w:r w:rsidRPr="007C22BA">
        <w:rPr>
          <w:rStyle w:val="a7"/>
          <w:rFonts w:ascii="仿宋" w:eastAsia="仿宋" w:hAnsi="仿宋" w:hint="eastAsia"/>
          <w:bCs/>
          <w:color w:val="000000"/>
          <w:sz w:val="28"/>
          <w:szCs w:val="28"/>
        </w:rPr>
        <w:t>（项）</w:t>
      </w:r>
      <w:r w:rsidRPr="007C22BA">
        <w:rPr>
          <w:rStyle w:val="a7"/>
          <w:rFonts w:ascii="仿宋" w:eastAsia="仿宋" w:hAnsi="仿宋"/>
          <w:bCs/>
          <w:color w:val="000000"/>
          <w:sz w:val="28"/>
          <w:szCs w:val="28"/>
        </w:rPr>
        <w:t>:</w:t>
      </w:r>
      <w:r w:rsidRPr="007C22BA">
        <w:rPr>
          <w:rStyle w:val="a7"/>
          <w:rFonts w:ascii="仿宋" w:eastAsia="仿宋" w:hAnsi="仿宋"/>
          <w:b w:val="0"/>
          <w:bCs/>
          <w:color w:val="000000"/>
          <w:sz w:val="28"/>
          <w:szCs w:val="28"/>
        </w:rPr>
        <w:t xml:space="preserve"> </w:t>
      </w:r>
      <w:r w:rsidRPr="007C22BA">
        <w:rPr>
          <w:rStyle w:val="a7"/>
          <w:rFonts w:ascii="仿宋" w:eastAsia="仿宋" w:hAnsi="仿宋" w:hint="eastAsia"/>
          <w:b w:val="0"/>
          <w:bCs/>
          <w:color w:val="000000"/>
          <w:sz w:val="28"/>
          <w:szCs w:val="28"/>
        </w:rPr>
        <w:t>支出决算为</w:t>
      </w:r>
      <w:r w:rsidRPr="007C22BA">
        <w:rPr>
          <w:rStyle w:val="a7"/>
          <w:rFonts w:ascii="仿宋" w:eastAsia="仿宋" w:hAnsi="仿宋"/>
          <w:b w:val="0"/>
          <w:bCs/>
          <w:color w:val="000000"/>
          <w:sz w:val="28"/>
          <w:szCs w:val="28"/>
        </w:rPr>
        <w:t>**</w:t>
      </w:r>
      <w:r w:rsidRPr="007C22BA">
        <w:rPr>
          <w:rStyle w:val="a7"/>
          <w:rFonts w:ascii="仿宋" w:eastAsia="仿宋" w:hAnsi="仿宋" w:hint="eastAsia"/>
          <w:b w:val="0"/>
          <w:bCs/>
          <w:color w:val="000000"/>
          <w:sz w:val="28"/>
          <w:szCs w:val="28"/>
        </w:rPr>
        <w:t>万元，完成预算</w:t>
      </w:r>
      <w:r w:rsidRPr="007C22BA">
        <w:rPr>
          <w:rStyle w:val="a7"/>
          <w:rFonts w:ascii="仿宋" w:eastAsia="仿宋" w:hAnsi="仿宋"/>
          <w:b w:val="0"/>
          <w:bCs/>
          <w:color w:val="000000"/>
          <w:sz w:val="28"/>
          <w:szCs w:val="28"/>
        </w:rPr>
        <w:t>**%</w:t>
      </w:r>
      <w:r w:rsidRPr="007C22BA">
        <w:rPr>
          <w:rStyle w:val="a7"/>
          <w:rFonts w:ascii="仿宋" w:eastAsia="仿宋" w:hAnsi="仿宋" w:hint="eastAsia"/>
          <w:b w:val="0"/>
          <w:bCs/>
          <w:color w:val="000000"/>
          <w:sz w:val="28"/>
          <w:szCs w:val="28"/>
        </w:rPr>
        <w:t>，决算数小于</w:t>
      </w:r>
      <w:r w:rsidRPr="007C22BA">
        <w:rPr>
          <w:rStyle w:val="a7"/>
          <w:rFonts w:ascii="仿宋" w:eastAsia="仿宋" w:hAnsi="仿宋"/>
          <w:b w:val="0"/>
          <w:bCs/>
          <w:color w:val="000000"/>
          <w:sz w:val="28"/>
          <w:szCs w:val="28"/>
        </w:rPr>
        <w:t>/</w:t>
      </w:r>
      <w:r w:rsidRPr="007C22BA">
        <w:rPr>
          <w:rStyle w:val="a7"/>
          <w:rFonts w:ascii="仿宋" w:eastAsia="仿宋" w:hAnsi="仿宋" w:hint="eastAsia"/>
          <w:b w:val="0"/>
          <w:bCs/>
          <w:color w:val="000000"/>
          <w:sz w:val="28"/>
          <w:szCs w:val="28"/>
        </w:rPr>
        <w:t>等于预算数的主要原因是…。</w:t>
      </w:r>
    </w:p>
    <w:p w:rsidR="005B5C64" w:rsidRPr="007C22BA" w:rsidRDefault="00204CDE" w:rsidP="007C22BA">
      <w:pPr>
        <w:spacing w:line="600" w:lineRule="exact"/>
        <w:ind w:firstLineChars="200" w:firstLine="562"/>
        <w:rPr>
          <w:rFonts w:ascii="仿宋" w:eastAsia="仿宋" w:hAnsi="仿宋"/>
          <w:b/>
          <w:color w:val="000000"/>
          <w:sz w:val="28"/>
          <w:szCs w:val="28"/>
        </w:rPr>
      </w:pPr>
      <w:r w:rsidRPr="007C22BA">
        <w:rPr>
          <w:rStyle w:val="a7"/>
          <w:rFonts w:ascii="仿宋" w:eastAsia="仿宋" w:hAnsi="仿宋"/>
          <w:bCs/>
          <w:color w:val="000000"/>
          <w:sz w:val="28"/>
          <w:szCs w:val="28"/>
        </w:rPr>
        <w:t>4.</w:t>
      </w:r>
      <w:r w:rsidRPr="007C22BA">
        <w:rPr>
          <w:rStyle w:val="a7"/>
          <w:rFonts w:ascii="仿宋" w:eastAsia="仿宋" w:hAnsi="仿宋" w:hint="eastAsia"/>
          <w:bCs/>
          <w:color w:val="000000"/>
          <w:sz w:val="28"/>
          <w:szCs w:val="28"/>
        </w:rPr>
        <w:t>文化旅游体育与传媒（类）</w:t>
      </w:r>
      <w:r w:rsidRPr="007C22BA">
        <w:rPr>
          <w:rStyle w:val="a7"/>
          <w:rFonts w:ascii="仿宋" w:eastAsia="仿宋" w:hAnsi="仿宋"/>
          <w:bCs/>
          <w:color w:val="000000"/>
          <w:sz w:val="28"/>
          <w:szCs w:val="28"/>
        </w:rPr>
        <w:t>***</w:t>
      </w:r>
      <w:r w:rsidRPr="007C22BA">
        <w:rPr>
          <w:rStyle w:val="a7"/>
          <w:rFonts w:ascii="仿宋" w:eastAsia="仿宋" w:hAnsi="仿宋" w:hint="eastAsia"/>
          <w:bCs/>
          <w:color w:val="000000"/>
          <w:sz w:val="28"/>
          <w:szCs w:val="28"/>
        </w:rPr>
        <w:t>（款）</w:t>
      </w:r>
      <w:r w:rsidRPr="007C22BA">
        <w:rPr>
          <w:rStyle w:val="a7"/>
          <w:rFonts w:ascii="仿宋" w:eastAsia="仿宋" w:hAnsi="仿宋"/>
          <w:bCs/>
          <w:color w:val="000000"/>
          <w:sz w:val="28"/>
          <w:szCs w:val="28"/>
        </w:rPr>
        <w:t>***</w:t>
      </w:r>
      <w:r w:rsidRPr="007C22BA">
        <w:rPr>
          <w:rStyle w:val="a7"/>
          <w:rFonts w:ascii="仿宋" w:eastAsia="仿宋" w:hAnsi="仿宋" w:hint="eastAsia"/>
          <w:bCs/>
          <w:color w:val="000000"/>
          <w:sz w:val="28"/>
          <w:szCs w:val="28"/>
        </w:rPr>
        <w:t>（项）</w:t>
      </w:r>
      <w:r w:rsidRPr="007C22BA">
        <w:rPr>
          <w:rStyle w:val="a7"/>
          <w:rFonts w:ascii="仿宋" w:eastAsia="仿宋" w:hAnsi="仿宋"/>
          <w:bCs/>
          <w:color w:val="000000"/>
          <w:sz w:val="28"/>
          <w:szCs w:val="28"/>
        </w:rPr>
        <w:t>:</w:t>
      </w:r>
      <w:r w:rsidRPr="007C22BA">
        <w:rPr>
          <w:rStyle w:val="a7"/>
          <w:rFonts w:ascii="仿宋" w:eastAsia="仿宋" w:hAnsi="仿宋"/>
          <w:b w:val="0"/>
          <w:bCs/>
          <w:color w:val="000000"/>
          <w:sz w:val="28"/>
          <w:szCs w:val="28"/>
        </w:rPr>
        <w:t xml:space="preserve"> </w:t>
      </w:r>
      <w:r w:rsidRPr="007C22BA">
        <w:rPr>
          <w:rStyle w:val="a7"/>
          <w:rFonts w:ascii="仿宋" w:eastAsia="仿宋" w:hAnsi="仿宋" w:hint="eastAsia"/>
          <w:b w:val="0"/>
          <w:bCs/>
          <w:color w:val="000000"/>
          <w:sz w:val="28"/>
          <w:szCs w:val="28"/>
        </w:rPr>
        <w:t>支出决算为</w:t>
      </w:r>
      <w:r w:rsidRPr="007C22BA">
        <w:rPr>
          <w:rStyle w:val="a7"/>
          <w:rFonts w:ascii="仿宋" w:eastAsia="仿宋" w:hAnsi="仿宋"/>
          <w:b w:val="0"/>
          <w:bCs/>
          <w:color w:val="000000"/>
          <w:sz w:val="28"/>
          <w:szCs w:val="28"/>
        </w:rPr>
        <w:t>**</w:t>
      </w:r>
      <w:r w:rsidRPr="007C22BA">
        <w:rPr>
          <w:rStyle w:val="a7"/>
          <w:rFonts w:ascii="仿宋" w:eastAsia="仿宋" w:hAnsi="仿宋" w:hint="eastAsia"/>
          <w:b w:val="0"/>
          <w:bCs/>
          <w:color w:val="000000"/>
          <w:sz w:val="28"/>
          <w:szCs w:val="28"/>
        </w:rPr>
        <w:t>万元，完成预算</w:t>
      </w:r>
      <w:r w:rsidRPr="007C22BA">
        <w:rPr>
          <w:rStyle w:val="a7"/>
          <w:rFonts w:ascii="仿宋" w:eastAsia="仿宋" w:hAnsi="仿宋"/>
          <w:b w:val="0"/>
          <w:bCs/>
          <w:color w:val="000000"/>
          <w:sz w:val="28"/>
          <w:szCs w:val="28"/>
        </w:rPr>
        <w:t>**%</w:t>
      </w:r>
      <w:r w:rsidRPr="007C22BA">
        <w:rPr>
          <w:rStyle w:val="a7"/>
          <w:rFonts w:ascii="仿宋" w:eastAsia="仿宋" w:hAnsi="仿宋" w:hint="eastAsia"/>
          <w:b w:val="0"/>
          <w:bCs/>
          <w:color w:val="000000"/>
          <w:sz w:val="28"/>
          <w:szCs w:val="28"/>
        </w:rPr>
        <w:t>，决算数小于</w:t>
      </w:r>
      <w:r w:rsidRPr="007C22BA">
        <w:rPr>
          <w:rStyle w:val="a7"/>
          <w:rFonts w:ascii="仿宋" w:eastAsia="仿宋" w:hAnsi="仿宋"/>
          <w:b w:val="0"/>
          <w:bCs/>
          <w:color w:val="000000"/>
          <w:sz w:val="28"/>
          <w:szCs w:val="28"/>
        </w:rPr>
        <w:t>/</w:t>
      </w:r>
      <w:r w:rsidRPr="007C22BA">
        <w:rPr>
          <w:rStyle w:val="a7"/>
          <w:rFonts w:ascii="仿宋" w:eastAsia="仿宋" w:hAnsi="仿宋" w:hint="eastAsia"/>
          <w:b w:val="0"/>
          <w:bCs/>
          <w:color w:val="000000"/>
          <w:sz w:val="28"/>
          <w:szCs w:val="28"/>
        </w:rPr>
        <w:t>等于预算数的主要原因是…。</w:t>
      </w:r>
    </w:p>
    <w:p w:rsidR="00FF0454" w:rsidRPr="007C22BA" w:rsidRDefault="00204CDE" w:rsidP="007C22BA">
      <w:pPr>
        <w:spacing w:line="600" w:lineRule="exact"/>
        <w:ind w:firstLineChars="200" w:firstLine="562"/>
        <w:rPr>
          <w:rStyle w:val="a7"/>
          <w:rFonts w:ascii="仿宋" w:eastAsia="仿宋" w:hAnsi="仿宋"/>
          <w:b w:val="0"/>
          <w:bCs/>
          <w:color w:val="000000"/>
          <w:sz w:val="28"/>
          <w:szCs w:val="28"/>
        </w:rPr>
      </w:pPr>
      <w:r w:rsidRPr="007C22BA">
        <w:rPr>
          <w:rStyle w:val="a7"/>
          <w:rFonts w:ascii="仿宋" w:eastAsia="仿宋" w:hAnsi="仿宋"/>
          <w:bCs/>
          <w:color w:val="000000"/>
          <w:sz w:val="28"/>
          <w:szCs w:val="28"/>
        </w:rPr>
        <w:t>5.</w:t>
      </w:r>
      <w:r w:rsidRPr="007C22BA">
        <w:rPr>
          <w:rStyle w:val="a7"/>
          <w:rFonts w:ascii="仿宋" w:eastAsia="仿宋" w:hAnsi="仿宋" w:hint="eastAsia"/>
          <w:bCs/>
          <w:color w:val="000000"/>
          <w:sz w:val="28"/>
          <w:szCs w:val="28"/>
        </w:rPr>
        <w:t>社会保障和就业</w:t>
      </w:r>
      <w:r w:rsidR="00FF0454" w:rsidRPr="007C22BA">
        <w:rPr>
          <w:rStyle w:val="a7"/>
          <w:rFonts w:ascii="仿宋" w:eastAsia="仿宋" w:hAnsi="仿宋" w:hint="eastAsia"/>
          <w:bCs/>
          <w:color w:val="000000"/>
          <w:sz w:val="28"/>
          <w:szCs w:val="28"/>
        </w:rPr>
        <w:t>2080505</w:t>
      </w:r>
      <w:r w:rsidR="00FF0454" w:rsidRPr="007C22BA">
        <w:rPr>
          <w:rStyle w:val="a7"/>
          <w:rFonts w:ascii="仿宋" w:eastAsia="仿宋" w:hAnsi="仿宋"/>
          <w:bCs/>
          <w:color w:val="000000"/>
          <w:sz w:val="28"/>
          <w:szCs w:val="28"/>
        </w:rPr>
        <w:t>:</w:t>
      </w:r>
      <w:r w:rsidR="00FF0454" w:rsidRPr="007C22BA">
        <w:rPr>
          <w:rStyle w:val="a7"/>
          <w:rFonts w:ascii="仿宋" w:eastAsia="仿宋" w:hAnsi="仿宋"/>
          <w:b w:val="0"/>
          <w:bCs/>
          <w:color w:val="000000"/>
          <w:sz w:val="28"/>
          <w:szCs w:val="28"/>
        </w:rPr>
        <w:t xml:space="preserve"> </w:t>
      </w:r>
      <w:r w:rsidR="00FF0454" w:rsidRPr="007C22BA">
        <w:rPr>
          <w:rStyle w:val="a7"/>
          <w:rFonts w:ascii="仿宋" w:eastAsia="仿宋" w:hAnsi="仿宋" w:hint="eastAsia"/>
          <w:b w:val="0"/>
          <w:bCs/>
          <w:color w:val="000000"/>
          <w:sz w:val="28"/>
          <w:szCs w:val="28"/>
        </w:rPr>
        <w:t>支出决算为</w:t>
      </w:r>
      <w:r w:rsidR="008958CF">
        <w:rPr>
          <w:rStyle w:val="a7"/>
          <w:rFonts w:ascii="仿宋" w:eastAsia="仿宋" w:hAnsi="仿宋" w:hint="eastAsia"/>
          <w:b w:val="0"/>
          <w:bCs/>
          <w:color w:val="000000"/>
          <w:sz w:val="28"/>
          <w:szCs w:val="28"/>
        </w:rPr>
        <w:t>109.81</w:t>
      </w:r>
      <w:r w:rsidR="00FF0454" w:rsidRPr="007C22BA">
        <w:rPr>
          <w:rStyle w:val="a7"/>
          <w:rFonts w:ascii="仿宋" w:eastAsia="仿宋" w:hAnsi="仿宋" w:hint="eastAsia"/>
          <w:b w:val="0"/>
          <w:bCs/>
          <w:color w:val="000000"/>
          <w:sz w:val="28"/>
          <w:szCs w:val="28"/>
        </w:rPr>
        <w:t>万元，完成预算100</w:t>
      </w:r>
      <w:r w:rsidR="00FF0454" w:rsidRPr="007C22BA">
        <w:rPr>
          <w:rStyle w:val="a7"/>
          <w:rFonts w:ascii="仿宋" w:eastAsia="仿宋" w:hAnsi="仿宋"/>
          <w:b w:val="0"/>
          <w:bCs/>
          <w:color w:val="000000"/>
          <w:sz w:val="28"/>
          <w:szCs w:val="28"/>
        </w:rPr>
        <w:t>%</w:t>
      </w:r>
      <w:r w:rsidR="00FF0454" w:rsidRPr="007C22BA">
        <w:rPr>
          <w:rStyle w:val="a7"/>
          <w:rFonts w:ascii="仿宋" w:eastAsia="仿宋" w:hAnsi="仿宋" w:hint="eastAsia"/>
          <w:b w:val="0"/>
          <w:bCs/>
          <w:color w:val="000000"/>
          <w:sz w:val="28"/>
          <w:szCs w:val="28"/>
        </w:rPr>
        <w:t>,</w:t>
      </w:r>
      <w:r w:rsidR="00FF0454" w:rsidRPr="007C22BA">
        <w:rPr>
          <w:rStyle w:val="a7"/>
          <w:rFonts w:ascii="仿宋" w:eastAsia="仿宋" w:hAnsi="仿宋" w:hint="eastAsia"/>
          <w:bCs/>
          <w:color w:val="000000"/>
          <w:sz w:val="28"/>
          <w:szCs w:val="28"/>
        </w:rPr>
        <w:t>2080806</w:t>
      </w:r>
      <w:r w:rsidR="00FF0454" w:rsidRPr="007C22BA">
        <w:rPr>
          <w:rStyle w:val="a7"/>
          <w:rFonts w:ascii="仿宋" w:eastAsia="仿宋" w:hAnsi="仿宋"/>
          <w:bCs/>
          <w:color w:val="000000"/>
          <w:sz w:val="28"/>
          <w:szCs w:val="28"/>
        </w:rPr>
        <w:t>:</w:t>
      </w:r>
      <w:r w:rsidR="00FF0454" w:rsidRPr="007C22BA">
        <w:rPr>
          <w:rStyle w:val="a7"/>
          <w:rFonts w:ascii="仿宋" w:eastAsia="仿宋" w:hAnsi="仿宋"/>
          <w:b w:val="0"/>
          <w:bCs/>
          <w:color w:val="000000"/>
          <w:sz w:val="28"/>
          <w:szCs w:val="28"/>
        </w:rPr>
        <w:t xml:space="preserve"> </w:t>
      </w:r>
      <w:r w:rsidR="00FF0454" w:rsidRPr="007C22BA">
        <w:rPr>
          <w:rStyle w:val="a7"/>
          <w:rFonts w:ascii="仿宋" w:eastAsia="仿宋" w:hAnsi="仿宋" w:hint="eastAsia"/>
          <w:b w:val="0"/>
          <w:bCs/>
          <w:color w:val="000000"/>
          <w:sz w:val="28"/>
          <w:szCs w:val="28"/>
        </w:rPr>
        <w:t>支出决算为</w:t>
      </w:r>
      <w:r w:rsidR="008958CF">
        <w:rPr>
          <w:rStyle w:val="a7"/>
          <w:rFonts w:ascii="仿宋" w:eastAsia="仿宋" w:hAnsi="仿宋" w:hint="eastAsia"/>
          <w:b w:val="0"/>
          <w:bCs/>
          <w:color w:val="000000"/>
          <w:sz w:val="28"/>
          <w:szCs w:val="28"/>
        </w:rPr>
        <w:t>54.81</w:t>
      </w:r>
      <w:r w:rsidR="00FF0454" w:rsidRPr="007C22BA">
        <w:rPr>
          <w:rStyle w:val="a7"/>
          <w:rFonts w:ascii="仿宋" w:eastAsia="仿宋" w:hAnsi="仿宋" w:hint="eastAsia"/>
          <w:b w:val="0"/>
          <w:bCs/>
          <w:color w:val="000000"/>
          <w:sz w:val="28"/>
          <w:szCs w:val="28"/>
        </w:rPr>
        <w:t>万元，完成预算100</w:t>
      </w:r>
      <w:r w:rsidR="00FF0454" w:rsidRPr="007C22BA">
        <w:rPr>
          <w:rStyle w:val="a7"/>
          <w:rFonts w:ascii="仿宋" w:eastAsia="仿宋" w:hAnsi="仿宋"/>
          <w:b w:val="0"/>
          <w:bCs/>
          <w:color w:val="000000"/>
          <w:sz w:val="28"/>
          <w:szCs w:val="28"/>
        </w:rPr>
        <w:t>%</w:t>
      </w:r>
      <w:r w:rsidR="00FF0454" w:rsidRPr="007C22BA">
        <w:rPr>
          <w:rStyle w:val="a7"/>
          <w:rFonts w:ascii="仿宋" w:eastAsia="仿宋" w:hAnsi="仿宋" w:hint="eastAsia"/>
          <w:b w:val="0"/>
          <w:bCs/>
          <w:color w:val="000000"/>
          <w:sz w:val="28"/>
          <w:szCs w:val="28"/>
        </w:rPr>
        <w:t>,</w:t>
      </w:r>
      <w:r w:rsidR="00FF0454" w:rsidRPr="007C22BA">
        <w:rPr>
          <w:rStyle w:val="a7"/>
          <w:rFonts w:ascii="仿宋" w:eastAsia="仿宋" w:hAnsi="仿宋" w:hint="eastAsia"/>
          <w:bCs/>
          <w:color w:val="000000"/>
          <w:sz w:val="28"/>
          <w:szCs w:val="28"/>
        </w:rPr>
        <w:t>2080801</w:t>
      </w:r>
      <w:r w:rsidR="00FF0454" w:rsidRPr="007C22BA">
        <w:rPr>
          <w:rStyle w:val="a7"/>
          <w:rFonts w:ascii="仿宋" w:eastAsia="仿宋" w:hAnsi="仿宋"/>
          <w:bCs/>
          <w:color w:val="000000"/>
          <w:sz w:val="28"/>
          <w:szCs w:val="28"/>
        </w:rPr>
        <w:t>:</w:t>
      </w:r>
      <w:r w:rsidR="00FF0454" w:rsidRPr="007C22BA">
        <w:rPr>
          <w:rStyle w:val="a7"/>
          <w:rFonts w:ascii="仿宋" w:eastAsia="仿宋" w:hAnsi="仿宋"/>
          <w:b w:val="0"/>
          <w:bCs/>
          <w:color w:val="000000"/>
          <w:sz w:val="28"/>
          <w:szCs w:val="28"/>
        </w:rPr>
        <w:t xml:space="preserve"> </w:t>
      </w:r>
      <w:r w:rsidR="00FF0454" w:rsidRPr="007C22BA">
        <w:rPr>
          <w:rStyle w:val="a7"/>
          <w:rFonts w:ascii="仿宋" w:eastAsia="仿宋" w:hAnsi="仿宋" w:hint="eastAsia"/>
          <w:b w:val="0"/>
          <w:bCs/>
          <w:color w:val="000000"/>
          <w:sz w:val="28"/>
          <w:szCs w:val="28"/>
        </w:rPr>
        <w:t>支出决算为</w:t>
      </w:r>
      <w:r w:rsidR="008958CF">
        <w:rPr>
          <w:rStyle w:val="a7"/>
          <w:rFonts w:ascii="仿宋" w:eastAsia="仿宋" w:hAnsi="仿宋" w:hint="eastAsia"/>
          <w:b w:val="0"/>
          <w:bCs/>
          <w:color w:val="000000"/>
          <w:sz w:val="28"/>
          <w:szCs w:val="28"/>
        </w:rPr>
        <w:t>4.6</w:t>
      </w:r>
      <w:r w:rsidR="00FF0454" w:rsidRPr="007C22BA">
        <w:rPr>
          <w:rStyle w:val="a7"/>
          <w:rFonts w:ascii="仿宋" w:eastAsia="仿宋" w:hAnsi="仿宋" w:hint="eastAsia"/>
          <w:b w:val="0"/>
          <w:bCs/>
          <w:color w:val="000000"/>
          <w:sz w:val="28"/>
          <w:szCs w:val="28"/>
        </w:rPr>
        <w:t>万元，完成预算100</w:t>
      </w:r>
      <w:r w:rsidR="00FF0454" w:rsidRPr="007C22BA">
        <w:rPr>
          <w:rStyle w:val="a7"/>
          <w:rFonts w:ascii="仿宋" w:eastAsia="仿宋" w:hAnsi="仿宋"/>
          <w:b w:val="0"/>
          <w:bCs/>
          <w:color w:val="000000"/>
          <w:sz w:val="28"/>
          <w:szCs w:val="28"/>
        </w:rPr>
        <w:t>%</w:t>
      </w:r>
      <w:r w:rsidR="00FF0454" w:rsidRPr="007C22BA">
        <w:rPr>
          <w:rStyle w:val="a7"/>
          <w:rFonts w:ascii="仿宋" w:eastAsia="仿宋" w:hAnsi="仿宋" w:hint="eastAsia"/>
          <w:b w:val="0"/>
          <w:bCs/>
          <w:color w:val="000000"/>
          <w:sz w:val="28"/>
          <w:szCs w:val="28"/>
        </w:rPr>
        <w:t>。</w:t>
      </w:r>
    </w:p>
    <w:p w:rsidR="00E472B1" w:rsidRPr="007C22BA" w:rsidRDefault="00204CDE" w:rsidP="007C22BA">
      <w:pPr>
        <w:spacing w:line="600" w:lineRule="exact"/>
        <w:ind w:firstLineChars="200" w:firstLine="562"/>
        <w:rPr>
          <w:rStyle w:val="a7"/>
          <w:rFonts w:ascii="仿宋" w:eastAsia="仿宋" w:hAnsi="仿宋"/>
          <w:b w:val="0"/>
          <w:bCs/>
          <w:color w:val="000000"/>
          <w:sz w:val="28"/>
          <w:szCs w:val="28"/>
        </w:rPr>
      </w:pPr>
      <w:r w:rsidRPr="007C22BA">
        <w:rPr>
          <w:rStyle w:val="a7"/>
          <w:rFonts w:ascii="仿宋" w:eastAsia="仿宋" w:hAnsi="仿宋"/>
          <w:bCs/>
          <w:color w:val="000000"/>
          <w:sz w:val="28"/>
          <w:szCs w:val="28"/>
        </w:rPr>
        <w:t>6.</w:t>
      </w:r>
      <w:r w:rsidRPr="007C22BA">
        <w:rPr>
          <w:rFonts w:ascii="仿宋" w:eastAsia="仿宋" w:hAnsi="仿宋" w:hint="eastAsia"/>
          <w:b/>
          <w:bCs/>
          <w:color w:val="000000" w:themeColor="text1"/>
          <w:sz w:val="28"/>
          <w:szCs w:val="28"/>
        </w:rPr>
        <w:t>卫生健康</w:t>
      </w:r>
      <w:r w:rsidR="00FF0454" w:rsidRPr="007C22BA">
        <w:rPr>
          <w:rStyle w:val="a7"/>
          <w:rFonts w:ascii="仿宋" w:eastAsia="仿宋" w:hAnsi="仿宋" w:hint="eastAsia"/>
          <w:bCs/>
          <w:color w:val="000000"/>
          <w:sz w:val="28"/>
          <w:szCs w:val="28"/>
        </w:rPr>
        <w:t>2101102</w:t>
      </w:r>
      <w:r w:rsidR="00FF0454" w:rsidRPr="007C22BA">
        <w:rPr>
          <w:rStyle w:val="a7"/>
          <w:rFonts w:ascii="仿宋" w:eastAsia="仿宋" w:hAnsi="仿宋"/>
          <w:bCs/>
          <w:color w:val="000000"/>
          <w:sz w:val="28"/>
          <w:szCs w:val="28"/>
        </w:rPr>
        <w:t>:</w:t>
      </w:r>
      <w:r w:rsidR="00FF0454" w:rsidRPr="007C22BA">
        <w:rPr>
          <w:rStyle w:val="a7"/>
          <w:rFonts w:ascii="仿宋" w:eastAsia="仿宋" w:hAnsi="仿宋"/>
          <w:b w:val="0"/>
          <w:bCs/>
          <w:color w:val="000000"/>
          <w:sz w:val="28"/>
          <w:szCs w:val="28"/>
        </w:rPr>
        <w:t xml:space="preserve"> </w:t>
      </w:r>
      <w:r w:rsidR="00FF0454" w:rsidRPr="007C22BA">
        <w:rPr>
          <w:rStyle w:val="a7"/>
          <w:rFonts w:ascii="仿宋" w:eastAsia="仿宋" w:hAnsi="仿宋" w:hint="eastAsia"/>
          <w:b w:val="0"/>
          <w:bCs/>
          <w:color w:val="000000"/>
          <w:sz w:val="28"/>
          <w:szCs w:val="28"/>
        </w:rPr>
        <w:t>支出决算为</w:t>
      </w:r>
      <w:r w:rsidR="008958CF">
        <w:rPr>
          <w:rStyle w:val="a7"/>
          <w:rFonts w:ascii="仿宋" w:eastAsia="仿宋" w:hAnsi="仿宋" w:hint="eastAsia"/>
          <w:b w:val="0"/>
          <w:bCs/>
          <w:color w:val="000000"/>
          <w:sz w:val="28"/>
          <w:szCs w:val="28"/>
        </w:rPr>
        <w:t>41.47</w:t>
      </w:r>
      <w:r w:rsidR="00FF0454" w:rsidRPr="007C22BA">
        <w:rPr>
          <w:rStyle w:val="a7"/>
          <w:rFonts w:ascii="仿宋" w:eastAsia="仿宋" w:hAnsi="仿宋" w:hint="eastAsia"/>
          <w:b w:val="0"/>
          <w:bCs/>
          <w:color w:val="000000"/>
          <w:sz w:val="28"/>
          <w:szCs w:val="28"/>
        </w:rPr>
        <w:t>万元，完成预算100%。</w:t>
      </w:r>
    </w:p>
    <w:p w:rsidR="00FF0454" w:rsidRPr="007C22BA" w:rsidRDefault="00FF0454" w:rsidP="007C22BA">
      <w:pPr>
        <w:spacing w:line="600" w:lineRule="exact"/>
        <w:ind w:firstLineChars="200" w:firstLine="560"/>
        <w:rPr>
          <w:rFonts w:ascii="仿宋" w:eastAsia="仿宋" w:hAnsi="仿宋"/>
          <w:color w:val="000000"/>
          <w:sz w:val="28"/>
          <w:szCs w:val="28"/>
        </w:rPr>
      </w:pPr>
      <w:r w:rsidRPr="007C22BA">
        <w:rPr>
          <w:rStyle w:val="a7"/>
          <w:rFonts w:ascii="仿宋" w:eastAsia="仿宋" w:hAnsi="仿宋" w:hint="eastAsia"/>
          <w:b w:val="0"/>
          <w:bCs/>
          <w:color w:val="000000"/>
          <w:sz w:val="28"/>
          <w:szCs w:val="28"/>
        </w:rPr>
        <w:t>7.</w:t>
      </w:r>
      <w:r w:rsidR="00D83049" w:rsidRPr="007C22BA">
        <w:rPr>
          <w:rFonts w:ascii="仿宋" w:eastAsia="仿宋" w:hAnsi="仿宋" w:hint="eastAsia"/>
          <w:b/>
          <w:bCs/>
          <w:color w:val="000000" w:themeColor="text1"/>
          <w:sz w:val="28"/>
          <w:szCs w:val="28"/>
        </w:rPr>
        <w:t xml:space="preserve"> 住房保障支出</w:t>
      </w:r>
      <w:r w:rsidR="00D83049" w:rsidRPr="007C22BA">
        <w:rPr>
          <w:rStyle w:val="a7"/>
          <w:rFonts w:ascii="仿宋" w:eastAsia="仿宋" w:hAnsi="仿宋" w:hint="eastAsia"/>
          <w:bCs/>
          <w:color w:val="000000"/>
          <w:sz w:val="28"/>
          <w:szCs w:val="28"/>
        </w:rPr>
        <w:t>2210201</w:t>
      </w:r>
      <w:r w:rsidR="00D83049" w:rsidRPr="007C22BA">
        <w:rPr>
          <w:rStyle w:val="a7"/>
          <w:rFonts w:ascii="仿宋" w:eastAsia="仿宋" w:hAnsi="仿宋"/>
          <w:bCs/>
          <w:color w:val="000000"/>
          <w:sz w:val="28"/>
          <w:szCs w:val="28"/>
        </w:rPr>
        <w:t>:</w:t>
      </w:r>
      <w:r w:rsidR="00D83049" w:rsidRPr="007C22BA">
        <w:rPr>
          <w:rStyle w:val="a7"/>
          <w:rFonts w:ascii="仿宋" w:eastAsia="仿宋" w:hAnsi="仿宋"/>
          <w:b w:val="0"/>
          <w:bCs/>
          <w:color w:val="000000"/>
          <w:sz w:val="28"/>
          <w:szCs w:val="28"/>
        </w:rPr>
        <w:t xml:space="preserve"> </w:t>
      </w:r>
      <w:r w:rsidR="00D83049" w:rsidRPr="007C22BA">
        <w:rPr>
          <w:rStyle w:val="a7"/>
          <w:rFonts w:ascii="仿宋" w:eastAsia="仿宋" w:hAnsi="仿宋" w:hint="eastAsia"/>
          <w:b w:val="0"/>
          <w:bCs/>
          <w:color w:val="000000"/>
          <w:sz w:val="28"/>
          <w:szCs w:val="28"/>
        </w:rPr>
        <w:t>支出决算为</w:t>
      </w:r>
      <w:r w:rsidR="008958CF">
        <w:rPr>
          <w:rStyle w:val="a7"/>
          <w:rFonts w:ascii="仿宋" w:eastAsia="仿宋" w:hAnsi="仿宋" w:hint="eastAsia"/>
          <w:b w:val="0"/>
          <w:bCs/>
          <w:color w:val="000000"/>
          <w:sz w:val="28"/>
          <w:szCs w:val="28"/>
        </w:rPr>
        <w:t>121.5</w:t>
      </w:r>
      <w:r w:rsidR="00D83049" w:rsidRPr="007C22BA">
        <w:rPr>
          <w:rStyle w:val="a7"/>
          <w:rFonts w:ascii="仿宋" w:eastAsia="仿宋" w:hAnsi="仿宋" w:hint="eastAsia"/>
          <w:b w:val="0"/>
          <w:bCs/>
          <w:color w:val="000000"/>
          <w:sz w:val="28"/>
          <w:szCs w:val="28"/>
        </w:rPr>
        <w:t>万元，完成预算100%。</w:t>
      </w:r>
    </w:p>
    <w:p w:rsidR="005B5C64" w:rsidRPr="007C22BA" w:rsidRDefault="00204CDE">
      <w:pPr>
        <w:tabs>
          <w:tab w:val="right" w:pos="8306"/>
        </w:tabs>
        <w:spacing w:line="600" w:lineRule="exact"/>
        <w:ind w:firstLine="640"/>
        <w:outlineLvl w:val="1"/>
        <w:rPr>
          <w:rStyle w:val="2Char"/>
          <w:sz w:val="28"/>
          <w:szCs w:val="28"/>
        </w:rPr>
      </w:pPr>
      <w:bookmarkStart w:id="41" w:name="_Toc15377214"/>
      <w:bookmarkStart w:id="42" w:name="_Toc15396608"/>
      <w:r w:rsidRPr="007C22BA">
        <w:rPr>
          <w:rFonts w:ascii="黑体" w:eastAsia="黑体" w:hint="eastAsia"/>
          <w:color w:val="000000"/>
          <w:sz w:val="28"/>
          <w:szCs w:val="28"/>
        </w:rPr>
        <w:t>六</w:t>
      </w:r>
      <w:r w:rsidRPr="007C22BA">
        <w:rPr>
          <w:rFonts w:ascii="黑体" w:eastAsia="黑体" w:hint="eastAsia"/>
          <w:b/>
          <w:color w:val="000000"/>
          <w:sz w:val="28"/>
          <w:szCs w:val="28"/>
        </w:rPr>
        <w:t>、</w:t>
      </w:r>
      <w:r w:rsidRPr="007C22BA">
        <w:rPr>
          <w:rFonts w:ascii="黑体" w:eastAsia="黑体" w:hAnsi="黑体" w:hint="eastAsia"/>
          <w:b/>
          <w:color w:val="000000"/>
          <w:sz w:val="28"/>
          <w:szCs w:val="28"/>
        </w:rPr>
        <w:t>一</w:t>
      </w:r>
      <w:r w:rsidRPr="007C22BA">
        <w:rPr>
          <w:rStyle w:val="2Char"/>
          <w:rFonts w:ascii="黑体" w:eastAsia="黑体" w:hAnsi="黑体" w:hint="eastAsia"/>
          <w:b w:val="0"/>
          <w:sz w:val="28"/>
          <w:szCs w:val="28"/>
        </w:rPr>
        <w:t>般公共预算财政拨款基本支出决算情况说明</w:t>
      </w:r>
      <w:bookmarkEnd w:id="41"/>
      <w:bookmarkEnd w:id="42"/>
      <w:r w:rsidRPr="007C22BA">
        <w:rPr>
          <w:rStyle w:val="2Char"/>
          <w:rFonts w:ascii="黑体" w:eastAsia="黑体" w:hAnsi="黑体"/>
          <w:b w:val="0"/>
          <w:sz w:val="28"/>
          <w:szCs w:val="28"/>
        </w:rPr>
        <w:tab/>
      </w:r>
    </w:p>
    <w:p w:rsidR="005B5C64" w:rsidRPr="007C22BA" w:rsidRDefault="008958CF">
      <w:pPr>
        <w:spacing w:line="600" w:lineRule="exact"/>
        <w:ind w:firstLine="645"/>
        <w:rPr>
          <w:rFonts w:ascii="仿宋" w:eastAsia="仿宋" w:hAnsi="仿宋"/>
          <w:color w:val="000000"/>
          <w:sz w:val="28"/>
          <w:szCs w:val="28"/>
        </w:rPr>
      </w:pPr>
      <w:r>
        <w:rPr>
          <w:rFonts w:ascii="仿宋" w:eastAsia="仿宋" w:hAnsi="仿宋"/>
          <w:color w:val="000000"/>
          <w:sz w:val="28"/>
          <w:szCs w:val="28"/>
        </w:rPr>
        <w:t>20</w:t>
      </w:r>
      <w:r>
        <w:rPr>
          <w:rFonts w:ascii="仿宋" w:eastAsia="仿宋" w:hAnsi="仿宋" w:hint="eastAsia"/>
          <w:color w:val="000000"/>
          <w:sz w:val="28"/>
          <w:szCs w:val="28"/>
        </w:rPr>
        <w:t>20</w:t>
      </w:r>
      <w:r w:rsidR="00204CDE" w:rsidRPr="007C22BA">
        <w:rPr>
          <w:rFonts w:ascii="仿宋" w:eastAsia="仿宋" w:hAnsi="仿宋" w:hint="eastAsia"/>
          <w:color w:val="000000"/>
          <w:sz w:val="28"/>
          <w:szCs w:val="28"/>
        </w:rPr>
        <w:t>年一般公共预算财政拨款基本支出</w:t>
      </w:r>
      <w:r>
        <w:rPr>
          <w:rFonts w:ascii="仿宋" w:eastAsia="仿宋" w:hAnsi="仿宋" w:hint="eastAsia"/>
          <w:color w:val="000000"/>
          <w:sz w:val="28"/>
          <w:szCs w:val="28"/>
        </w:rPr>
        <w:t>1345.4</w:t>
      </w:r>
      <w:r w:rsidR="00204CDE" w:rsidRPr="007C22BA">
        <w:rPr>
          <w:rFonts w:ascii="仿宋" w:eastAsia="仿宋" w:hAnsi="仿宋" w:hint="eastAsia"/>
          <w:color w:val="000000"/>
          <w:sz w:val="28"/>
          <w:szCs w:val="28"/>
        </w:rPr>
        <w:t>万元，其中：</w:t>
      </w:r>
    </w:p>
    <w:p w:rsidR="005B5C64" w:rsidRPr="007C22BA" w:rsidRDefault="00204CDE" w:rsidP="00C30E69">
      <w:pPr>
        <w:spacing w:line="600" w:lineRule="exact"/>
        <w:ind w:firstLine="645"/>
        <w:rPr>
          <w:rFonts w:ascii="仿宋" w:eastAsia="仿宋" w:hAnsi="仿宋"/>
          <w:color w:val="000000"/>
          <w:sz w:val="28"/>
          <w:szCs w:val="28"/>
        </w:rPr>
      </w:pPr>
      <w:r w:rsidRPr="007C22BA">
        <w:rPr>
          <w:rFonts w:ascii="仿宋" w:eastAsia="仿宋" w:hAnsi="仿宋" w:hint="eastAsia"/>
          <w:color w:val="000000"/>
          <w:sz w:val="28"/>
          <w:szCs w:val="28"/>
        </w:rPr>
        <w:t>人员经费</w:t>
      </w:r>
      <w:r w:rsidR="008958CF">
        <w:rPr>
          <w:rFonts w:ascii="仿宋" w:eastAsia="仿宋" w:hAnsi="仿宋" w:hint="eastAsia"/>
          <w:color w:val="000000"/>
          <w:sz w:val="28"/>
          <w:szCs w:val="28"/>
        </w:rPr>
        <w:t>1234.38</w:t>
      </w:r>
      <w:r w:rsidRPr="007C22BA">
        <w:rPr>
          <w:rFonts w:ascii="仿宋" w:eastAsia="仿宋" w:hAnsi="仿宋" w:hint="eastAsia"/>
          <w:color w:val="000000"/>
          <w:sz w:val="28"/>
          <w:szCs w:val="28"/>
        </w:rPr>
        <w:t>万元，主要包括：基本工资、津贴补贴、奖金、伙食补助费、绩效工资、机关事业单位基本养老保险缴费、职业</w:t>
      </w:r>
      <w:r w:rsidRPr="007C22BA">
        <w:rPr>
          <w:rFonts w:ascii="仿宋" w:eastAsia="仿宋" w:hAnsi="仿宋" w:hint="eastAsia"/>
          <w:color w:val="000000"/>
          <w:sz w:val="28"/>
          <w:szCs w:val="28"/>
        </w:rPr>
        <w:lastRenderedPageBreak/>
        <w:t>年金缴费、其他社会保障缴费、其他工资福利支出、离休费、退休费、抚恤金、生活补助、医疗费</w:t>
      </w:r>
      <w:r w:rsidR="00265372" w:rsidRPr="007C22BA">
        <w:rPr>
          <w:rFonts w:ascii="仿宋" w:eastAsia="仿宋" w:hAnsi="仿宋" w:hint="eastAsia"/>
          <w:color w:val="000000"/>
          <w:sz w:val="28"/>
          <w:szCs w:val="28"/>
        </w:rPr>
        <w:t>补助</w:t>
      </w:r>
      <w:r w:rsidRPr="007C22BA">
        <w:rPr>
          <w:rFonts w:ascii="仿宋" w:eastAsia="仿宋" w:hAnsi="仿宋" w:hint="eastAsia"/>
          <w:color w:val="000000"/>
          <w:sz w:val="28"/>
          <w:szCs w:val="28"/>
        </w:rPr>
        <w:t>、奖励金、住房公积金、其他对个人和家庭的补助支出等</w:t>
      </w:r>
      <w:r w:rsidR="00265372" w:rsidRPr="007C22BA">
        <w:rPr>
          <w:rFonts w:ascii="仿宋" w:eastAsia="仿宋" w:hAnsi="仿宋" w:hint="eastAsia"/>
          <w:color w:val="000000"/>
          <w:sz w:val="28"/>
          <w:szCs w:val="28"/>
        </w:rPr>
        <w:t>。</w:t>
      </w:r>
      <w:r w:rsidRPr="007C22BA">
        <w:rPr>
          <w:rFonts w:ascii="仿宋" w:eastAsia="仿宋" w:hAnsi="仿宋"/>
          <w:color w:val="000000"/>
          <w:sz w:val="28"/>
          <w:szCs w:val="28"/>
        </w:rPr>
        <w:br/>
      </w:r>
      <w:r w:rsidRPr="007C22BA">
        <w:rPr>
          <w:rFonts w:ascii="仿宋" w:eastAsia="仿宋" w:hAnsi="仿宋" w:hint="eastAsia"/>
          <w:color w:val="000000"/>
          <w:sz w:val="28"/>
          <w:szCs w:val="28"/>
        </w:rPr>
        <w:t xml:space="preserve">　　</w:t>
      </w:r>
      <w:r w:rsidR="005B5C64" w:rsidRPr="007C22BA">
        <w:rPr>
          <w:rFonts w:ascii="仿宋" w:eastAsia="仿宋" w:hAnsi="仿宋" w:hint="eastAsia"/>
          <w:color w:val="000000"/>
          <w:sz w:val="28"/>
          <w:szCs w:val="28"/>
        </w:rPr>
        <w:t>日常</w:t>
      </w:r>
      <w:r w:rsidRPr="007C22BA">
        <w:rPr>
          <w:rFonts w:ascii="仿宋" w:eastAsia="仿宋" w:hAnsi="仿宋" w:hint="eastAsia"/>
          <w:color w:val="000000"/>
          <w:sz w:val="28"/>
          <w:szCs w:val="28"/>
        </w:rPr>
        <w:t>公用经费</w:t>
      </w:r>
      <w:r w:rsidR="008958CF">
        <w:rPr>
          <w:rFonts w:ascii="仿宋" w:eastAsia="仿宋" w:hAnsi="仿宋" w:hint="eastAsia"/>
          <w:color w:val="000000"/>
          <w:sz w:val="28"/>
          <w:szCs w:val="28"/>
        </w:rPr>
        <w:t>111.02</w:t>
      </w:r>
      <w:r w:rsidRPr="007C22BA">
        <w:rPr>
          <w:rFonts w:ascii="仿宋" w:eastAsia="仿宋" w:hAnsi="仿宋" w:hint="eastAsia"/>
          <w:color w:val="000000"/>
          <w:sz w:val="28"/>
          <w:szCs w:val="28"/>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B5C64" w:rsidRPr="007C22BA" w:rsidRDefault="00204CDE">
      <w:pPr>
        <w:spacing w:line="600" w:lineRule="exact"/>
        <w:ind w:firstLine="640"/>
        <w:outlineLvl w:val="1"/>
        <w:rPr>
          <w:rStyle w:val="2Char"/>
          <w:rFonts w:ascii="黑体" w:eastAsia="黑体" w:hAnsi="黑体"/>
          <w:b w:val="0"/>
          <w:sz w:val="28"/>
          <w:szCs w:val="28"/>
        </w:rPr>
      </w:pPr>
      <w:bookmarkStart w:id="43" w:name="_Toc15396609"/>
      <w:bookmarkStart w:id="44" w:name="_Toc15377215"/>
      <w:r w:rsidRPr="007C22BA">
        <w:rPr>
          <w:rFonts w:ascii="黑体" w:eastAsia="黑体" w:hint="eastAsia"/>
          <w:color w:val="000000"/>
          <w:sz w:val="28"/>
          <w:szCs w:val="28"/>
        </w:rPr>
        <w:t>七、</w:t>
      </w:r>
      <w:r w:rsidRPr="007C22BA">
        <w:rPr>
          <w:rStyle w:val="2Char"/>
          <w:rFonts w:ascii="黑体" w:eastAsia="黑体" w:hAnsi="黑体" w:hint="eastAsia"/>
          <w:sz w:val="28"/>
          <w:szCs w:val="28"/>
        </w:rPr>
        <w:t>“</w:t>
      </w:r>
      <w:r w:rsidRPr="007C22BA">
        <w:rPr>
          <w:rStyle w:val="2Char"/>
          <w:rFonts w:ascii="黑体" w:eastAsia="黑体" w:hAnsi="黑体" w:hint="eastAsia"/>
          <w:b w:val="0"/>
          <w:sz w:val="28"/>
          <w:szCs w:val="28"/>
        </w:rPr>
        <w:t>三公”经费财政拨款支出决算情况说明</w:t>
      </w:r>
      <w:bookmarkEnd w:id="43"/>
      <w:bookmarkEnd w:id="44"/>
    </w:p>
    <w:p w:rsidR="005B5C64" w:rsidRPr="007C22BA" w:rsidRDefault="00204CDE">
      <w:pPr>
        <w:spacing w:line="600" w:lineRule="exact"/>
        <w:ind w:firstLine="640"/>
        <w:outlineLvl w:val="2"/>
        <w:rPr>
          <w:rFonts w:ascii="仿宋" w:eastAsia="仿宋" w:hAnsi="仿宋"/>
          <w:b/>
          <w:color w:val="000000"/>
          <w:sz w:val="28"/>
          <w:szCs w:val="28"/>
        </w:rPr>
      </w:pPr>
      <w:bookmarkStart w:id="45" w:name="_Toc15377216"/>
      <w:r w:rsidRPr="007C22BA">
        <w:rPr>
          <w:rFonts w:ascii="仿宋" w:eastAsia="仿宋" w:hAnsi="仿宋" w:hint="eastAsia"/>
          <w:b/>
          <w:color w:val="000000"/>
          <w:sz w:val="28"/>
          <w:szCs w:val="28"/>
        </w:rPr>
        <w:t>（一）“三公”经费财政拨款支出决算总体情况说明</w:t>
      </w:r>
      <w:bookmarkEnd w:id="45"/>
    </w:p>
    <w:p w:rsidR="005B5C64" w:rsidRPr="007C22BA" w:rsidRDefault="00204CDE" w:rsidP="00CE0F55">
      <w:pPr>
        <w:spacing w:line="600" w:lineRule="exact"/>
        <w:ind w:firstLine="640"/>
        <w:rPr>
          <w:rFonts w:ascii="仿宋" w:eastAsia="仿宋" w:hAnsi="仿宋"/>
          <w:b/>
          <w:color w:val="FF0000"/>
          <w:sz w:val="28"/>
          <w:szCs w:val="28"/>
        </w:rPr>
      </w:pPr>
      <w:r w:rsidRPr="007C22BA">
        <w:rPr>
          <w:rFonts w:ascii="仿宋" w:eastAsia="仿宋" w:hAnsi="仿宋"/>
          <w:color w:val="000000"/>
          <w:sz w:val="28"/>
          <w:szCs w:val="28"/>
        </w:rPr>
        <w:t>20</w:t>
      </w:r>
      <w:r w:rsidR="008958CF">
        <w:rPr>
          <w:rFonts w:ascii="仿宋" w:eastAsia="仿宋" w:hAnsi="仿宋" w:hint="eastAsia"/>
          <w:color w:val="000000"/>
          <w:sz w:val="28"/>
          <w:szCs w:val="28"/>
        </w:rPr>
        <w:t>20</w:t>
      </w:r>
      <w:r w:rsidRPr="007C22BA">
        <w:rPr>
          <w:rFonts w:ascii="仿宋" w:eastAsia="仿宋" w:hAnsi="仿宋" w:hint="eastAsia"/>
          <w:color w:val="000000"/>
          <w:sz w:val="28"/>
          <w:szCs w:val="28"/>
        </w:rPr>
        <w:t>年“三公”经费财政拨款支出决算为</w:t>
      </w:r>
      <w:r w:rsidR="00D83049" w:rsidRPr="007C22BA">
        <w:rPr>
          <w:rFonts w:ascii="仿宋" w:eastAsia="仿宋" w:hAnsi="仿宋" w:hint="eastAsia"/>
          <w:color w:val="000000"/>
          <w:sz w:val="28"/>
          <w:szCs w:val="28"/>
        </w:rPr>
        <w:t>0</w:t>
      </w:r>
      <w:r w:rsidRPr="007C22BA">
        <w:rPr>
          <w:rFonts w:ascii="仿宋" w:eastAsia="仿宋" w:hAnsi="仿宋" w:hint="eastAsia"/>
          <w:color w:val="000000"/>
          <w:sz w:val="28"/>
          <w:szCs w:val="28"/>
        </w:rPr>
        <w:t>万元，完成预算</w:t>
      </w:r>
      <w:r w:rsidRPr="007C22BA">
        <w:rPr>
          <w:rFonts w:ascii="仿宋" w:eastAsia="仿宋" w:hAnsi="仿宋"/>
          <w:color w:val="000000"/>
          <w:sz w:val="28"/>
          <w:szCs w:val="28"/>
        </w:rPr>
        <w:t>**%</w:t>
      </w:r>
      <w:r w:rsidR="00CE0F55" w:rsidRPr="007C22BA">
        <w:rPr>
          <w:rFonts w:ascii="仿宋" w:eastAsia="仿宋" w:hAnsi="仿宋" w:hint="eastAsia"/>
          <w:color w:val="000000"/>
          <w:sz w:val="28"/>
          <w:szCs w:val="28"/>
        </w:rPr>
        <w:t>。</w:t>
      </w:r>
    </w:p>
    <w:p w:rsidR="005B5C64" w:rsidRPr="007C22BA" w:rsidRDefault="00204CDE">
      <w:pPr>
        <w:spacing w:line="600" w:lineRule="exact"/>
        <w:ind w:firstLine="640"/>
        <w:outlineLvl w:val="2"/>
        <w:rPr>
          <w:rFonts w:ascii="仿宋" w:eastAsia="仿宋" w:hAnsi="仿宋"/>
          <w:b/>
          <w:color w:val="000000"/>
          <w:sz w:val="28"/>
          <w:szCs w:val="28"/>
        </w:rPr>
      </w:pPr>
      <w:bookmarkStart w:id="46" w:name="_Toc15377217"/>
      <w:r w:rsidRPr="007C22BA">
        <w:rPr>
          <w:rFonts w:ascii="仿宋" w:eastAsia="仿宋" w:hAnsi="仿宋" w:hint="eastAsia"/>
          <w:b/>
          <w:color w:val="000000"/>
          <w:sz w:val="28"/>
          <w:szCs w:val="28"/>
        </w:rPr>
        <w:t>（二）“三公”经费财政拨款支出决算具体情况说明</w:t>
      </w:r>
      <w:bookmarkEnd w:id="46"/>
    </w:p>
    <w:p w:rsidR="005B5C64" w:rsidRPr="007C22BA" w:rsidRDefault="00204CDE">
      <w:pPr>
        <w:spacing w:line="600" w:lineRule="exact"/>
        <w:ind w:firstLine="640"/>
        <w:rPr>
          <w:rFonts w:ascii="仿宋" w:eastAsia="仿宋" w:hAnsi="仿宋"/>
          <w:color w:val="000000"/>
          <w:sz w:val="28"/>
          <w:szCs w:val="28"/>
        </w:rPr>
      </w:pPr>
      <w:r w:rsidRPr="007C22BA">
        <w:rPr>
          <w:rFonts w:ascii="仿宋" w:eastAsia="仿宋" w:hAnsi="仿宋"/>
          <w:color w:val="000000"/>
          <w:sz w:val="28"/>
          <w:szCs w:val="28"/>
        </w:rPr>
        <w:t>20</w:t>
      </w:r>
      <w:r w:rsidR="008958CF">
        <w:rPr>
          <w:rFonts w:ascii="仿宋" w:eastAsia="仿宋" w:hAnsi="仿宋" w:hint="eastAsia"/>
          <w:color w:val="000000"/>
          <w:sz w:val="28"/>
          <w:szCs w:val="28"/>
        </w:rPr>
        <w:t>20</w:t>
      </w:r>
      <w:r w:rsidRPr="007C22BA">
        <w:rPr>
          <w:rFonts w:ascii="仿宋" w:eastAsia="仿宋" w:hAnsi="仿宋" w:hint="eastAsia"/>
          <w:color w:val="000000"/>
          <w:sz w:val="28"/>
          <w:szCs w:val="28"/>
        </w:rPr>
        <w:t>年“三公”经费财政拨款支出决算中，因公出国（境）费支出决算</w:t>
      </w:r>
      <w:r w:rsidR="00D83049" w:rsidRPr="007C22BA">
        <w:rPr>
          <w:rFonts w:ascii="仿宋" w:eastAsia="仿宋" w:hAnsi="仿宋" w:hint="eastAsia"/>
          <w:color w:val="000000"/>
          <w:sz w:val="28"/>
          <w:szCs w:val="28"/>
        </w:rPr>
        <w:t>0</w:t>
      </w:r>
      <w:r w:rsidRPr="007C22BA">
        <w:rPr>
          <w:rFonts w:ascii="仿宋" w:eastAsia="仿宋" w:hAnsi="仿宋" w:hint="eastAsia"/>
          <w:color w:val="000000"/>
          <w:sz w:val="28"/>
          <w:szCs w:val="28"/>
        </w:rPr>
        <w:t>万元，占</w:t>
      </w:r>
      <w:r w:rsidRPr="007C22BA">
        <w:rPr>
          <w:rFonts w:ascii="仿宋" w:eastAsia="仿宋" w:hAnsi="仿宋"/>
          <w:color w:val="000000"/>
          <w:sz w:val="28"/>
          <w:szCs w:val="28"/>
        </w:rPr>
        <w:t>**%</w:t>
      </w:r>
      <w:r w:rsidRPr="007C22BA">
        <w:rPr>
          <w:rFonts w:ascii="仿宋" w:eastAsia="仿宋" w:hAnsi="仿宋" w:hint="eastAsia"/>
          <w:color w:val="000000"/>
          <w:sz w:val="28"/>
          <w:szCs w:val="28"/>
        </w:rPr>
        <w:t>；公务用车购置及运行维护费支出决算</w:t>
      </w:r>
      <w:r w:rsidR="00D83049" w:rsidRPr="007C22BA">
        <w:rPr>
          <w:rFonts w:ascii="仿宋" w:eastAsia="仿宋" w:hAnsi="仿宋" w:hint="eastAsia"/>
          <w:color w:val="000000"/>
          <w:sz w:val="28"/>
          <w:szCs w:val="28"/>
        </w:rPr>
        <w:t>0</w:t>
      </w:r>
      <w:r w:rsidRPr="007C22BA">
        <w:rPr>
          <w:rFonts w:ascii="仿宋" w:eastAsia="仿宋" w:hAnsi="仿宋" w:hint="eastAsia"/>
          <w:color w:val="000000"/>
          <w:sz w:val="28"/>
          <w:szCs w:val="28"/>
        </w:rPr>
        <w:t>万元，占</w:t>
      </w:r>
      <w:r w:rsidRPr="007C22BA">
        <w:rPr>
          <w:rFonts w:ascii="仿宋" w:eastAsia="仿宋" w:hAnsi="仿宋"/>
          <w:color w:val="000000"/>
          <w:sz w:val="28"/>
          <w:szCs w:val="28"/>
        </w:rPr>
        <w:t>**%</w:t>
      </w:r>
      <w:r w:rsidRPr="007C22BA">
        <w:rPr>
          <w:rFonts w:ascii="仿宋" w:eastAsia="仿宋" w:hAnsi="仿宋" w:hint="eastAsia"/>
          <w:color w:val="000000"/>
          <w:sz w:val="28"/>
          <w:szCs w:val="28"/>
        </w:rPr>
        <w:t>；公务接待费支出决算</w:t>
      </w:r>
      <w:r w:rsidR="00D83049" w:rsidRPr="007C22BA">
        <w:rPr>
          <w:rFonts w:ascii="仿宋" w:eastAsia="仿宋" w:hAnsi="仿宋" w:hint="eastAsia"/>
          <w:color w:val="000000"/>
          <w:sz w:val="28"/>
          <w:szCs w:val="28"/>
        </w:rPr>
        <w:t>0</w:t>
      </w:r>
      <w:r w:rsidRPr="007C22BA">
        <w:rPr>
          <w:rFonts w:ascii="仿宋" w:eastAsia="仿宋" w:hAnsi="仿宋" w:hint="eastAsia"/>
          <w:color w:val="000000"/>
          <w:sz w:val="28"/>
          <w:szCs w:val="28"/>
        </w:rPr>
        <w:t>万元，占</w:t>
      </w:r>
      <w:r w:rsidRPr="007C22BA">
        <w:rPr>
          <w:rFonts w:ascii="仿宋" w:eastAsia="仿宋" w:hAnsi="仿宋"/>
          <w:color w:val="000000"/>
          <w:sz w:val="28"/>
          <w:szCs w:val="28"/>
        </w:rPr>
        <w:t>**%</w:t>
      </w:r>
      <w:r w:rsidRPr="007C22BA">
        <w:rPr>
          <w:rFonts w:ascii="仿宋" w:eastAsia="仿宋" w:hAnsi="仿宋" w:hint="eastAsia"/>
          <w:color w:val="000000"/>
          <w:sz w:val="28"/>
          <w:szCs w:val="28"/>
        </w:rPr>
        <w:t>。具体情况如下：</w:t>
      </w:r>
    </w:p>
    <w:p w:rsidR="00D83049" w:rsidRPr="007C22BA" w:rsidRDefault="00CD0348">
      <w:pPr>
        <w:spacing w:line="600" w:lineRule="exact"/>
        <w:ind w:firstLine="640"/>
        <w:rPr>
          <w:rFonts w:ascii="仿宋" w:eastAsia="仿宋" w:hAnsi="仿宋"/>
          <w:color w:val="000000"/>
          <w:sz w:val="28"/>
          <w:szCs w:val="28"/>
        </w:rPr>
      </w:pPr>
      <w:r w:rsidRPr="007C22BA">
        <w:rPr>
          <w:rFonts w:ascii="仿宋" w:eastAsia="仿宋" w:hAnsi="仿宋" w:hint="eastAsia"/>
          <w:noProof/>
          <w:color w:val="000000"/>
          <w:sz w:val="28"/>
          <w:szCs w:val="28"/>
        </w:rPr>
        <w:drawing>
          <wp:anchor distT="0" distB="0" distL="114300" distR="114300" simplePos="0" relativeHeight="251664384" behindDoc="0" locked="0" layoutInCell="1" allowOverlap="1">
            <wp:simplePos x="0" y="0"/>
            <wp:positionH relativeFrom="column">
              <wp:posOffset>424815</wp:posOffset>
            </wp:positionH>
            <wp:positionV relativeFrom="paragraph">
              <wp:posOffset>215900</wp:posOffset>
            </wp:positionV>
            <wp:extent cx="4272915" cy="1991360"/>
            <wp:effectExtent l="19050" t="0" r="0"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4272915" cy="1991360"/>
                    </a:xfrm>
                    <a:prstGeom prst="rect">
                      <a:avLst/>
                    </a:prstGeom>
                    <a:noFill/>
                    <a:ln w="9525">
                      <a:noFill/>
                      <a:miter lim="800000"/>
                      <a:headEnd/>
                      <a:tailEnd/>
                    </a:ln>
                  </pic:spPr>
                </pic:pic>
              </a:graphicData>
            </a:graphic>
          </wp:anchor>
        </w:drawing>
      </w:r>
    </w:p>
    <w:p w:rsidR="00D83049" w:rsidRPr="007C22BA" w:rsidRDefault="00D83049">
      <w:pPr>
        <w:spacing w:line="600" w:lineRule="exact"/>
        <w:ind w:firstLine="640"/>
        <w:rPr>
          <w:rFonts w:ascii="仿宋" w:eastAsia="仿宋" w:hAnsi="仿宋"/>
          <w:color w:val="000000"/>
          <w:sz w:val="28"/>
          <w:szCs w:val="28"/>
        </w:rPr>
      </w:pPr>
    </w:p>
    <w:p w:rsidR="00D83049" w:rsidRPr="007C22BA" w:rsidRDefault="00D83049">
      <w:pPr>
        <w:spacing w:line="600" w:lineRule="exact"/>
        <w:ind w:firstLine="640"/>
        <w:rPr>
          <w:rFonts w:ascii="仿宋" w:eastAsia="仿宋" w:hAnsi="仿宋"/>
          <w:color w:val="000000"/>
          <w:sz w:val="28"/>
          <w:szCs w:val="28"/>
        </w:rPr>
      </w:pPr>
    </w:p>
    <w:p w:rsidR="00D83049" w:rsidRPr="007C22BA" w:rsidRDefault="00D83049">
      <w:pPr>
        <w:spacing w:line="600" w:lineRule="exact"/>
        <w:ind w:firstLine="640"/>
        <w:rPr>
          <w:rFonts w:ascii="仿宋" w:eastAsia="仿宋" w:hAnsi="仿宋"/>
          <w:color w:val="000000"/>
          <w:sz w:val="28"/>
          <w:szCs w:val="28"/>
        </w:rPr>
      </w:pPr>
    </w:p>
    <w:p w:rsidR="00D83049" w:rsidRPr="007C22BA" w:rsidRDefault="00D83049">
      <w:pPr>
        <w:spacing w:line="600" w:lineRule="exact"/>
        <w:ind w:firstLine="640"/>
        <w:rPr>
          <w:rFonts w:ascii="仿宋" w:eastAsia="仿宋" w:hAnsi="仿宋"/>
          <w:color w:val="000000"/>
          <w:sz w:val="28"/>
          <w:szCs w:val="28"/>
        </w:rPr>
      </w:pPr>
    </w:p>
    <w:p w:rsidR="00D83049" w:rsidRPr="007C22BA" w:rsidRDefault="00D83049">
      <w:pPr>
        <w:spacing w:line="600" w:lineRule="exact"/>
        <w:ind w:firstLine="640"/>
        <w:rPr>
          <w:rFonts w:ascii="仿宋" w:eastAsia="仿宋" w:hAnsi="仿宋"/>
          <w:color w:val="000000"/>
          <w:sz w:val="28"/>
          <w:szCs w:val="28"/>
        </w:rPr>
      </w:pPr>
    </w:p>
    <w:p w:rsidR="005B5C64" w:rsidRPr="007C22BA" w:rsidRDefault="00204CDE">
      <w:pPr>
        <w:spacing w:line="600" w:lineRule="exact"/>
        <w:ind w:firstLine="640"/>
        <w:rPr>
          <w:rFonts w:ascii="仿宋" w:eastAsia="仿宋" w:hAnsi="仿宋"/>
          <w:color w:val="000000"/>
          <w:sz w:val="28"/>
          <w:szCs w:val="28"/>
        </w:rPr>
      </w:pPr>
      <w:r w:rsidRPr="007C22BA">
        <w:rPr>
          <w:rFonts w:ascii="仿宋" w:eastAsia="仿宋" w:hAnsi="仿宋" w:hint="eastAsia"/>
          <w:color w:val="000000"/>
          <w:sz w:val="28"/>
          <w:szCs w:val="28"/>
        </w:rPr>
        <w:lastRenderedPageBreak/>
        <w:t>（图7：“三公”经费财政拨款支出结构）（饼状图）</w:t>
      </w:r>
    </w:p>
    <w:p w:rsidR="005B5C64" w:rsidRPr="007C22BA" w:rsidRDefault="00204CDE">
      <w:pPr>
        <w:spacing w:line="600" w:lineRule="exact"/>
        <w:ind w:firstLine="640"/>
        <w:rPr>
          <w:rFonts w:ascii="仿宋_GB2312" w:eastAsia="仿宋_GB2312"/>
          <w:b/>
          <w:color w:val="000000"/>
          <w:sz w:val="28"/>
          <w:szCs w:val="28"/>
        </w:rPr>
      </w:pPr>
      <w:r w:rsidRPr="007C22BA">
        <w:rPr>
          <w:rFonts w:ascii="仿宋_GB2312" w:eastAsia="仿宋_GB2312"/>
          <w:b/>
          <w:color w:val="000000"/>
          <w:sz w:val="28"/>
          <w:szCs w:val="28"/>
        </w:rPr>
        <w:t>1.</w:t>
      </w:r>
      <w:r w:rsidRPr="007C22BA">
        <w:rPr>
          <w:rFonts w:ascii="仿宋_GB2312" w:eastAsia="仿宋_GB2312" w:hint="eastAsia"/>
          <w:b/>
          <w:color w:val="000000"/>
          <w:sz w:val="28"/>
          <w:szCs w:val="28"/>
        </w:rPr>
        <w:t>因公出国（境）经费支出</w:t>
      </w:r>
      <w:r w:rsidR="00CD0348" w:rsidRPr="007C22BA">
        <w:rPr>
          <w:rFonts w:ascii="仿宋_GB2312" w:eastAsia="仿宋_GB2312" w:hint="eastAsia"/>
          <w:color w:val="000000"/>
          <w:sz w:val="28"/>
          <w:szCs w:val="28"/>
        </w:rPr>
        <w:t>0</w:t>
      </w:r>
      <w:r w:rsidRPr="007C22BA">
        <w:rPr>
          <w:rFonts w:ascii="仿宋_GB2312" w:eastAsia="仿宋_GB2312" w:hint="eastAsia"/>
          <w:color w:val="000000"/>
          <w:sz w:val="28"/>
          <w:szCs w:val="28"/>
        </w:rPr>
        <w:t>万元，</w:t>
      </w:r>
      <w:r w:rsidRPr="007C22BA">
        <w:rPr>
          <w:rStyle w:val="a7"/>
          <w:rFonts w:ascii="仿宋" w:eastAsia="仿宋" w:hAnsi="仿宋" w:hint="eastAsia"/>
          <w:b w:val="0"/>
          <w:bCs/>
          <w:color w:val="000000"/>
          <w:sz w:val="28"/>
          <w:szCs w:val="28"/>
        </w:rPr>
        <w:t>完成预算</w:t>
      </w:r>
      <w:r w:rsidRPr="007C22BA">
        <w:rPr>
          <w:rStyle w:val="a7"/>
          <w:rFonts w:ascii="仿宋" w:eastAsia="仿宋" w:hAnsi="仿宋"/>
          <w:b w:val="0"/>
          <w:bCs/>
          <w:color w:val="000000"/>
          <w:sz w:val="28"/>
          <w:szCs w:val="28"/>
        </w:rPr>
        <w:t>**%</w:t>
      </w:r>
      <w:r w:rsidRPr="007C22BA">
        <w:rPr>
          <w:rStyle w:val="a7"/>
          <w:rFonts w:ascii="仿宋" w:eastAsia="仿宋" w:hAnsi="仿宋" w:hint="eastAsia"/>
          <w:b w:val="0"/>
          <w:bCs/>
          <w:color w:val="000000"/>
          <w:sz w:val="28"/>
          <w:szCs w:val="28"/>
        </w:rPr>
        <w:t>。</w:t>
      </w:r>
      <w:r w:rsidRPr="007C22BA">
        <w:rPr>
          <w:rFonts w:ascii="仿宋_GB2312" w:eastAsia="仿宋_GB2312" w:hint="eastAsia"/>
          <w:color w:val="000000"/>
          <w:sz w:val="28"/>
          <w:szCs w:val="28"/>
        </w:rPr>
        <w:t>全年安排因公出国（境）团组</w:t>
      </w:r>
      <w:r w:rsidRPr="007C22BA">
        <w:rPr>
          <w:rFonts w:ascii="仿宋_GB2312" w:eastAsia="仿宋_GB2312"/>
          <w:color w:val="000000"/>
          <w:sz w:val="28"/>
          <w:szCs w:val="28"/>
        </w:rPr>
        <w:t>**</w:t>
      </w:r>
      <w:r w:rsidRPr="007C22BA">
        <w:rPr>
          <w:rFonts w:ascii="仿宋_GB2312" w:eastAsia="仿宋_GB2312" w:hint="eastAsia"/>
          <w:color w:val="000000"/>
          <w:sz w:val="28"/>
          <w:szCs w:val="28"/>
        </w:rPr>
        <w:t>次，出国（境）</w:t>
      </w:r>
      <w:r w:rsidRPr="007C22BA">
        <w:rPr>
          <w:rFonts w:ascii="仿宋_GB2312" w:eastAsia="仿宋_GB2312"/>
          <w:color w:val="000000"/>
          <w:sz w:val="28"/>
          <w:szCs w:val="28"/>
        </w:rPr>
        <w:t>**</w:t>
      </w:r>
      <w:r w:rsidRPr="007C22BA">
        <w:rPr>
          <w:rFonts w:ascii="仿宋_GB2312" w:eastAsia="仿宋_GB2312" w:hint="eastAsia"/>
          <w:color w:val="000000"/>
          <w:sz w:val="28"/>
          <w:szCs w:val="28"/>
        </w:rPr>
        <w:t>人。因公出国（境）支出决算比</w:t>
      </w:r>
      <w:r w:rsidRPr="007C22BA">
        <w:rPr>
          <w:rFonts w:ascii="仿宋_GB2312" w:eastAsia="仿宋_GB2312"/>
          <w:color w:val="000000"/>
          <w:sz w:val="28"/>
          <w:szCs w:val="28"/>
        </w:rPr>
        <w:t>201</w:t>
      </w:r>
      <w:r w:rsidR="008958CF">
        <w:rPr>
          <w:rFonts w:ascii="仿宋_GB2312" w:eastAsia="仿宋_GB2312" w:hint="eastAsia"/>
          <w:color w:val="000000"/>
          <w:sz w:val="28"/>
          <w:szCs w:val="28"/>
        </w:rPr>
        <w:t>9</w:t>
      </w:r>
      <w:r w:rsidRPr="007C22BA">
        <w:rPr>
          <w:rFonts w:ascii="仿宋_GB2312" w:eastAsia="仿宋_GB2312" w:hint="eastAsia"/>
          <w:color w:val="000000"/>
          <w:sz w:val="28"/>
          <w:szCs w:val="28"/>
        </w:rPr>
        <w:t>年增加</w:t>
      </w:r>
      <w:r w:rsidRPr="007C22BA">
        <w:rPr>
          <w:rFonts w:ascii="仿宋_GB2312" w:eastAsia="仿宋_GB2312"/>
          <w:color w:val="000000"/>
          <w:sz w:val="28"/>
          <w:szCs w:val="28"/>
        </w:rPr>
        <w:t>/</w:t>
      </w:r>
      <w:r w:rsidRPr="007C22BA">
        <w:rPr>
          <w:rFonts w:ascii="仿宋_GB2312" w:eastAsia="仿宋_GB2312" w:hint="eastAsia"/>
          <w:color w:val="000000"/>
          <w:sz w:val="28"/>
          <w:szCs w:val="28"/>
        </w:rPr>
        <w:t>减少</w:t>
      </w:r>
      <w:r w:rsidR="008958CF">
        <w:rPr>
          <w:rFonts w:ascii="仿宋_GB2312" w:eastAsia="仿宋_GB2312" w:hint="eastAsia"/>
          <w:color w:val="000000"/>
          <w:sz w:val="28"/>
          <w:szCs w:val="28"/>
        </w:rPr>
        <w:t>0</w:t>
      </w:r>
      <w:r w:rsidRPr="007C22BA">
        <w:rPr>
          <w:rFonts w:ascii="仿宋_GB2312" w:eastAsia="仿宋_GB2312" w:hint="eastAsia"/>
          <w:color w:val="000000"/>
          <w:sz w:val="28"/>
          <w:szCs w:val="28"/>
        </w:rPr>
        <w:t>万元，增长</w:t>
      </w:r>
      <w:r w:rsidRPr="007C22BA">
        <w:rPr>
          <w:rFonts w:ascii="仿宋_GB2312" w:eastAsia="仿宋_GB2312"/>
          <w:color w:val="000000"/>
          <w:sz w:val="28"/>
          <w:szCs w:val="28"/>
        </w:rPr>
        <w:t>/</w:t>
      </w:r>
      <w:r w:rsidRPr="007C22BA">
        <w:rPr>
          <w:rFonts w:ascii="仿宋_GB2312" w:eastAsia="仿宋_GB2312" w:hint="eastAsia"/>
          <w:color w:val="000000"/>
          <w:sz w:val="28"/>
          <w:szCs w:val="28"/>
        </w:rPr>
        <w:t>下降</w:t>
      </w:r>
      <w:r w:rsidRPr="007C22BA">
        <w:rPr>
          <w:rFonts w:ascii="仿宋_GB2312" w:eastAsia="仿宋_GB2312"/>
          <w:color w:val="000000"/>
          <w:sz w:val="28"/>
          <w:szCs w:val="28"/>
        </w:rPr>
        <w:t>**%</w:t>
      </w:r>
      <w:r w:rsidRPr="007C22BA">
        <w:rPr>
          <w:rFonts w:ascii="仿宋_GB2312" w:eastAsia="仿宋_GB2312" w:hint="eastAsia"/>
          <w:color w:val="000000"/>
          <w:sz w:val="28"/>
          <w:szCs w:val="28"/>
        </w:rPr>
        <w:t>。主要原因是…</w:t>
      </w:r>
    </w:p>
    <w:p w:rsidR="005B5C64" w:rsidRPr="007C22BA" w:rsidRDefault="00204CDE">
      <w:pPr>
        <w:spacing w:line="600" w:lineRule="exact"/>
        <w:ind w:firstLine="640"/>
        <w:rPr>
          <w:rFonts w:ascii="仿宋_GB2312" w:eastAsia="仿宋_GB2312"/>
          <w:color w:val="000000"/>
          <w:sz w:val="28"/>
          <w:szCs w:val="28"/>
        </w:rPr>
      </w:pPr>
      <w:r w:rsidRPr="007C22BA">
        <w:rPr>
          <w:rFonts w:ascii="仿宋_GB2312" w:eastAsia="仿宋_GB2312" w:hint="eastAsia"/>
          <w:color w:val="000000"/>
          <w:sz w:val="28"/>
          <w:szCs w:val="28"/>
        </w:rPr>
        <w:t>开支内容包括：…（团组名称、出访地点、取得成效）</w:t>
      </w:r>
    </w:p>
    <w:p w:rsidR="005B5C64" w:rsidRPr="007C22BA" w:rsidRDefault="00204CDE">
      <w:pPr>
        <w:spacing w:line="600" w:lineRule="exact"/>
        <w:ind w:firstLine="640"/>
        <w:rPr>
          <w:rFonts w:ascii="仿宋_GB2312" w:eastAsia="仿宋_GB2312"/>
          <w:b/>
          <w:color w:val="000000"/>
          <w:sz w:val="28"/>
          <w:szCs w:val="28"/>
        </w:rPr>
      </w:pPr>
      <w:r w:rsidRPr="007C22BA">
        <w:rPr>
          <w:rFonts w:ascii="仿宋_GB2312" w:eastAsia="仿宋_GB2312"/>
          <w:b/>
          <w:color w:val="000000"/>
          <w:sz w:val="28"/>
          <w:szCs w:val="28"/>
        </w:rPr>
        <w:t>2.</w:t>
      </w:r>
      <w:r w:rsidRPr="007C22BA">
        <w:rPr>
          <w:rFonts w:ascii="仿宋_GB2312" w:eastAsia="仿宋_GB2312" w:hint="eastAsia"/>
          <w:b/>
          <w:color w:val="000000"/>
          <w:sz w:val="28"/>
          <w:szCs w:val="28"/>
        </w:rPr>
        <w:t>公务用车购置及运行维护费支出</w:t>
      </w:r>
      <w:r w:rsidR="00CD0348" w:rsidRPr="007C22BA">
        <w:rPr>
          <w:rFonts w:ascii="仿宋_GB2312" w:eastAsia="仿宋_GB2312" w:hint="eastAsia"/>
          <w:color w:val="000000"/>
          <w:sz w:val="28"/>
          <w:szCs w:val="28"/>
        </w:rPr>
        <w:t>0</w:t>
      </w:r>
      <w:r w:rsidRPr="007C22BA">
        <w:rPr>
          <w:rFonts w:ascii="仿宋_GB2312" w:eastAsia="仿宋_GB2312" w:hint="eastAsia"/>
          <w:color w:val="000000"/>
          <w:sz w:val="28"/>
          <w:szCs w:val="28"/>
        </w:rPr>
        <w:t>万元,</w:t>
      </w:r>
      <w:r w:rsidRPr="007C22BA">
        <w:rPr>
          <w:rStyle w:val="a7"/>
          <w:rFonts w:ascii="仿宋" w:eastAsia="仿宋" w:hAnsi="仿宋" w:hint="eastAsia"/>
          <w:b w:val="0"/>
          <w:bCs/>
          <w:color w:val="000000"/>
          <w:sz w:val="28"/>
          <w:szCs w:val="28"/>
        </w:rPr>
        <w:t>完成预算</w:t>
      </w:r>
      <w:r w:rsidRPr="007C22BA">
        <w:rPr>
          <w:rStyle w:val="a7"/>
          <w:rFonts w:ascii="仿宋" w:eastAsia="仿宋" w:hAnsi="仿宋"/>
          <w:b w:val="0"/>
          <w:bCs/>
          <w:color w:val="000000"/>
          <w:sz w:val="28"/>
          <w:szCs w:val="28"/>
        </w:rPr>
        <w:t>**%</w:t>
      </w:r>
      <w:r w:rsidRPr="007C22BA">
        <w:rPr>
          <w:rStyle w:val="a7"/>
          <w:rFonts w:ascii="仿宋" w:eastAsia="仿宋" w:hAnsi="仿宋" w:hint="eastAsia"/>
          <w:b w:val="0"/>
          <w:bCs/>
          <w:color w:val="000000"/>
          <w:sz w:val="28"/>
          <w:szCs w:val="28"/>
        </w:rPr>
        <w:t>。</w:t>
      </w:r>
      <w:r w:rsidRPr="007C22BA">
        <w:rPr>
          <w:rFonts w:ascii="仿宋_GB2312" w:eastAsia="仿宋_GB2312" w:hint="eastAsia"/>
          <w:color w:val="000000"/>
          <w:sz w:val="28"/>
          <w:szCs w:val="28"/>
        </w:rPr>
        <w:t>公务用车购置及运行维护费支出决算比</w:t>
      </w:r>
      <w:r w:rsidRPr="007C22BA">
        <w:rPr>
          <w:rFonts w:ascii="仿宋_GB2312" w:eastAsia="仿宋_GB2312"/>
          <w:color w:val="000000"/>
          <w:sz w:val="28"/>
          <w:szCs w:val="28"/>
        </w:rPr>
        <w:t>201</w:t>
      </w:r>
      <w:r w:rsidR="008958CF">
        <w:rPr>
          <w:rFonts w:ascii="仿宋_GB2312" w:eastAsia="仿宋_GB2312" w:hint="eastAsia"/>
          <w:color w:val="000000"/>
          <w:sz w:val="28"/>
          <w:szCs w:val="28"/>
        </w:rPr>
        <w:t>9</w:t>
      </w:r>
      <w:r w:rsidRPr="007C22BA">
        <w:rPr>
          <w:rFonts w:ascii="仿宋_GB2312" w:eastAsia="仿宋_GB2312" w:hint="eastAsia"/>
          <w:color w:val="000000"/>
          <w:sz w:val="28"/>
          <w:szCs w:val="28"/>
        </w:rPr>
        <w:t>年增加</w:t>
      </w:r>
      <w:r w:rsidRPr="007C22BA">
        <w:rPr>
          <w:rFonts w:ascii="仿宋_GB2312" w:eastAsia="仿宋_GB2312"/>
          <w:color w:val="000000"/>
          <w:sz w:val="28"/>
          <w:szCs w:val="28"/>
        </w:rPr>
        <w:t>/</w:t>
      </w:r>
      <w:r w:rsidRPr="007C22BA">
        <w:rPr>
          <w:rFonts w:ascii="仿宋_GB2312" w:eastAsia="仿宋_GB2312" w:hint="eastAsia"/>
          <w:color w:val="000000"/>
          <w:sz w:val="28"/>
          <w:szCs w:val="28"/>
        </w:rPr>
        <w:t>减少</w:t>
      </w:r>
      <w:r w:rsidRPr="007C22BA">
        <w:rPr>
          <w:rFonts w:ascii="仿宋_GB2312" w:eastAsia="仿宋_GB2312"/>
          <w:color w:val="000000"/>
          <w:sz w:val="28"/>
          <w:szCs w:val="28"/>
        </w:rPr>
        <w:t>**</w:t>
      </w:r>
      <w:r w:rsidRPr="007C22BA">
        <w:rPr>
          <w:rFonts w:ascii="仿宋_GB2312" w:eastAsia="仿宋_GB2312" w:hint="eastAsia"/>
          <w:color w:val="000000"/>
          <w:sz w:val="28"/>
          <w:szCs w:val="28"/>
        </w:rPr>
        <w:t>万元，增长</w:t>
      </w:r>
      <w:r w:rsidRPr="007C22BA">
        <w:rPr>
          <w:rFonts w:ascii="仿宋_GB2312" w:eastAsia="仿宋_GB2312"/>
          <w:color w:val="000000"/>
          <w:sz w:val="28"/>
          <w:szCs w:val="28"/>
        </w:rPr>
        <w:t>/</w:t>
      </w:r>
      <w:r w:rsidRPr="007C22BA">
        <w:rPr>
          <w:rFonts w:ascii="仿宋_GB2312" w:eastAsia="仿宋_GB2312" w:hint="eastAsia"/>
          <w:color w:val="000000"/>
          <w:sz w:val="28"/>
          <w:szCs w:val="28"/>
        </w:rPr>
        <w:t>下降</w:t>
      </w:r>
      <w:r w:rsidRPr="007C22BA">
        <w:rPr>
          <w:rFonts w:ascii="仿宋_GB2312" w:eastAsia="仿宋_GB2312"/>
          <w:color w:val="000000"/>
          <w:sz w:val="28"/>
          <w:szCs w:val="28"/>
        </w:rPr>
        <w:t>**%</w:t>
      </w:r>
      <w:r w:rsidRPr="007C22BA">
        <w:rPr>
          <w:rFonts w:ascii="仿宋_GB2312" w:eastAsia="仿宋_GB2312" w:hint="eastAsia"/>
          <w:color w:val="000000"/>
          <w:sz w:val="28"/>
          <w:szCs w:val="28"/>
        </w:rPr>
        <w:t>。主要原因是…</w:t>
      </w:r>
    </w:p>
    <w:p w:rsidR="00833962" w:rsidRPr="007C22BA" w:rsidRDefault="00204CDE" w:rsidP="007C22BA">
      <w:pPr>
        <w:spacing w:line="60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其中：</w:t>
      </w:r>
      <w:r w:rsidRPr="007C22BA">
        <w:rPr>
          <w:rFonts w:ascii="仿宋_GB2312" w:eastAsia="仿宋_GB2312" w:hint="eastAsia"/>
          <w:b/>
          <w:color w:val="000000"/>
          <w:sz w:val="28"/>
          <w:szCs w:val="28"/>
        </w:rPr>
        <w:t>公务用车购置支出</w:t>
      </w:r>
      <w:r w:rsidR="008958CF">
        <w:rPr>
          <w:rFonts w:ascii="仿宋_GB2312" w:eastAsia="仿宋_GB2312" w:hint="eastAsia"/>
          <w:color w:val="000000"/>
          <w:sz w:val="28"/>
          <w:szCs w:val="28"/>
        </w:rPr>
        <w:t>0</w:t>
      </w:r>
      <w:r w:rsidRPr="007C22BA">
        <w:rPr>
          <w:rFonts w:ascii="仿宋_GB2312" w:eastAsia="仿宋_GB2312" w:hint="eastAsia"/>
          <w:color w:val="000000"/>
          <w:sz w:val="28"/>
          <w:szCs w:val="28"/>
        </w:rPr>
        <w:t>万元。全年按规定更新购置公务用车</w:t>
      </w:r>
      <w:r w:rsidRPr="007C22BA">
        <w:rPr>
          <w:rFonts w:ascii="仿宋_GB2312" w:eastAsia="仿宋_GB2312"/>
          <w:color w:val="000000"/>
          <w:sz w:val="28"/>
          <w:szCs w:val="28"/>
        </w:rPr>
        <w:t>**</w:t>
      </w:r>
      <w:r w:rsidRPr="007C22BA">
        <w:rPr>
          <w:rFonts w:ascii="仿宋_GB2312" w:eastAsia="仿宋_GB2312" w:hint="eastAsia"/>
          <w:color w:val="000000"/>
          <w:sz w:val="28"/>
          <w:szCs w:val="28"/>
        </w:rPr>
        <w:t>辆，</w:t>
      </w:r>
      <w:r w:rsidR="00727533" w:rsidRPr="007C22BA">
        <w:rPr>
          <w:rFonts w:ascii="仿宋_GB2312" w:eastAsia="仿宋_GB2312" w:hint="eastAsia"/>
          <w:color w:val="000000"/>
          <w:sz w:val="28"/>
          <w:szCs w:val="28"/>
        </w:rPr>
        <w:t>金额</w:t>
      </w:r>
      <w:r w:rsidR="00727533" w:rsidRPr="007C22BA">
        <w:rPr>
          <w:rFonts w:ascii="仿宋_GB2312" w:eastAsia="仿宋_GB2312"/>
          <w:color w:val="000000"/>
          <w:sz w:val="28"/>
          <w:szCs w:val="28"/>
        </w:rPr>
        <w:t>**元。</w:t>
      </w:r>
      <w:r w:rsidRPr="007C22BA">
        <w:rPr>
          <w:rFonts w:ascii="仿宋_GB2312" w:eastAsia="仿宋_GB2312" w:hint="eastAsia"/>
          <w:color w:val="000000"/>
          <w:sz w:val="28"/>
          <w:szCs w:val="28"/>
        </w:rPr>
        <w:t>截至</w:t>
      </w:r>
      <w:r w:rsidRPr="007C22BA">
        <w:rPr>
          <w:rFonts w:ascii="仿宋_GB2312" w:eastAsia="仿宋_GB2312"/>
          <w:color w:val="000000"/>
          <w:sz w:val="28"/>
          <w:szCs w:val="28"/>
        </w:rPr>
        <w:t>20</w:t>
      </w:r>
      <w:r w:rsidR="008958CF">
        <w:rPr>
          <w:rFonts w:ascii="仿宋_GB2312" w:eastAsia="仿宋_GB2312" w:hint="eastAsia"/>
          <w:color w:val="000000"/>
          <w:sz w:val="28"/>
          <w:szCs w:val="28"/>
        </w:rPr>
        <w:t>20</w:t>
      </w:r>
      <w:r w:rsidRPr="007C22BA">
        <w:rPr>
          <w:rFonts w:ascii="仿宋_GB2312" w:eastAsia="仿宋_GB2312" w:hint="eastAsia"/>
          <w:color w:val="000000"/>
          <w:sz w:val="28"/>
          <w:szCs w:val="28"/>
        </w:rPr>
        <w:t>年</w:t>
      </w:r>
      <w:r w:rsidRPr="007C22BA">
        <w:rPr>
          <w:rFonts w:ascii="仿宋_GB2312" w:eastAsia="仿宋_GB2312"/>
          <w:color w:val="000000"/>
          <w:sz w:val="28"/>
          <w:szCs w:val="28"/>
        </w:rPr>
        <w:t>12</w:t>
      </w:r>
      <w:r w:rsidRPr="007C22BA">
        <w:rPr>
          <w:rFonts w:ascii="仿宋_GB2312" w:eastAsia="仿宋_GB2312" w:hint="eastAsia"/>
          <w:color w:val="000000"/>
          <w:sz w:val="28"/>
          <w:szCs w:val="28"/>
        </w:rPr>
        <w:t>月底，单位共有公务用车</w:t>
      </w:r>
      <w:r w:rsidR="008958CF">
        <w:rPr>
          <w:rFonts w:ascii="仿宋_GB2312" w:eastAsia="仿宋_GB2312" w:hint="eastAsia"/>
          <w:color w:val="000000"/>
          <w:sz w:val="28"/>
          <w:szCs w:val="28"/>
        </w:rPr>
        <w:t>0</w:t>
      </w:r>
      <w:r w:rsidRPr="007C22BA">
        <w:rPr>
          <w:rFonts w:ascii="仿宋_GB2312" w:eastAsia="仿宋_GB2312" w:hint="eastAsia"/>
          <w:color w:val="000000"/>
          <w:sz w:val="28"/>
          <w:szCs w:val="28"/>
        </w:rPr>
        <w:t>辆，其中：</w:t>
      </w:r>
      <w:r w:rsidR="00727533" w:rsidRPr="007C22BA">
        <w:rPr>
          <w:rFonts w:ascii="仿宋_GB2312" w:eastAsia="仿宋_GB2312" w:hint="eastAsia"/>
          <w:color w:val="000000"/>
          <w:sz w:val="28"/>
          <w:szCs w:val="28"/>
        </w:rPr>
        <w:t>主要领导干部用车</w:t>
      </w:r>
      <w:r w:rsidRPr="007C22BA">
        <w:rPr>
          <w:rFonts w:ascii="仿宋_GB2312" w:eastAsia="仿宋_GB2312"/>
          <w:color w:val="000000"/>
          <w:sz w:val="28"/>
          <w:szCs w:val="28"/>
        </w:rPr>
        <w:t>**</w:t>
      </w:r>
      <w:r w:rsidRPr="007C22BA">
        <w:rPr>
          <w:rFonts w:ascii="仿宋_GB2312" w:eastAsia="仿宋_GB2312" w:hint="eastAsia"/>
          <w:color w:val="000000"/>
          <w:sz w:val="28"/>
          <w:szCs w:val="28"/>
        </w:rPr>
        <w:t>辆、</w:t>
      </w:r>
      <w:r w:rsidR="00727533" w:rsidRPr="007C22BA">
        <w:rPr>
          <w:rFonts w:ascii="仿宋_GB2312" w:eastAsia="仿宋_GB2312" w:hint="eastAsia"/>
          <w:color w:val="000000"/>
          <w:sz w:val="28"/>
          <w:szCs w:val="28"/>
        </w:rPr>
        <w:t>机要通信用车</w:t>
      </w:r>
      <w:r w:rsidRPr="007C22BA">
        <w:rPr>
          <w:rFonts w:ascii="仿宋_GB2312" w:eastAsia="仿宋_GB2312"/>
          <w:color w:val="000000"/>
          <w:sz w:val="28"/>
          <w:szCs w:val="28"/>
        </w:rPr>
        <w:t>**</w:t>
      </w:r>
      <w:r w:rsidRPr="007C22BA">
        <w:rPr>
          <w:rFonts w:ascii="仿宋_GB2312" w:eastAsia="仿宋_GB2312" w:hint="eastAsia"/>
          <w:color w:val="000000"/>
          <w:sz w:val="28"/>
          <w:szCs w:val="28"/>
        </w:rPr>
        <w:t>辆、</w:t>
      </w:r>
      <w:r w:rsidR="00727533" w:rsidRPr="007C22BA">
        <w:rPr>
          <w:rFonts w:ascii="仿宋_GB2312" w:eastAsia="仿宋_GB2312" w:hint="eastAsia"/>
          <w:color w:val="000000"/>
          <w:sz w:val="28"/>
          <w:szCs w:val="28"/>
        </w:rPr>
        <w:t>应急保障用车</w:t>
      </w:r>
      <w:r w:rsidRPr="007C22BA">
        <w:rPr>
          <w:rFonts w:ascii="仿宋_GB2312" w:eastAsia="仿宋_GB2312"/>
          <w:color w:val="000000"/>
          <w:sz w:val="28"/>
          <w:szCs w:val="28"/>
        </w:rPr>
        <w:t>**</w:t>
      </w:r>
      <w:r w:rsidRPr="007C22BA">
        <w:rPr>
          <w:rFonts w:ascii="仿宋_GB2312" w:eastAsia="仿宋_GB2312" w:hint="eastAsia"/>
          <w:color w:val="000000"/>
          <w:sz w:val="28"/>
          <w:szCs w:val="28"/>
        </w:rPr>
        <w:t>辆</w:t>
      </w:r>
      <w:r w:rsidR="00727533" w:rsidRPr="007C22BA">
        <w:rPr>
          <w:rFonts w:ascii="仿宋_GB2312" w:eastAsia="仿宋_GB2312" w:hint="eastAsia"/>
          <w:color w:val="000000"/>
          <w:sz w:val="28"/>
          <w:szCs w:val="28"/>
        </w:rPr>
        <w:t>、</w:t>
      </w:r>
      <w:r w:rsidR="004F403E" w:rsidRPr="007C22BA">
        <w:rPr>
          <w:rFonts w:ascii="仿宋_GB2312" w:eastAsia="仿宋_GB2312" w:hint="eastAsia"/>
          <w:color w:val="000000"/>
          <w:sz w:val="28"/>
          <w:szCs w:val="28"/>
        </w:rPr>
        <w:t xml:space="preserve"> </w:t>
      </w:r>
      <w:r w:rsidR="00727533" w:rsidRPr="007C22BA">
        <w:rPr>
          <w:rFonts w:ascii="仿宋_GB2312" w:eastAsia="仿宋_GB2312" w:hint="eastAsia"/>
          <w:color w:val="000000"/>
          <w:sz w:val="28"/>
          <w:szCs w:val="28"/>
        </w:rPr>
        <w:t>执法执勤用车</w:t>
      </w:r>
      <w:r w:rsidR="00727533" w:rsidRPr="007C22BA">
        <w:rPr>
          <w:rFonts w:ascii="仿宋_GB2312" w:eastAsia="仿宋_GB2312"/>
          <w:color w:val="000000"/>
          <w:sz w:val="28"/>
          <w:szCs w:val="28"/>
        </w:rPr>
        <w:t>**</w:t>
      </w:r>
      <w:r w:rsidR="00727533" w:rsidRPr="007C22BA">
        <w:rPr>
          <w:rFonts w:ascii="仿宋_GB2312" w:eastAsia="仿宋_GB2312" w:hint="eastAsia"/>
          <w:color w:val="000000"/>
          <w:sz w:val="28"/>
          <w:szCs w:val="28"/>
        </w:rPr>
        <w:t>辆</w:t>
      </w:r>
      <w:r w:rsidR="00A35117" w:rsidRPr="007C22BA">
        <w:rPr>
          <w:rFonts w:ascii="仿宋_GB2312" w:eastAsia="仿宋_GB2312" w:hint="eastAsia"/>
          <w:color w:val="000000"/>
          <w:sz w:val="28"/>
          <w:szCs w:val="28"/>
        </w:rPr>
        <w:t>…</w:t>
      </w:r>
    </w:p>
    <w:p w:rsidR="005B5C64" w:rsidRPr="007C22BA" w:rsidRDefault="00204CDE">
      <w:pPr>
        <w:spacing w:line="600" w:lineRule="exact"/>
        <w:ind w:firstLine="640"/>
        <w:rPr>
          <w:rFonts w:ascii="仿宋_GB2312" w:eastAsia="仿宋_GB2312"/>
          <w:color w:val="000000"/>
          <w:sz w:val="28"/>
          <w:szCs w:val="28"/>
        </w:rPr>
      </w:pPr>
      <w:r w:rsidRPr="007C22BA">
        <w:rPr>
          <w:rFonts w:ascii="仿宋_GB2312" w:eastAsia="仿宋_GB2312" w:hint="eastAsia"/>
          <w:b/>
          <w:color w:val="000000"/>
          <w:sz w:val="28"/>
          <w:szCs w:val="28"/>
        </w:rPr>
        <w:t>公务用车运行维护费支出</w:t>
      </w:r>
      <w:r w:rsidR="008958CF">
        <w:rPr>
          <w:rFonts w:ascii="仿宋_GB2312" w:eastAsia="仿宋_GB2312" w:hint="eastAsia"/>
          <w:color w:val="000000"/>
          <w:sz w:val="28"/>
          <w:szCs w:val="28"/>
        </w:rPr>
        <w:t>0</w:t>
      </w:r>
      <w:r w:rsidRPr="007C22BA">
        <w:rPr>
          <w:rFonts w:ascii="仿宋_GB2312" w:eastAsia="仿宋_GB2312" w:hint="eastAsia"/>
          <w:color w:val="000000"/>
          <w:sz w:val="28"/>
          <w:szCs w:val="28"/>
        </w:rPr>
        <w:t>万元。主要用于</w:t>
      </w:r>
      <w:r w:rsidRPr="007C22BA">
        <w:rPr>
          <w:rFonts w:ascii="仿宋_GB2312" w:eastAsia="仿宋_GB2312"/>
          <w:color w:val="000000"/>
          <w:sz w:val="28"/>
          <w:szCs w:val="28"/>
        </w:rPr>
        <w:t>…</w:t>
      </w:r>
      <w:r w:rsidRPr="007C22BA">
        <w:rPr>
          <w:rFonts w:ascii="仿宋_GB2312" w:eastAsia="仿宋_GB2312" w:hint="eastAsia"/>
          <w:color w:val="000000"/>
          <w:sz w:val="28"/>
          <w:szCs w:val="28"/>
        </w:rPr>
        <w:t>（具体工作）等所需的公务用车燃料费、维修费、过路过桥费、保险费等支出。</w:t>
      </w:r>
    </w:p>
    <w:p w:rsidR="005B5C64" w:rsidRPr="007C22BA" w:rsidRDefault="00204CDE">
      <w:pPr>
        <w:spacing w:line="600" w:lineRule="exact"/>
        <w:ind w:firstLine="640"/>
        <w:rPr>
          <w:rFonts w:ascii="仿宋_GB2312" w:eastAsia="仿宋_GB2312"/>
          <w:color w:val="000000"/>
          <w:sz w:val="28"/>
          <w:szCs w:val="28"/>
        </w:rPr>
      </w:pPr>
      <w:r w:rsidRPr="007C22BA">
        <w:rPr>
          <w:rFonts w:ascii="仿宋_GB2312" w:eastAsia="仿宋_GB2312"/>
          <w:b/>
          <w:color w:val="000000"/>
          <w:sz w:val="28"/>
          <w:szCs w:val="28"/>
        </w:rPr>
        <w:t>3.</w:t>
      </w:r>
      <w:r w:rsidRPr="007C22BA">
        <w:rPr>
          <w:rFonts w:ascii="仿宋_GB2312" w:eastAsia="仿宋_GB2312" w:hint="eastAsia"/>
          <w:b/>
          <w:color w:val="000000"/>
          <w:sz w:val="28"/>
          <w:szCs w:val="28"/>
        </w:rPr>
        <w:t>公务接待费支出</w:t>
      </w:r>
      <w:r w:rsidR="00CD0348" w:rsidRPr="007C22BA">
        <w:rPr>
          <w:rFonts w:ascii="仿宋_GB2312" w:eastAsia="仿宋_GB2312" w:hint="eastAsia"/>
          <w:color w:val="000000"/>
          <w:sz w:val="28"/>
          <w:szCs w:val="28"/>
        </w:rPr>
        <w:t>0</w:t>
      </w:r>
      <w:r w:rsidRPr="007C22BA">
        <w:rPr>
          <w:rFonts w:ascii="仿宋_GB2312" w:eastAsia="仿宋_GB2312" w:hint="eastAsia"/>
          <w:color w:val="000000"/>
          <w:sz w:val="28"/>
          <w:szCs w:val="28"/>
        </w:rPr>
        <w:t>万元，</w:t>
      </w:r>
      <w:r w:rsidRPr="007C22BA">
        <w:rPr>
          <w:rStyle w:val="a7"/>
          <w:rFonts w:ascii="仿宋" w:eastAsia="仿宋" w:hAnsi="仿宋" w:hint="eastAsia"/>
          <w:b w:val="0"/>
          <w:bCs/>
          <w:color w:val="000000"/>
          <w:sz w:val="28"/>
          <w:szCs w:val="28"/>
        </w:rPr>
        <w:t>完成预算</w:t>
      </w:r>
      <w:r w:rsidRPr="007C22BA">
        <w:rPr>
          <w:rStyle w:val="a7"/>
          <w:rFonts w:ascii="仿宋" w:eastAsia="仿宋" w:hAnsi="仿宋"/>
          <w:b w:val="0"/>
          <w:bCs/>
          <w:color w:val="000000"/>
          <w:sz w:val="28"/>
          <w:szCs w:val="28"/>
        </w:rPr>
        <w:t>**%</w:t>
      </w:r>
      <w:r w:rsidRPr="007C22BA">
        <w:rPr>
          <w:rStyle w:val="a7"/>
          <w:rFonts w:ascii="仿宋" w:eastAsia="仿宋" w:hAnsi="仿宋" w:hint="eastAsia"/>
          <w:b w:val="0"/>
          <w:bCs/>
          <w:color w:val="000000"/>
          <w:sz w:val="28"/>
          <w:szCs w:val="28"/>
        </w:rPr>
        <w:t>。</w:t>
      </w:r>
      <w:r w:rsidRPr="007C22BA">
        <w:rPr>
          <w:rFonts w:ascii="仿宋_GB2312" w:eastAsia="仿宋_GB2312" w:hint="eastAsia"/>
          <w:color w:val="000000"/>
          <w:sz w:val="28"/>
          <w:szCs w:val="28"/>
        </w:rPr>
        <w:t>公务接待费支出决算比</w:t>
      </w:r>
      <w:r w:rsidRPr="007C22BA">
        <w:rPr>
          <w:rFonts w:ascii="仿宋_GB2312" w:eastAsia="仿宋_GB2312"/>
          <w:color w:val="000000"/>
          <w:sz w:val="28"/>
          <w:szCs w:val="28"/>
        </w:rPr>
        <w:t>201</w:t>
      </w:r>
      <w:r w:rsidRPr="007C22BA">
        <w:rPr>
          <w:rFonts w:ascii="仿宋_GB2312" w:eastAsia="仿宋_GB2312" w:hint="eastAsia"/>
          <w:color w:val="000000"/>
          <w:sz w:val="28"/>
          <w:szCs w:val="28"/>
        </w:rPr>
        <w:t>8年增加</w:t>
      </w:r>
      <w:r w:rsidRPr="007C22BA">
        <w:rPr>
          <w:rFonts w:ascii="仿宋_GB2312" w:eastAsia="仿宋_GB2312"/>
          <w:color w:val="000000"/>
          <w:sz w:val="28"/>
          <w:szCs w:val="28"/>
        </w:rPr>
        <w:t>/</w:t>
      </w:r>
      <w:r w:rsidRPr="007C22BA">
        <w:rPr>
          <w:rFonts w:ascii="仿宋_GB2312" w:eastAsia="仿宋_GB2312" w:hint="eastAsia"/>
          <w:color w:val="000000"/>
          <w:sz w:val="28"/>
          <w:szCs w:val="28"/>
        </w:rPr>
        <w:t>减少</w:t>
      </w:r>
      <w:r w:rsidRPr="007C22BA">
        <w:rPr>
          <w:rFonts w:ascii="仿宋_GB2312" w:eastAsia="仿宋_GB2312"/>
          <w:color w:val="000000"/>
          <w:sz w:val="28"/>
          <w:szCs w:val="28"/>
        </w:rPr>
        <w:t>**</w:t>
      </w:r>
      <w:r w:rsidRPr="007C22BA">
        <w:rPr>
          <w:rFonts w:ascii="仿宋_GB2312" w:eastAsia="仿宋_GB2312" w:hint="eastAsia"/>
          <w:color w:val="000000"/>
          <w:sz w:val="28"/>
          <w:szCs w:val="28"/>
        </w:rPr>
        <w:t>万元，增长</w:t>
      </w:r>
      <w:r w:rsidRPr="007C22BA">
        <w:rPr>
          <w:rFonts w:ascii="仿宋_GB2312" w:eastAsia="仿宋_GB2312"/>
          <w:color w:val="000000"/>
          <w:sz w:val="28"/>
          <w:szCs w:val="28"/>
        </w:rPr>
        <w:t>/</w:t>
      </w:r>
      <w:r w:rsidRPr="007C22BA">
        <w:rPr>
          <w:rFonts w:ascii="仿宋_GB2312" w:eastAsia="仿宋_GB2312" w:hint="eastAsia"/>
          <w:color w:val="000000"/>
          <w:sz w:val="28"/>
          <w:szCs w:val="28"/>
        </w:rPr>
        <w:t>下降</w:t>
      </w:r>
      <w:r w:rsidRPr="007C22BA">
        <w:rPr>
          <w:rFonts w:ascii="仿宋_GB2312" w:eastAsia="仿宋_GB2312"/>
          <w:color w:val="000000"/>
          <w:sz w:val="28"/>
          <w:szCs w:val="28"/>
        </w:rPr>
        <w:t>**%</w:t>
      </w:r>
      <w:r w:rsidRPr="007C22BA">
        <w:rPr>
          <w:rFonts w:ascii="仿宋_GB2312" w:eastAsia="仿宋_GB2312" w:hint="eastAsia"/>
          <w:color w:val="000000"/>
          <w:sz w:val="28"/>
          <w:szCs w:val="28"/>
        </w:rPr>
        <w:t>。主要原因是…其中：</w:t>
      </w:r>
    </w:p>
    <w:p w:rsidR="005B5C64" w:rsidRPr="007C22BA" w:rsidRDefault="00204CDE">
      <w:pPr>
        <w:spacing w:line="600" w:lineRule="exact"/>
        <w:ind w:firstLine="640"/>
        <w:rPr>
          <w:rFonts w:ascii="仿宋_GB2312" w:eastAsia="仿宋_GB2312"/>
          <w:color w:val="000000"/>
          <w:sz w:val="28"/>
          <w:szCs w:val="28"/>
        </w:rPr>
      </w:pPr>
      <w:r w:rsidRPr="007C22BA">
        <w:rPr>
          <w:rFonts w:ascii="仿宋" w:eastAsia="仿宋" w:hAnsi="仿宋" w:hint="eastAsia"/>
          <w:b/>
          <w:color w:val="000000"/>
          <w:sz w:val="28"/>
          <w:szCs w:val="28"/>
        </w:rPr>
        <w:t>国内公务接待支出</w:t>
      </w:r>
      <w:r w:rsidR="008958CF">
        <w:rPr>
          <w:rFonts w:ascii="仿宋" w:eastAsia="仿宋" w:hAnsi="仿宋" w:hint="eastAsia"/>
          <w:color w:val="000000"/>
          <w:sz w:val="28"/>
          <w:szCs w:val="28"/>
        </w:rPr>
        <w:t>0</w:t>
      </w:r>
      <w:r w:rsidRPr="007C22BA">
        <w:rPr>
          <w:rFonts w:ascii="仿宋_GB2312" w:eastAsia="仿宋_GB2312" w:hint="eastAsia"/>
          <w:color w:val="000000"/>
          <w:sz w:val="28"/>
          <w:szCs w:val="28"/>
        </w:rPr>
        <w:t>万元，主要用于……(执行公务、开展业务活动开支的交通费、住宿费、用餐费等)。国内公务接待</w:t>
      </w:r>
      <w:r w:rsidRPr="007C22BA">
        <w:rPr>
          <w:rFonts w:ascii="仿宋_GB2312" w:eastAsia="仿宋_GB2312"/>
          <w:color w:val="000000"/>
          <w:sz w:val="28"/>
          <w:szCs w:val="28"/>
        </w:rPr>
        <w:t>**</w:t>
      </w:r>
      <w:r w:rsidRPr="007C22BA">
        <w:rPr>
          <w:rFonts w:ascii="仿宋_GB2312" w:eastAsia="仿宋_GB2312" w:hint="eastAsia"/>
          <w:color w:val="000000"/>
          <w:sz w:val="28"/>
          <w:szCs w:val="28"/>
        </w:rPr>
        <w:t>批次，</w:t>
      </w:r>
      <w:r w:rsidRPr="007C22BA">
        <w:rPr>
          <w:rFonts w:ascii="仿宋_GB2312" w:eastAsia="仿宋_GB2312"/>
          <w:color w:val="000000"/>
          <w:sz w:val="28"/>
          <w:szCs w:val="28"/>
        </w:rPr>
        <w:t>**</w:t>
      </w:r>
      <w:r w:rsidRPr="007C22BA">
        <w:rPr>
          <w:rFonts w:ascii="仿宋_GB2312" w:eastAsia="仿宋_GB2312" w:hint="eastAsia"/>
          <w:color w:val="000000"/>
          <w:sz w:val="28"/>
          <w:szCs w:val="28"/>
        </w:rPr>
        <w:t>人次（不包括陪同人员），共计支出</w:t>
      </w:r>
      <w:r w:rsidRPr="007C22BA">
        <w:rPr>
          <w:rFonts w:ascii="仿宋_GB2312" w:eastAsia="仿宋_GB2312"/>
          <w:color w:val="000000"/>
          <w:sz w:val="28"/>
          <w:szCs w:val="28"/>
        </w:rPr>
        <w:t>**</w:t>
      </w:r>
      <w:r w:rsidRPr="007C22BA">
        <w:rPr>
          <w:rFonts w:ascii="仿宋_GB2312" w:eastAsia="仿宋_GB2312" w:hint="eastAsia"/>
          <w:color w:val="000000"/>
          <w:sz w:val="28"/>
          <w:szCs w:val="28"/>
        </w:rPr>
        <w:t>万元，具体内容包括：…（接待具体项目、金额）。</w:t>
      </w:r>
    </w:p>
    <w:p w:rsidR="005B5C64" w:rsidRPr="007C22BA" w:rsidRDefault="00204CDE" w:rsidP="007C22BA">
      <w:pPr>
        <w:spacing w:line="600" w:lineRule="exact"/>
        <w:ind w:firstLineChars="200" w:firstLine="562"/>
        <w:rPr>
          <w:rFonts w:ascii="仿宋_GB2312" w:eastAsia="仿宋_GB2312"/>
          <w:color w:val="000000" w:themeColor="text1"/>
          <w:sz w:val="28"/>
          <w:szCs w:val="28"/>
        </w:rPr>
      </w:pPr>
      <w:r w:rsidRPr="007C22BA">
        <w:rPr>
          <w:rFonts w:ascii="仿宋" w:eastAsia="仿宋" w:hAnsi="仿宋" w:hint="eastAsia"/>
          <w:b/>
          <w:color w:val="000000"/>
          <w:sz w:val="28"/>
          <w:szCs w:val="28"/>
        </w:rPr>
        <w:t>外事接待支出</w:t>
      </w:r>
      <w:r w:rsidR="008958CF">
        <w:rPr>
          <w:rFonts w:ascii="仿宋" w:eastAsia="仿宋" w:hAnsi="仿宋" w:hint="eastAsia"/>
          <w:color w:val="000000"/>
          <w:sz w:val="28"/>
          <w:szCs w:val="28"/>
        </w:rPr>
        <w:t>0</w:t>
      </w:r>
      <w:r w:rsidRPr="007C22BA">
        <w:rPr>
          <w:rFonts w:ascii="仿宋_GB2312" w:eastAsia="仿宋_GB2312" w:hint="eastAsia"/>
          <w:color w:val="000000"/>
          <w:sz w:val="28"/>
          <w:szCs w:val="28"/>
        </w:rPr>
        <w:t>万元</w:t>
      </w:r>
      <w:r w:rsidRPr="007C22BA">
        <w:rPr>
          <w:rFonts w:ascii="仿宋_GB2312" w:eastAsia="仿宋_GB2312" w:hint="eastAsia"/>
          <w:color w:val="000000" w:themeColor="text1"/>
          <w:sz w:val="28"/>
          <w:szCs w:val="28"/>
        </w:rPr>
        <w:t>，外事接待</w:t>
      </w:r>
      <w:r w:rsidRPr="007C22BA">
        <w:rPr>
          <w:rFonts w:ascii="仿宋_GB2312" w:eastAsia="仿宋_GB2312"/>
          <w:color w:val="000000" w:themeColor="text1"/>
          <w:sz w:val="28"/>
          <w:szCs w:val="28"/>
        </w:rPr>
        <w:t>**</w:t>
      </w:r>
      <w:r w:rsidRPr="007C22BA">
        <w:rPr>
          <w:rFonts w:ascii="仿宋_GB2312" w:eastAsia="仿宋_GB2312" w:hint="eastAsia"/>
          <w:color w:val="000000" w:themeColor="text1"/>
          <w:sz w:val="28"/>
          <w:szCs w:val="28"/>
        </w:rPr>
        <w:t>批次，</w:t>
      </w:r>
      <w:r w:rsidRPr="007C22BA">
        <w:rPr>
          <w:rFonts w:ascii="仿宋_GB2312" w:eastAsia="仿宋_GB2312"/>
          <w:color w:val="000000" w:themeColor="text1"/>
          <w:sz w:val="28"/>
          <w:szCs w:val="28"/>
        </w:rPr>
        <w:t>**</w:t>
      </w:r>
      <w:r w:rsidRPr="007C22BA">
        <w:rPr>
          <w:rFonts w:ascii="仿宋_GB2312" w:eastAsia="仿宋_GB2312" w:hint="eastAsia"/>
          <w:color w:val="000000" w:themeColor="text1"/>
          <w:sz w:val="28"/>
          <w:szCs w:val="28"/>
        </w:rPr>
        <w:t>人，共计支出</w:t>
      </w:r>
      <w:r w:rsidRPr="007C22BA">
        <w:rPr>
          <w:rFonts w:ascii="仿宋_GB2312" w:eastAsia="仿宋_GB2312"/>
          <w:color w:val="000000" w:themeColor="text1"/>
          <w:sz w:val="28"/>
          <w:szCs w:val="28"/>
        </w:rPr>
        <w:t>**</w:t>
      </w:r>
      <w:r w:rsidRPr="007C22BA">
        <w:rPr>
          <w:rFonts w:ascii="仿宋_GB2312" w:eastAsia="仿宋_GB2312" w:hint="eastAsia"/>
          <w:color w:val="000000" w:themeColor="text1"/>
          <w:sz w:val="28"/>
          <w:szCs w:val="28"/>
        </w:rPr>
        <w:t>万元，主要用于接待</w:t>
      </w:r>
      <w:r w:rsidR="00A35117" w:rsidRPr="007C22BA">
        <w:rPr>
          <w:rFonts w:ascii="仿宋_GB2312" w:eastAsia="仿宋_GB2312"/>
          <w:color w:val="000000" w:themeColor="text1"/>
          <w:sz w:val="28"/>
          <w:szCs w:val="28"/>
        </w:rPr>
        <w:t>…</w:t>
      </w:r>
      <w:r w:rsidRPr="007C22BA">
        <w:rPr>
          <w:rFonts w:ascii="仿宋_GB2312" w:eastAsia="仿宋_GB2312" w:hint="eastAsia"/>
          <w:color w:val="000000" w:themeColor="text1"/>
          <w:sz w:val="28"/>
          <w:szCs w:val="28"/>
        </w:rPr>
        <w:t>（具体项目）</w:t>
      </w:r>
    </w:p>
    <w:p w:rsidR="005B5C64" w:rsidRPr="007C22BA" w:rsidRDefault="005B5C64">
      <w:pPr>
        <w:spacing w:line="600" w:lineRule="exact"/>
        <w:ind w:firstLine="640"/>
        <w:outlineLvl w:val="1"/>
        <w:rPr>
          <w:rFonts w:ascii="黑体" w:eastAsia="黑体"/>
          <w:color w:val="000000"/>
          <w:sz w:val="28"/>
          <w:szCs w:val="28"/>
        </w:rPr>
      </w:pPr>
      <w:bookmarkStart w:id="47" w:name="_Toc15396610"/>
      <w:bookmarkStart w:id="48" w:name="_Toc15377218"/>
    </w:p>
    <w:p w:rsidR="005B5C64" w:rsidRPr="007C22BA" w:rsidRDefault="00204CDE">
      <w:pPr>
        <w:spacing w:line="600" w:lineRule="exact"/>
        <w:ind w:firstLine="640"/>
        <w:outlineLvl w:val="1"/>
        <w:rPr>
          <w:rStyle w:val="2Char"/>
          <w:rFonts w:ascii="黑体" w:eastAsia="黑体" w:hAnsi="黑体"/>
          <w:sz w:val="28"/>
          <w:szCs w:val="28"/>
        </w:rPr>
      </w:pPr>
      <w:r w:rsidRPr="007C22BA">
        <w:rPr>
          <w:rFonts w:ascii="黑体" w:eastAsia="黑体" w:hint="eastAsia"/>
          <w:color w:val="000000"/>
          <w:sz w:val="28"/>
          <w:szCs w:val="28"/>
        </w:rPr>
        <w:lastRenderedPageBreak/>
        <w:t>八、</w:t>
      </w:r>
      <w:r w:rsidRPr="007C22BA">
        <w:rPr>
          <w:rStyle w:val="2Char"/>
          <w:rFonts w:ascii="黑体" w:eastAsia="黑体" w:hAnsi="黑体" w:hint="eastAsia"/>
          <w:b w:val="0"/>
          <w:sz w:val="28"/>
          <w:szCs w:val="28"/>
        </w:rPr>
        <w:t>政府性基金预算支出决算情况说明</w:t>
      </w:r>
      <w:bookmarkEnd w:id="47"/>
      <w:bookmarkEnd w:id="48"/>
    </w:p>
    <w:p w:rsidR="005B5C64" w:rsidRPr="007C22BA" w:rsidRDefault="00204CDE">
      <w:pPr>
        <w:spacing w:line="600" w:lineRule="exact"/>
        <w:ind w:firstLine="640"/>
        <w:rPr>
          <w:rFonts w:ascii="仿宋_GB2312" w:eastAsia="仿宋_GB2312"/>
          <w:color w:val="000000"/>
          <w:sz w:val="28"/>
          <w:szCs w:val="28"/>
        </w:rPr>
      </w:pPr>
      <w:r w:rsidRPr="007C22BA">
        <w:rPr>
          <w:rFonts w:ascii="仿宋_GB2312" w:eastAsia="仿宋_GB2312"/>
          <w:color w:val="000000"/>
          <w:sz w:val="28"/>
          <w:szCs w:val="28"/>
        </w:rPr>
        <w:t>20</w:t>
      </w:r>
      <w:r w:rsidR="008958CF">
        <w:rPr>
          <w:rFonts w:ascii="仿宋_GB2312" w:eastAsia="仿宋_GB2312" w:hint="eastAsia"/>
          <w:color w:val="000000"/>
          <w:sz w:val="28"/>
          <w:szCs w:val="28"/>
        </w:rPr>
        <w:t>20</w:t>
      </w:r>
      <w:r w:rsidRPr="007C22BA">
        <w:rPr>
          <w:rFonts w:ascii="仿宋_GB2312" w:eastAsia="仿宋_GB2312" w:hint="eastAsia"/>
          <w:color w:val="000000"/>
          <w:sz w:val="28"/>
          <w:szCs w:val="28"/>
        </w:rPr>
        <w:t>年政府性基金预算拨款支出</w:t>
      </w:r>
      <w:r w:rsidR="008958CF">
        <w:rPr>
          <w:rFonts w:ascii="仿宋_GB2312" w:eastAsia="仿宋_GB2312" w:hint="eastAsia"/>
          <w:color w:val="000000"/>
          <w:sz w:val="28"/>
          <w:szCs w:val="28"/>
        </w:rPr>
        <w:t>359.35</w:t>
      </w:r>
      <w:r w:rsidRPr="007C22BA">
        <w:rPr>
          <w:rFonts w:ascii="仿宋_GB2312" w:eastAsia="仿宋_GB2312" w:hint="eastAsia"/>
          <w:color w:val="000000"/>
          <w:sz w:val="28"/>
          <w:szCs w:val="28"/>
        </w:rPr>
        <w:t>万元。</w:t>
      </w:r>
    </w:p>
    <w:p w:rsidR="005B5C64" w:rsidRPr="007C22BA" w:rsidRDefault="00D63785">
      <w:pPr>
        <w:spacing w:line="600" w:lineRule="exact"/>
        <w:ind w:firstLine="640"/>
        <w:rPr>
          <w:rFonts w:ascii="仿宋_GB2312" w:eastAsia="仿宋_GB2312"/>
          <w:color w:val="000000"/>
          <w:sz w:val="28"/>
          <w:szCs w:val="28"/>
        </w:rPr>
      </w:pPr>
      <w:r>
        <w:rPr>
          <w:rFonts w:ascii="仿宋_GB2312" w:eastAsia="仿宋_GB2312" w:hint="eastAsia"/>
          <w:color w:val="000000"/>
          <w:sz w:val="28"/>
          <w:szCs w:val="28"/>
        </w:rPr>
        <w:t>主要用于学校建设</w:t>
      </w:r>
    </w:p>
    <w:p w:rsidR="005B5C64" w:rsidRPr="007C22BA" w:rsidRDefault="00204CDE">
      <w:pPr>
        <w:numPr>
          <w:ilvl w:val="0"/>
          <w:numId w:val="3"/>
        </w:numPr>
        <w:spacing w:line="600" w:lineRule="exact"/>
        <w:ind w:firstLine="640"/>
        <w:outlineLvl w:val="1"/>
        <w:rPr>
          <w:rStyle w:val="2Char"/>
          <w:rFonts w:ascii="黑体" w:eastAsia="黑体" w:hAnsi="黑体"/>
          <w:b w:val="0"/>
          <w:sz w:val="28"/>
          <w:szCs w:val="28"/>
        </w:rPr>
      </w:pPr>
      <w:bookmarkStart w:id="49" w:name="_Toc15377219"/>
      <w:bookmarkStart w:id="50" w:name="_Toc15396611"/>
      <w:r w:rsidRPr="007C22BA">
        <w:rPr>
          <w:rStyle w:val="2Char"/>
          <w:rFonts w:ascii="黑体" w:eastAsia="黑体" w:hAnsi="黑体" w:hint="eastAsia"/>
          <w:b w:val="0"/>
          <w:sz w:val="28"/>
          <w:szCs w:val="28"/>
        </w:rPr>
        <w:t>国有资本经营预算支出决算情况说明</w:t>
      </w:r>
      <w:bookmarkEnd w:id="49"/>
      <w:bookmarkEnd w:id="50"/>
    </w:p>
    <w:p w:rsidR="005B5C64" w:rsidRPr="007C22BA" w:rsidRDefault="00204CDE">
      <w:pPr>
        <w:spacing w:line="600" w:lineRule="exact"/>
        <w:ind w:firstLine="640"/>
        <w:rPr>
          <w:rFonts w:ascii="仿宋_GB2312" w:eastAsia="仿宋_GB2312"/>
          <w:color w:val="000000"/>
          <w:sz w:val="28"/>
          <w:szCs w:val="28"/>
        </w:rPr>
      </w:pPr>
      <w:r w:rsidRPr="007C22BA">
        <w:rPr>
          <w:rFonts w:ascii="仿宋_GB2312" w:eastAsia="仿宋_GB2312"/>
          <w:color w:val="000000"/>
          <w:sz w:val="28"/>
          <w:szCs w:val="28"/>
        </w:rPr>
        <w:t>20</w:t>
      </w:r>
      <w:r w:rsidR="008958CF">
        <w:rPr>
          <w:rFonts w:ascii="仿宋_GB2312" w:eastAsia="仿宋_GB2312" w:hint="eastAsia"/>
          <w:color w:val="000000"/>
          <w:sz w:val="28"/>
          <w:szCs w:val="28"/>
        </w:rPr>
        <w:t>20</w:t>
      </w:r>
      <w:r w:rsidRPr="007C22BA">
        <w:rPr>
          <w:rFonts w:ascii="仿宋_GB2312" w:eastAsia="仿宋_GB2312" w:hint="eastAsia"/>
          <w:color w:val="000000"/>
          <w:sz w:val="28"/>
          <w:szCs w:val="28"/>
        </w:rPr>
        <w:t>年国有资本经营预算拨款支出</w:t>
      </w:r>
      <w:r w:rsidR="00CD0348" w:rsidRPr="007C22BA">
        <w:rPr>
          <w:rFonts w:ascii="仿宋_GB2312" w:eastAsia="仿宋_GB2312" w:hint="eastAsia"/>
          <w:color w:val="000000"/>
          <w:sz w:val="28"/>
          <w:szCs w:val="28"/>
        </w:rPr>
        <w:t>0</w:t>
      </w:r>
      <w:r w:rsidRPr="007C22BA">
        <w:rPr>
          <w:rFonts w:ascii="仿宋_GB2312" w:eastAsia="仿宋_GB2312" w:hint="eastAsia"/>
          <w:color w:val="000000"/>
          <w:sz w:val="28"/>
          <w:szCs w:val="28"/>
        </w:rPr>
        <w:t>万元。</w:t>
      </w:r>
    </w:p>
    <w:p w:rsidR="005B5C64" w:rsidRPr="007C22BA" w:rsidRDefault="005B5C64">
      <w:pPr>
        <w:spacing w:line="580" w:lineRule="exact"/>
        <w:jc w:val="center"/>
        <w:rPr>
          <w:rFonts w:ascii="方正小标宋简体" w:eastAsia="方正小标宋简体" w:hAnsi="方正小标宋简体" w:cs="方正小标宋简体"/>
          <w:sz w:val="28"/>
          <w:szCs w:val="28"/>
        </w:rPr>
      </w:pPr>
    </w:p>
    <w:p w:rsidR="005B5C64" w:rsidRPr="007C22BA" w:rsidRDefault="00204CDE" w:rsidP="007C22BA">
      <w:pPr>
        <w:spacing w:line="600" w:lineRule="exact"/>
        <w:ind w:firstLineChars="250" w:firstLine="700"/>
        <w:outlineLvl w:val="1"/>
        <w:rPr>
          <w:rStyle w:val="2Char"/>
          <w:rFonts w:ascii="黑体" w:eastAsia="黑体" w:hAnsi="黑体"/>
          <w:sz w:val="28"/>
          <w:szCs w:val="28"/>
        </w:rPr>
      </w:pPr>
      <w:bookmarkStart w:id="51" w:name="_Toc15396612"/>
      <w:bookmarkStart w:id="52" w:name="_Toc15377221"/>
      <w:r w:rsidRPr="007C22BA">
        <w:rPr>
          <w:rFonts w:ascii="黑体" w:eastAsia="黑体" w:hAnsi="黑体" w:hint="eastAsia"/>
          <w:color w:val="000000"/>
          <w:sz w:val="28"/>
          <w:szCs w:val="28"/>
        </w:rPr>
        <w:t>十</w:t>
      </w:r>
      <w:r w:rsidRPr="007C22BA">
        <w:rPr>
          <w:rStyle w:val="2Char"/>
          <w:rFonts w:ascii="黑体" w:eastAsia="黑体" w:hAnsi="黑体" w:hint="eastAsia"/>
          <w:sz w:val="28"/>
          <w:szCs w:val="28"/>
        </w:rPr>
        <w:t>、</w:t>
      </w:r>
      <w:r w:rsidRPr="007C22BA">
        <w:rPr>
          <w:rStyle w:val="2Char"/>
          <w:rFonts w:ascii="黑体" w:eastAsia="黑体" w:hAnsi="黑体" w:hint="eastAsia"/>
          <w:b w:val="0"/>
          <w:sz w:val="28"/>
          <w:szCs w:val="28"/>
        </w:rPr>
        <w:t>其他重要事项的情况说明</w:t>
      </w:r>
      <w:bookmarkEnd w:id="51"/>
      <w:bookmarkEnd w:id="52"/>
    </w:p>
    <w:p w:rsidR="005B5C64" w:rsidRPr="007C22BA" w:rsidRDefault="00204CDE" w:rsidP="007C22BA">
      <w:pPr>
        <w:spacing w:line="600" w:lineRule="exact"/>
        <w:ind w:firstLineChars="200" w:firstLine="562"/>
        <w:outlineLvl w:val="2"/>
        <w:rPr>
          <w:rFonts w:ascii="仿宋" w:eastAsia="仿宋" w:hAnsi="仿宋"/>
          <w:color w:val="000000"/>
          <w:sz w:val="28"/>
          <w:szCs w:val="28"/>
        </w:rPr>
      </w:pPr>
      <w:bookmarkStart w:id="53" w:name="_Toc15377222"/>
      <w:r w:rsidRPr="007C22BA">
        <w:rPr>
          <w:rFonts w:ascii="仿宋" w:eastAsia="仿宋" w:hAnsi="仿宋" w:hint="eastAsia"/>
          <w:b/>
          <w:color w:val="000000"/>
          <w:sz w:val="28"/>
          <w:szCs w:val="28"/>
        </w:rPr>
        <w:t>（一）机关运行经费支出情况</w:t>
      </w:r>
      <w:bookmarkEnd w:id="53"/>
    </w:p>
    <w:p w:rsidR="00E472B1" w:rsidRPr="007C22BA" w:rsidRDefault="00204CDE" w:rsidP="007C22BA">
      <w:pPr>
        <w:spacing w:line="600" w:lineRule="exact"/>
        <w:ind w:firstLineChars="200" w:firstLine="560"/>
        <w:rPr>
          <w:rFonts w:ascii="仿宋_GB2312" w:eastAsia="仿宋_GB2312"/>
          <w:color w:val="000000" w:themeColor="text1"/>
          <w:sz w:val="28"/>
          <w:szCs w:val="28"/>
        </w:rPr>
      </w:pPr>
      <w:r w:rsidRPr="007C22BA">
        <w:rPr>
          <w:rFonts w:ascii="仿宋_GB2312" w:eastAsia="仿宋_GB2312"/>
          <w:color w:val="000000"/>
          <w:sz w:val="28"/>
          <w:szCs w:val="28"/>
        </w:rPr>
        <w:t>20</w:t>
      </w:r>
      <w:r w:rsidR="008958CF">
        <w:rPr>
          <w:rFonts w:ascii="仿宋_GB2312" w:eastAsia="仿宋_GB2312" w:hint="eastAsia"/>
          <w:color w:val="000000"/>
          <w:sz w:val="28"/>
          <w:szCs w:val="28"/>
        </w:rPr>
        <w:t>20</w:t>
      </w:r>
      <w:r w:rsidRPr="007C22BA">
        <w:rPr>
          <w:rFonts w:ascii="仿宋_GB2312" w:eastAsia="仿宋_GB2312" w:hint="eastAsia"/>
          <w:color w:val="000000"/>
          <w:sz w:val="28"/>
          <w:szCs w:val="28"/>
        </w:rPr>
        <w:t>年，</w:t>
      </w:r>
      <w:r w:rsidR="00CD0348" w:rsidRPr="007C22BA">
        <w:rPr>
          <w:rFonts w:ascii="仿宋_GB2312" w:eastAsia="仿宋_GB2312" w:hint="eastAsia"/>
          <w:color w:val="000000"/>
          <w:sz w:val="28"/>
          <w:szCs w:val="28"/>
        </w:rPr>
        <w:t>峨眉山市第二小学校</w:t>
      </w:r>
      <w:r w:rsidRPr="007C22BA">
        <w:rPr>
          <w:rFonts w:ascii="仿宋_GB2312" w:eastAsia="仿宋_GB2312" w:hint="eastAsia"/>
          <w:color w:val="000000"/>
          <w:sz w:val="28"/>
          <w:szCs w:val="28"/>
        </w:rPr>
        <w:t>机关运行经费支出</w:t>
      </w:r>
      <w:r w:rsidR="008958CF">
        <w:rPr>
          <w:rFonts w:ascii="仿宋_GB2312" w:eastAsia="仿宋_GB2312" w:hint="eastAsia"/>
          <w:color w:val="000000"/>
          <w:sz w:val="28"/>
          <w:szCs w:val="28"/>
        </w:rPr>
        <w:t>1382.06</w:t>
      </w:r>
      <w:r w:rsidRPr="007C22BA">
        <w:rPr>
          <w:rFonts w:ascii="仿宋_GB2312" w:eastAsia="仿宋_GB2312" w:hint="eastAsia"/>
          <w:color w:val="000000"/>
          <w:sz w:val="28"/>
          <w:szCs w:val="28"/>
        </w:rPr>
        <w:t>万元，比</w:t>
      </w:r>
      <w:r w:rsidRPr="007C22BA">
        <w:rPr>
          <w:rFonts w:ascii="仿宋_GB2312" w:eastAsia="仿宋_GB2312"/>
          <w:color w:val="000000"/>
          <w:sz w:val="28"/>
          <w:szCs w:val="28"/>
        </w:rPr>
        <w:t>201</w:t>
      </w:r>
      <w:r w:rsidR="008958CF">
        <w:rPr>
          <w:rFonts w:ascii="仿宋_GB2312" w:eastAsia="仿宋_GB2312" w:hint="eastAsia"/>
          <w:color w:val="000000"/>
          <w:sz w:val="28"/>
          <w:szCs w:val="28"/>
        </w:rPr>
        <w:t>9</w:t>
      </w:r>
      <w:r w:rsidRPr="007C22BA">
        <w:rPr>
          <w:rFonts w:ascii="仿宋_GB2312" w:eastAsia="仿宋_GB2312" w:hint="eastAsia"/>
          <w:color w:val="000000"/>
          <w:sz w:val="28"/>
          <w:szCs w:val="28"/>
        </w:rPr>
        <w:t>年增加</w:t>
      </w:r>
      <w:r w:rsidR="008958CF">
        <w:rPr>
          <w:rFonts w:ascii="仿宋_GB2312" w:eastAsia="仿宋_GB2312" w:hint="eastAsia"/>
          <w:color w:val="000000"/>
          <w:sz w:val="28"/>
          <w:szCs w:val="28"/>
        </w:rPr>
        <w:t>283.01</w:t>
      </w:r>
      <w:r w:rsidRPr="007C22BA">
        <w:rPr>
          <w:rFonts w:ascii="仿宋_GB2312" w:eastAsia="仿宋_GB2312" w:hint="eastAsia"/>
          <w:color w:val="000000"/>
          <w:sz w:val="28"/>
          <w:szCs w:val="28"/>
        </w:rPr>
        <w:t>万元，增长</w:t>
      </w:r>
      <w:r w:rsidR="008958CF">
        <w:rPr>
          <w:rFonts w:ascii="仿宋_GB2312" w:eastAsia="仿宋_GB2312" w:hint="eastAsia"/>
          <w:color w:val="000000"/>
          <w:sz w:val="28"/>
          <w:szCs w:val="28"/>
        </w:rPr>
        <w:t>25.75</w:t>
      </w:r>
      <w:r w:rsidRPr="007C22BA">
        <w:rPr>
          <w:rFonts w:ascii="仿宋_GB2312" w:eastAsia="仿宋_GB2312"/>
          <w:color w:val="000000"/>
          <w:sz w:val="28"/>
          <w:szCs w:val="28"/>
        </w:rPr>
        <w:t>%</w:t>
      </w:r>
      <w:r w:rsidRPr="007C22BA">
        <w:rPr>
          <w:rFonts w:ascii="仿宋_GB2312" w:eastAsia="仿宋_GB2312" w:hint="eastAsia"/>
          <w:color w:val="000000"/>
          <w:sz w:val="28"/>
          <w:szCs w:val="28"/>
        </w:rPr>
        <w:t>。</w:t>
      </w:r>
      <w:r w:rsidRPr="007C22BA">
        <w:rPr>
          <w:rFonts w:ascii="仿宋_GB2312" w:eastAsia="仿宋_GB2312" w:hint="eastAsia"/>
          <w:color w:val="000000" w:themeColor="text1"/>
          <w:sz w:val="28"/>
          <w:szCs w:val="28"/>
        </w:rPr>
        <w:t>主要原因是</w:t>
      </w:r>
      <w:r w:rsidR="00FD103E" w:rsidRPr="007C22BA">
        <w:rPr>
          <w:rFonts w:ascii="仿宋_GB2312" w:eastAsia="仿宋_GB2312" w:hint="eastAsia"/>
          <w:color w:val="000000" w:themeColor="text1"/>
          <w:sz w:val="28"/>
          <w:szCs w:val="28"/>
        </w:rPr>
        <w:t>1.教师增加，工资保险增加。2.学生增加，公用经费增加。3.教师工资自然增长。</w:t>
      </w:r>
    </w:p>
    <w:p w:rsidR="005B5C64" w:rsidRPr="007C22BA" w:rsidRDefault="00204CDE" w:rsidP="007C22BA">
      <w:pPr>
        <w:autoSpaceDE w:val="0"/>
        <w:autoSpaceDN w:val="0"/>
        <w:adjustRightInd w:val="0"/>
        <w:spacing w:line="600" w:lineRule="exact"/>
        <w:ind w:firstLineChars="200" w:firstLine="562"/>
        <w:jc w:val="left"/>
        <w:outlineLvl w:val="2"/>
        <w:rPr>
          <w:rFonts w:ascii="仿宋" w:eastAsia="仿宋" w:hAnsi="仿宋"/>
          <w:b/>
          <w:color w:val="000000"/>
          <w:sz w:val="28"/>
          <w:szCs w:val="28"/>
        </w:rPr>
      </w:pPr>
      <w:bookmarkStart w:id="54" w:name="_Toc15377223"/>
      <w:r w:rsidRPr="007C22BA">
        <w:rPr>
          <w:rFonts w:ascii="仿宋" w:eastAsia="仿宋" w:hAnsi="仿宋" w:hint="eastAsia"/>
          <w:b/>
          <w:color w:val="000000"/>
          <w:sz w:val="28"/>
          <w:szCs w:val="28"/>
        </w:rPr>
        <w:t>（二）政府采购支出情况</w:t>
      </w:r>
      <w:bookmarkEnd w:id="54"/>
    </w:p>
    <w:p w:rsidR="00E472B1" w:rsidRPr="007C22BA" w:rsidRDefault="00204CDE" w:rsidP="007C22BA">
      <w:pPr>
        <w:spacing w:line="600" w:lineRule="exact"/>
        <w:ind w:firstLineChars="200" w:firstLine="560"/>
        <w:rPr>
          <w:rFonts w:ascii="仿宋_GB2312" w:eastAsia="仿宋_GB2312"/>
          <w:color w:val="000000"/>
          <w:sz w:val="28"/>
          <w:szCs w:val="28"/>
        </w:rPr>
      </w:pPr>
      <w:r w:rsidRPr="007C22BA">
        <w:rPr>
          <w:rFonts w:ascii="仿宋_GB2312" w:eastAsia="仿宋_GB2312"/>
          <w:color w:val="000000"/>
          <w:sz w:val="28"/>
          <w:szCs w:val="28"/>
        </w:rPr>
        <w:t>20</w:t>
      </w:r>
      <w:r w:rsidR="008939D9">
        <w:rPr>
          <w:rFonts w:ascii="仿宋_GB2312" w:eastAsia="仿宋_GB2312" w:hint="eastAsia"/>
          <w:color w:val="000000"/>
          <w:sz w:val="28"/>
          <w:szCs w:val="28"/>
        </w:rPr>
        <w:t>20</w:t>
      </w:r>
      <w:r w:rsidRPr="007C22BA">
        <w:rPr>
          <w:rFonts w:ascii="仿宋_GB2312" w:eastAsia="仿宋_GB2312" w:hint="eastAsia"/>
          <w:color w:val="000000"/>
          <w:sz w:val="28"/>
          <w:szCs w:val="28"/>
        </w:rPr>
        <w:t>年，</w:t>
      </w:r>
      <w:r w:rsidR="00F231DC" w:rsidRPr="007C22BA">
        <w:rPr>
          <w:rFonts w:ascii="仿宋_GB2312" w:eastAsia="仿宋_GB2312" w:hint="eastAsia"/>
          <w:color w:val="000000"/>
          <w:sz w:val="28"/>
          <w:szCs w:val="28"/>
        </w:rPr>
        <w:t>峨眉二小</w:t>
      </w:r>
      <w:r w:rsidRPr="007C22BA">
        <w:rPr>
          <w:rFonts w:ascii="仿宋_GB2312" w:eastAsia="仿宋_GB2312" w:hint="eastAsia"/>
          <w:color w:val="000000"/>
          <w:sz w:val="28"/>
          <w:szCs w:val="28"/>
        </w:rPr>
        <w:t>政府采购支出总额</w:t>
      </w:r>
      <w:r w:rsidR="00F231DC" w:rsidRPr="007C22BA">
        <w:rPr>
          <w:rFonts w:ascii="仿宋_GB2312" w:eastAsia="仿宋_GB2312" w:hint="eastAsia"/>
          <w:color w:val="000000"/>
          <w:sz w:val="28"/>
          <w:szCs w:val="28"/>
        </w:rPr>
        <w:t>0</w:t>
      </w:r>
      <w:r w:rsidRPr="007C22BA">
        <w:rPr>
          <w:rFonts w:ascii="仿宋_GB2312" w:eastAsia="仿宋_GB2312" w:hint="eastAsia"/>
          <w:color w:val="000000"/>
          <w:sz w:val="28"/>
          <w:szCs w:val="28"/>
        </w:rPr>
        <w:t>万元，其中：政府采购货物支出</w:t>
      </w:r>
      <w:r w:rsidR="00F231DC" w:rsidRPr="007C22BA">
        <w:rPr>
          <w:rFonts w:ascii="仿宋_GB2312" w:eastAsia="仿宋_GB2312" w:hint="eastAsia"/>
          <w:color w:val="000000"/>
          <w:sz w:val="28"/>
          <w:szCs w:val="28"/>
        </w:rPr>
        <w:t>0</w:t>
      </w:r>
      <w:r w:rsidRPr="007C22BA">
        <w:rPr>
          <w:rFonts w:ascii="仿宋_GB2312" w:eastAsia="仿宋_GB2312" w:hint="eastAsia"/>
          <w:color w:val="000000"/>
          <w:sz w:val="28"/>
          <w:szCs w:val="28"/>
        </w:rPr>
        <w:t>万元、政府采购工程支出</w:t>
      </w:r>
      <w:r w:rsidR="00F231DC" w:rsidRPr="007C22BA">
        <w:rPr>
          <w:rFonts w:ascii="仿宋_GB2312" w:eastAsia="仿宋_GB2312" w:hint="eastAsia"/>
          <w:color w:val="000000"/>
          <w:sz w:val="28"/>
          <w:szCs w:val="28"/>
        </w:rPr>
        <w:t>0</w:t>
      </w:r>
      <w:r w:rsidRPr="007C22BA">
        <w:rPr>
          <w:rFonts w:ascii="仿宋_GB2312" w:eastAsia="仿宋_GB2312" w:hint="eastAsia"/>
          <w:color w:val="000000"/>
          <w:sz w:val="28"/>
          <w:szCs w:val="28"/>
        </w:rPr>
        <w:t>万元、政府采购服务支出</w:t>
      </w:r>
      <w:r w:rsidR="00F231DC" w:rsidRPr="007C22BA">
        <w:rPr>
          <w:rFonts w:ascii="仿宋_GB2312" w:eastAsia="仿宋_GB2312" w:hint="eastAsia"/>
          <w:color w:val="000000"/>
          <w:sz w:val="28"/>
          <w:szCs w:val="28"/>
        </w:rPr>
        <w:t>0</w:t>
      </w:r>
      <w:r w:rsidRPr="007C22BA">
        <w:rPr>
          <w:rFonts w:ascii="仿宋_GB2312" w:eastAsia="仿宋_GB2312" w:hint="eastAsia"/>
          <w:color w:val="000000"/>
          <w:sz w:val="28"/>
          <w:szCs w:val="28"/>
        </w:rPr>
        <w:t>万元。主要用于</w:t>
      </w:r>
      <w:r w:rsidRPr="007C22BA">
        <w:rPr>
          <w:rFonts w:ascii="仿宋_GB2312" w:eastAsia="仿宋_GB2312"/>
          <w:color w:val="000000"/>
          <w:sz w:val="28"/>
          <w:szCs w:val="28"/>
        </w:rPr>
        <w:t>…</w:t>
      </w:r>
      <w:r w:rsidRPr="007C22BA">
        <w:rPr>
          <w:rFonts w:ascii="仿宋_GB2312" w:eastAsia="仿宋_GB2312" w:hint="eastAsia"/>
          <w:color w:val="000000"/>
          <w:sz w:val="28"/>
          <w:szCs w:val="28"/>
        </w:rPr>
        <w:t>（具体工作）。授予中小企业合同金额</w:t>
      </w:r>
      <w:r w:rsidR="00F231DC" w:rsidRPr="007C22BA">
        <w:rPr>
          <w:rFonts w:ascii="仿宋_GB2312" w:eastAsia="仿宋_GB2312" w:hint="eastAsia"/>
          <w:color w:val="000000"/>
          <w:sz w:val="28"/>
          <w:szCs w:val="28"/>
        </w:rPr>
        <w:t>0</w:t>
      </w:r>
      <w:r w:rsidRPr="007C22BA">
        <w:rPr>
          <w:rFonts w:ascii="仿宋_GB2312" w:eastAsia="仿宋_GB2312" w:hint="eastAsia"/>
          <w:color w:val="000000"/>
          <w:sz w:val="28"/>
          <w:szCs w:val="28"/>
        </w:rPr>
        <w:t>万元，占政府采购支出总额的</w:t>
      </w:r>
      <w:r w:rsidR="00F231DC" w:rsidRPr="007C22BA">
        <w:rPr>
          <w:rFonts w:ascii="仿宋_GB2312" w:eastAsia="仿宋_GB2312" w:hint="eastAsia"/>
          <w:color w:val="000000"/>
          <w:sz w:val="28"/>
          <w:szCs w:val="28"/>
        </w:rPr>
        <w:t>0</w:t>
      </w:r>
      <w:r w:rsidRPr="007C22BA">
        <w:rPr>
          <w:rFonts w:ascii="仿宋_GB2312" w:eastAsia="仿宋_GB2312"/>
          <w:color w:val="000000"/>
          <w:sz w:val="28"/>
          <w:szCs w:val="28"/>
        </w:rPr>
        <w:t>%</w:t>
      </w:r>
      <w:r w:rsidRPr="007C22BA">
        <w:rPr>
          <w:rFonts w:ascii="仿宋_GB2312" w:eastAsia="仿宋_GB2312" w:hint="eastAsia"/>
          <w:color w:val="000000"/>
          <w:sz w:val="28"/>
          <w:szCs w:val="28"/>
        </w:rPr>
        <w:t>，其中：授予小</w:t>
      </w:r>
      <w:proofErr w:type="gramStart"/>
      <w:r w:rsidRPr="007C22BA">
        <w:rPr>
          <w:rFonts w:ascii="仿宋_GB2312" w:eastAsia="仿宋_GB2312" w:hint="eastAsia"/>
          <w:color w:val="000000"/>
          <w:sz w:val="28"/>
          <w:szCs w:val="28"/>
        </w:rPr>
        <w:t>微企业</w:t>
      </w:r>
      <w:proofErr w:type="gramEnd"/>
      <w:r w:rsidRPr="007C22BA">
        <w:rPr>
          <w:rFonts w:ascii="仿宋_GB2312" w:eastAsia="仿宋_GB2312" w:hint="eastAsia"/>
          <w:color w:val="000000"/>
          <w:sz w:val="28"/>
          <w:szCs w:val="28"/>
        </w:rPr>
        <w:t>合同金额</w:t>
      </w:r>
      <w:r w:rsidR="00F231DC" w:rsidRPr="007C22BA">
        <w:rPr>
          <w:rFonts w:ascii="仿宋_GB2312" w:eastAsia="仿宋_GB2312" w:hint="eastAsia"/>
          <w:color w:val="000000"/>
          <w:sz w:val="28"/>
          <w:szCs w:val="28"/>
        </w:rPr>
        <w:t>0</w:t>
      </w:r>
      <w:r w:rsidRPr="007C22BA">
        <w:rPr>
          <w:rFonts w:ascii="仿宋_GB2312" w:eastAsia="仿宋_GB2312" w:hint="eastAsia"/>
          <w:color w:val="000000"/>
          <w:sz w:val="28"/>
          <w:szCs w:val="28"/>
        </w:rPr>
        <w:t>万元，占政府采购支出总额的</w:t>
      </w:r>
      <w:r w:rsidRPr="007C22BA">
        <w:rPr>
          <w:rFonts w:ascii="仿宋_GB2312" w:eastAsia="仿宋_GB2312"/>
          <w:color w:val="000000"/>
          <w:sz w:val="28"/>
          <w:szCs w:val="28"/>
        </w:rPr>
        <w:t>**%</w:t>
      </w:r>
      <w:r w:rsidRPr="007C22BA">
        <w:rPr>
          <w:rFonts w:ascii="仿宋_GB2312" w:eastAsia="仿宋_GB2312" w:hint="eastAsia"/>
          <w:color w:val="000000"/>
          <w:sz w:val="28"/>
          <w:szCs w:val="28"/>
        </w:rPr>
        <w:t>。</w:t>
      </w:r>
    </w:p>
    <w:p w:rsidR="005B5C64" w:rsidRPr="007C22BA" w:rsidRDefault="00204CDE" w:rsidP="007C22BA">
      <w:pPr>
        <w:autoSpaceDE w:val="0"/>
        <w:autoSpaceDN w:val="0"/>
        <w:adjustRightInd w:val="0"/>
        <w:spacing w:line="600" w:lineRule="exact"/>
        <w:ind w:firstLineChars="200" w:firstLine="562"/>
        <w:jc w:val="left"/>
        <w:outlineLvl w:val="2"/>
        <w:rPr>
          <w:rFonts w:ascii="仿宋" w:eastAsia="仿宋" w:hAnsi="仿宋"/>
          <w:b/>
          <w:color w:val="000000"/>
          <w:sz w:val="28"/>
          <w:szCs w:val="28"/>
        </w:rPr>
      </w:pPr>
      <w:bookmarkStart w:id="55" w:name="_Toc15377224"/>
      <w:r w:rsidRPr="007C22BA">
        <w:rPr>
          <w:rFonts w:ascii="仿宋" w:eastAsia="仿宋" w:hAnsi="仿宋" w:hint="eastAsia"/>
          <w:b/>
          <w:color w:val="000000"/>
          <w:sz w:val="28"/>
          <w:szCs w:val="28"/>
        </w:rPr>
        <w:t>（三）国有资产占有使用情况</w:t>
      </w:r>
      <w:bookmarkEnd w:id="55"/>
    </w:p>
    <w:p w:rsidR="00416CD4" w:rsidRPr="007C22BA" w:rsidRDefault="00204CDE" w:rsidP="007C22BA">
      <w:pPr>
        <w:autoSpaceDE w:val="0"/>
        <w:autoSpaceDN w:val="0"/>
        <w:adjustRightInd w:val="0"/>
        <w:spacing w:line="600" w:lineRule="exact"/>
        <w:ind w:firstLineChars="200" w:firstLine="560"/>
        <w:jc w:val="left"/>
        <w:rPr>
          <w:rFonts w:ascii="仿宋" w:eastAsia="仿宋" w:hAnsi="仿宋"/>
          <w:b/>
          <w:color w:val="FF0000"/>
          <w:sz w:val="28"/>
          <w:szCs w:val="28"/>
        </w:rPr>
      </w:pPr>
      <w:r w:rsidRPr="007C22BA">
        <w:rPr>
          <w:rFonts w:ascii="仿宋_GB2312" w:eastAsia="仿宋_GB2312" w:hint="eastAsia"/>
          <w:color w:val="000000"/>
          <w:sz w:val="28"/>
          <w:szCs w:val="28"/>
        </w:rPr>
        <w:t>截至</w:t>
      </w:r>
      <w:r w:rsidRPr="007C22BA">
        <w:rPr>
          <w:rFonts w:ascii="仿宋_GB2312" w:eastAsia="仿宋_GB2312"/>
          <w:color w:val="000000"/>
          <w:sz w:val="28"/>
          <w:szCs w:val="28"/>
        </w:rPr>
        <w:t>20</w:t>
      </w:r>
      <w:r w:rsidR="008939D9">
        <w:rPr>
          <w:rFonts w:ascii="仿宋_GB2312" w:eastAsia="仿宋_GB2312" w:hint="eastAsia"/>
          <w:color w:val="000000"/>
          <w:sz w:val="28"/>
          <w:szCs w:val="28"/>
        </w:rPr>
        <w:t>20</w:t>
      </w:r>
      <w:r w:rsidRPr="007C22BA">
        <w:rPr>
          <w:rFonts w:ascii="仿宋_GB2312" w:eastAsia="仿宋_GB2312" w:hint="eastAsia"/>
          <w:color w:val="000000"/>
          <w:sz w:val="28"/>
          <w:szCs w:val="28"/>
        </w:rPr>
        <w:t>年</w:t>
      </w:r>
      <w:r w:rsidRPr="007C22BA">
        <w:rPr>
          <w:rFonts w:ascii="仿宋_GB2312" w:eastAsia="仿宋_GB2312"/>
          <w:color w:val="000000"/>
          <w:sz w:val="28"/>
          <w:szCs w:val="28"/>
        </w:rPr>
        <w:t>12</w:t>
      </w:r>
      <w:r w:rsidRPr="007C22BA">
        <w:rPr>
          <w:rFonts w:ascii="仿宋_GB2312" w:eastAsia="仿宋_GB2312" w:hint="eastAsia"/>
          <w:color w:val="000000"/>
          <w:sz w:val="28"/>
          <w:szCs w:val="28"/>
        </w:rPr>
        <w:t>月</w:t>
      </w:r>
      <w:r w:rsidRPr="007C22BA">
        <w:rPr>
          <w:rFonts w:ascii="仿宋_GB2312" w:eastAsia="仿宋_GB2312"/>
          <w:color w:val="000000"/>
          <w:sz w:val="28"/>
          <w:szCs w:val="28"/>
        </w:rPr>
        <w:t>31</w:t>
      </w:r>
      <w:r w:rsidRPr="007C22BA">
        <w:rPr>
          <w:rFonts w:ascii="仿宋_GB2312" w:eastAsia="仿宋_GB2312" w:hint="eastAsia"/>
          <w:color w:val="000000"/>
          <w:sz w:val="28"/>
          <w:szCs w:val="28"/>
        </w:rPr>
        <w:t>日，</w:t>
      </w:r>
      <w:r w:rsidR="00FD103E" w:rsidRPr="007C22BA">
        <w:rPr>
          <w:rFonts w:ascii="仿宋_GB2312" w:eastAsia="仿宋_GB2312" w:hint="eastAsia"/>
          <w:color w:val="000000"/>
          <w:sz w:val="28"/>
          <w:szCs w:val="28"/>
        </w:rPr>
        <w:t>峨眉山市第二小学校</w:t>
      </w:r>
      <w:r w:rsidRPr="007C22BA">
        <w:rPr>
          <w:rFonts w:ascii="仿宋_GB2312" w:eastAsia="仿宋_GB2312" w:hint="eastAsia"/>
          <w:color w:val="000000"/>
          <w:sz w:val="28"/>
          <w:szCs w:val="28"/>
        </w:rPr>
        <w:t>共有车辆</w:t>
      </w:r>
      <w:r w:rsidR="00FD103E" w:rsidRPr="007C22BA">
        <w:rPr>
          <w:rFonts w:ascii="仿宋_GB2312" w:eastAsia="仿宋_GB2312" w:hint="eastAsia"/>
          <w:color w:val="000000"/>
          <w:sz w:val="28"/>
          <w:szCs w:val="28"/>
        </w:rPr>
        <w:t>0</w:t>
      </w:r>
      <w:r w:rsidRPr="007C22BA">
        <w:rPr>
          <w:rFonts w:ascii="仿宋_GB2312" w:eastAsia="仿宋_GB2312" w:hint="eastAsia"/>
          <w:color w:val="000000"/>
          <w:sz w:val="28"/>
          <w:szCs w:val="28"/>
        </w:rPr>
        <w:t>辆，其中：</w:t>
      </w:r>
      <w:r w:rsidR="00813348" w:rsidRPr="007C22BA">
        <w:rPr>
          <w:rFonts w:ascii="仿宋_GB2312" w:eastAsia="仿宋_GB2312" w:hint="eastAsia"/>
          <w:color w:val="000000"/>
          <w:sz w:val="28"/>
          <w:szCs w:val="28"/>
        </w:rPr>
        <w:t>主要</w:t>
      </w:r>
      <w:r w:rsidRPr="007C22BA">
        <w:rPr>
          <w:rFonts w:ascii="仿宋_GB2312" w:eastAsia="仿宋_GB2312" w:hint="eastAsia"/>
          <w:color w:val="000000"/>
          <w:sz w:val="28"/>
          <w:szCs w:val="28"/>
        </w:rPr>
        <w:t>领导干部用车</w:t>
      </w:r>
      <w:r w:rsidRPr="007C22BA">
        <w:rPr>
          <w:rFonts w:ascii="仿宋_GB2312" w:eastAsia="仿宋_GB2312"/>
          <w:color w:val="000000"/>
          <w:sz w:val="28"/>
          <w:szCs w:val="28"/>
        </w:rPr>
        <w:t>**</w:t>
      </w:r>
      <w:r w:rsidRPr="007C22BA">
        <w:rPr>
          <w:rFonts w:ascii="仿宋_GB2312" w:eastAsia="仿宋_GB2312" w:hint="eastAsia"/>
          <w:color w:val="000000"/>
          <w:sz w:val="28"/>
          <w:szCs w:val="28"/>
        </w:rPr>
        <w:t>辆、机要通信用车</w:t>
      </w:r>
      <w:r w:rsidRPr="007C22BA">
        <w:rPr>
          <w:rFonts w:ascii="仿宋_GB2312" w:eastAsia="仿宋_GB2312"/>
          <w:color w:val="000000"/>
          <w:sz w:val="28"/>
          <w:szCs w:val="28"/>
        </w:rPr>
        <w:t>**</w:t>
      </w:r>
      <w:r w:rsidRPr="007C22BA">
        <w:rPr>
          <w:rFonts w:ascii="仿宋_GB2312" w:eastAsia="仿宋_GB2312" w:hint="eastAsia"/>
          <w:color w:val="000000"/>
          <w:sz w:val="28"/>
          <w:szCs w:val="28"/>
        </w:rPr>
        <w:t>辆、应急保障用车</w:t>
      </w:r>
      <w:r w:rsidRPr="007C22BA">
        <w:rPr>
          <w:rFonts w:ascii="仿宋_GB2312" w:eastAsia="仿宋_GB2312"/>
          <w:color w:val="000000"/>
          <w:sz w:val="28"/>
          <w:szCs w:val="28"/>
        </w:rPr>
        <w:t>**</w:t>
      </w:r>
      <w:r w:rsidRPr="007C22BA">
        <w:rPr>
          <w:rFonts w:ascii="仿宋_GB2312" w:eastAsia="仿宋_GB2312" w:hint="eastAsia"/>
          <w:color w:val="000000"/>
          <w:sz w:val="28"/>
          <w:szCs w:val="28"/>
        </w:rPr>
        <w:t>辆、其他用车</w:t>
      </w:r>
      <w:r w:rsidRPr="007C22BA">
        <w:rPr>
          <w:rFonts w:ascii="仿宋_GB2312" w:eastAsia="仿宋_GB2312"/>
          <w:color w:val="000000"/>
          <w:sz w:val="28"/>
          <w:szCs w:val="28"/>
        </w:rPr>
        <w:t>**</w:t>
      </w:r>
      <w:r w:rsidRPr="007C22BA">
        <w:rPr>
          <w:rFonts w:ascii="仿宋_GB2312" w:eastAsia="仿宋_GB2312" w:hint="eastAsia"/>
          <w:color w:val="000000"/>
          <w:sz w:val="28"/>
          <w:szCs w:val="28"/>
        </w:rPr>
        <w:t>辆</w:t>
      </w:r>
      <w:r w:rsidR="00813348" w:rsidRPr="007C22BA">
        <w:rPr>
          <w:rFonts w:ascii="仿宋_GB2312" w:eastAsia="仿宋_GB2312" w:hint="eastAsia"/>
          <w:color w:val="000000"/>
          <w:sz w:val="28"/>
          <w:szCs w:val="28"/>
        </w:rPr>
        <w:t>……</w:t>
      </w:r>
      <w:r w:rsidRPr="007C22BA">
        <w:rPr>
          <w:rFonts w:ascii="仿宋_GB2312" w:eastAsia="仿宋_GB2312" w:hint="eastAsia"/>
          <w:color w:val="000000" w:themeColor="text1"/>
          <w:sz w:val="28"/>
          <w:szCs w:val="28"/>
        </w:rPr>
        <w:t>其他用车主要是用于……单价</w:t>
      </w:r>
      <w:r w:rsidRPr="007C22BA">
        <w:rPr>
          <w:rFonts w:ascii="仿宋_GB2312" w:eastAsia="仿宋_GB2312"/>
          <w:color w:val="000000" w:themeColor="text1"/>
          <w:sz w:val="28"/>
          <w:szCs w:val="28"/>
        </w:rPr>
        <w:t>50</w:t>
      </w:r>
      <w:r w:rsidRPr="007C22BA">
        <w:rPr>
          <w:rFonts w:ascii="仿宋_GB2312" w:eastAsia="仿宋_GB2312" w:hint="eastAsia"/>
          <w:color w:val="000000" w:themeColor="text1"/>
          <w:sz w:val="28"/>
          <w:szCs w:val="28"/>
        </w:rPr>
        <w:t>万元以上通用设备</w:t>
      </w:r>
      <w:r w:rsidR="00FD103E" w:rsidRPr="007C22BA">
        <w:rPr>
          <w:rFonts w:ascii="仿宋_GB2312" w:eastAsia="仿宋_GB2312" w:hint="eastAsia"/>
          <w:color w:val="000000" w:themeColor="text1"/>
          <w:sz w:val="28"/>
          <w:szCs w:val="28"/>
        </w:rPr>
        <w:t>0</w:t>
      </w:r>
      <w:r w:rsidRPr="007C22BA">
        <w:rPr>
          <w:rFonts w:ascii="仿宋_GB2312" w:eastAsia="仿宋_GB2312" w:hint="eastAsia"/>
          <w:color w:val="000000" w:themeColor="text1"/>
          <w:sz w:val="28"/>
          <w:szCs w:val="28"/>
        </w:rPr>
        <w:t>台（套），单价</w:t>
      </w:r>
      <w:r w:rsidRPr="007C22BA">
        <w:rPr>
          <w:rFonts w:ascii="仿宋_GB2312" w:eastAsia="仿宋_GB2312"/>
          <w:color w:val="000000" w:themeColor="text1"/>
          <w:sz w:val="28"/>
          <w:szCs w:val="28"/>
        </w:rPr>
        <w:t>100</w:t>
      </w:r>
      <w:r w:rsidRPr="007C22BA">
        <w:rPr>
          <w:rFonts w:ascii="仿宋_GB2312" w:eastAsia="仿宋_GB2312" w:hint="eastAsia"/>
          <w:color w:val="000000"/>
          <w:sz w:val="28"/>
          <w:szCs w:val="28"/>
        </w:rPr>
        <w:t>万元以上专用设备</w:t>
      </w:r>
      <w:r w:rsidR="00FD103E" w:rsidRPr="007C22BA">
        <w:rPr>
          <w:rFonts w:ascii="仿宋_GB2312" w:eastAsia="仿宋_GB2312" w:hint="eastAsia"/>
          <w:color w:val="000000"/>
          <w:sz w:val="28"/>
          <w:szCs w:val="28"/>
        </w:rPr>
        <w:t>0</w:t>
      </w:r>
      <w:r w:rsidRPr="007C22BA">
        <w:rPr>
          <w:rFonts w:ascii="仿宋_GB2312" w:eastAsia="仿宋_GB2312" w:hint="eastAsia"/>
          <w:color w:val="000000"/>
          <w:sz w:val="28"/>
          <w:szCs w:val="28"/>
        </w:rPr>
        <w:t>台（套）。</w:t>
      </w:r>
    </w:p>
    <w:p w:rsidR="00416CD4" w:rsidRPr="007C22BA" w:rsidRDefault="00833962" w:rsidP="007C22BA">
      <w:pPr>
        <w:autoSpaceDE w:val="0"/>
        <w:autoSpaceDN w:val="0"/>
        <w:adjustRightInd w:val="0"/>
        <w:spacing w:line="600" w:lineRule="exact"/>
        <w:ind w:firstLineChars="200" w:firstLine="562"/>
        <w:jc w:val="left"/>
        <w:outlineLvl w:val="2"/>
        <w:rPr>
          <w:rFonts w:ascii="仿宋" w:eastAsia="仿宋" w:hAnsi="仿宋"/>
          <w:b/>
          <w:color w:val="000000"/>
          <w:sz w:val="28"/>
          <w:szCs w:val="28"/>
        </w:rPr>
      </w:pPr>
      <w:r w:rsidRPr="007C22BA">
        <w:rPr>
          <w:rFonts w:ascii="仿宋" w:eastAsia="仿宋" w:hAnsi="仿宋" w:hint="eastAsia"/>
          <w:b/>
          <w:color w:val="000000"/>
          <w:sz w:val="28"/>
          <w:szCs w:val="28"/>
        </w:rPr>
        <w:lastRenderedPageBreak/>
        <w:t>（四）预算绩效管理情况。</w:t>
      </w:r>
    </w:p>
    <w:p w:rsidR="007A3222" w:rsidRPr="007C22BA" w:rsidRDefault="007A3222" w:rsidP="007C22BA">
      <w:pPr>
        <w:widowControl/>
        <w:shd w:val="clear" w:color="auto" w:fill="FFFFFF"/>
        <w:spacing w:line="600" w:lineRule="exact"/>
        <w:ind w:firstLineChars="200" w:firstLine="560"/>
        <w:jc w:val="left"/>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我单位根据《峨眉山市财政局关于开展2020年财政支出绩效评价工作的通知》（</w:t>
      </w:r>
      <w:proofErr w:type="gramStart"/>
      <w:r w:rsidRPr="007C22BA">
        <w:rPr>
          <w:rFonts w:ascii="仿宋_GB2312" w:eastAsia="仿宋_GB2312" w:hint="eastAsia"/>
          <w:color w:val="000000" w:themeColor="text1"/>
          <w:sz w:val="28"/>
          <w:szCs w:val="28"/>
        </w:rPr>
        <w:t>峨</w:t>
      </w:r>
      <w:proofErr w:type="gramEnd"/>
      <w:r w:rsidRPr="007C22BA">
        <w:rPr>
          <w:rFonts w:ascii="仿宋_GB2312" w:eastAsia="仿宋_GB2312" w:hint="eastAsia"/>
          <w:color w:val="000000" w:themeColor="text1"/>
          <w:sz w:val="28"/>
          <w:szCs w:val="28"/>
        </w:rPr>
        <w:t>财通[2020]36号）文件要求，结合实际，对我单位部门预算支出绩效组织实施了自评。现将我单位绩效自评结果报告如下：</w:t>
      </w:r>
    </w:p>
    <w:p w:rsidR="007A3222" w:rsidRPr="007C22BA" w:rsidRDefault="007A3222" w:rsidP="004A0FED">
      <w:pPr>
        <w:widowControl/>
        <w:shd w:val="clear" w:color="auto" w:fill="FFFFFF"/>
        <w:adjustRightInd w:val="0"/>
        <w:snapToGrid w:val="0"/>
        <w:spacing w:before="100" w:beforeAutospacing="1" w:after="100" w:afterAutospacing="1" w:line="600" w:lineRule="exact"/>
        <w:ind w:firstLine="640"/>
        <w:jc w:val="left"/>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一、部门概况</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1．机构情况，包括当年变动情况及原因。</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全额拨款事业单位，本年度无重大变动</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2．人员情况，包括当年变动情况及原因。</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去年编制84人，实有</w:t>
      </w:r>
      <w:r w:rsidR="008939D9">
        <w:rPr>
          <w:rFonts w:ascii="仿宋_GB2312" w:eastAsia="仿宋_GB2312" w:hint="eastAsia"/>
          <w:color w:val="000000" w:themeColor="text1"/>
          <w:sz w:val="28"/>
          <w:szCs w:val="28"/>
        </w:rPr>
        <w:t>74</w:t>
      </w:r>
      <w:r w:rsidRPr="007C22BA">
        <w:rPr>
          <w:rFonts w:ascii="仿宋_GB2312" w:eastAsia="仿宋_GB2312" w:hint="eastAsia"/>
          <w:color w:val="000000" w:themeColor="text1"/>
          <w:sz w:val="28"/>
          <w:szCs w:val="28"/>
        </w:rPr>
        <w:t>人，今年编制84人，实有</w:t>
      </w:r>
      <w:r w:rsidR="008939D9">
        <w:rPr>
          <w:rFonts w:ascii="仿宋_GB2312" w:eastAsia="仿宋_GB2312" w:hint="eastAsia"/>
          <w:color w:val="000000" w:themeColor="text1"/>
          <w:sz w:val="28"/>
          <w:szCs w:val="28"/>
        </w:rPr>
        <w:t>98</w:t>
      </w:r>
      <w:r w:rsidRPr="007C22BA">
        <w:rPr>
          <w:rFonts w:ascii="仿宋_GB2312" w:eastAsia="仿宋_GB2312" w:hint="eastAsia"/>
          <w:color w:val="000000" w:themeColor="text1"/>
          <w:sz w:val="28"/>
          <w:szCs w:val="28"/>
        </w:rPr>
        <w:t>人，调出</w:t>
      </w:r>
      <w:r w:rsidR="008939D9">
        <w:rPr>
          <w:rFonts w:ascii="仿宋_GB2312" w:eastAsia="仿宋_GB2312" w:hint="eastAsia"/>
          <w:color w:val="000000" w:themeColor="text1"/>
          <w:sz w:val="28"/>
          <w:szCs w:val="28"/>
        </w:rPr>
        <w:t>0</w:t>
      </w:r>
      <w:r w:rsidRPr="007C22BA">
        <w:rPr>
          <w:rFonts w:ascii="仿宋_GB2312" w:eastAsia="仿宋_GB2312" w:hint="eastAsia"/>
          <w:color w:val="000000" w:themeColor="text1"/>
          <w:sz w:val="28"/>
          <w:szCs w:val="28"/>
        </w:rPr>
        <w:t>人，调入</w:t>
      </w:r>
      <w:r w:rsidR="008939D9">
        <w:rPr>
          <w:rFonts w:ascii="仿宋_GB2312" w:eastAsia="仿宋_GB2312" w:hint="eastAsia"/>
          <w:color w:val="000000" w:themeColor="text1"/>
          <w:sz w:val="28"/>
          <w:szCs w:val="28"/>
        </w:rPr>
        <w:t>24</w:t>
      </w:r>
      <w:r w:rsidRPr="007C22BA">
        <w:rPr>
          <w:rFonts w:ascii="仿宋_GB2312" w:eastAsia="仿宋_GB2312" w:hint="eastAsia"/>
          <w:color w:val="000000" w:themeColor="text1"/>
          <w:sz w:val="28"/>
          <w:szCs w:val="28"/>
        </w:rPr>
        <w:t>人，变动原因主要是学生人数增加</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（二）单位主要职责</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实施小学义务教育，促进基础教育发展。进行小学学历教育。</w:t>
      </w:r>
    </w:p>
    <w:p w:rsidR="007A3222" w:rsidRPr="007C22BA" w:rsidRDefault="007A3222" w:rsidP="004A0FED">
      <w:pPr>
        <w:widowControl/>
        <w:shd w:val="clear" w:color="auto" w:fill="FFFFFF"/>
        <w:adjustRightInd w:val="0"/>
        <w:snapToGrid w:val="0"/>
        <w:spacing w:before="100" w:beforeAutospacing="1" w:after="100" w:afterAutospacing="1" w:line="600" w:lineRule="exact"/>
        <w:ind w:firstLine="640"/>
        <w:jc w:val="left"/>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二、部门财政资金收支情况</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（一）收入支出预算安排情况。</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收入年初预算</w:t>
      </w:r>
      <w:r w:rsidR="008939D9">
        <w:rPr>
          <w:rFonts w:ascii="仿宋_GB2312" w:eastAsia="仿宋_GB2312" w:hint="eastAsia"/>
          <w:color w:val="000000" w:themeColor="text1"/>
          <w:sz w:val="28"/>
          <w:szCs w:val="28"/>
        </w:rPr>
        <w:t>1002.85</w:t>
      </w:r>
      <w:r w:rsidRPr="007C22BA">
        <w:rPr>
          <w:rFonts w:ascii="仿宋_GB2312" w:eastAsia="仿宋_GB2312" w:hint="eastAsia"/>
          <w:color w:val="000000" w:themeColor="text1"/>
          <w:sz w:val="28"/>
          <w:szCs w:val="28"/>
        </w:rPr>
        <w:t>万，支出年初预算</w:t>
      </w:r>
      <w:r w:rsidR="008939D9">
        <w:rPr>
          <w:rFonts w:ascii="仿宋_GB2312" w:eastAsia="仿宋_GB2312" w:hint="eastAsia"/>
          <w:color w:val="000000" w:themeColor="text1"/>
          <w:sz w:val="28"/>
          <w:szCs w:val="28"/>
        </w:rPr>
        <w:t>1002.85</w:t>
      </w:r>
      <w:r w:rsidRPr="007C22BA">
        <w:rPr>
          <w:rFonts w:ascii="仿宋_GB2312" w:eastAsia="仿宋_GB2312" w:hint="eastAsia"/>
          <w:color w:val="000000" w:themeColor="text1"/>
          <w:sz w:val="28"/>
          <w:szCs w:val="28"/>
        </w:rPr>
        <w:t>万，实际收入</w:t>
      </w:r>
      <w:r w:rsidR="008939D9">
        <w:rPr>
          <w:rFonts w:ascii="仿宋_GB2312" w:eastAsia="仿宋_GB2312" w:hint="eastAsia"/>
          <w:color w:val="000000" w:themeColor="text1"/>
          <w:sz w:val="28"/>
          <w:szCs w:val="28"/>
        </w:rPr>
        <w:t>2272.96</w:t>
      </w:r>
      <w:r w:rsidRPr="007C22BA">
        <w:rPr>
          <w:rFonts w:ascii="仿宋_GB2312" w:eastAsia="仿宋_GB2312" w:hint="eastAsia"/>
          <w:color w:val="000000" w:themeColor="text1"/>
          <w:sz w:val="28"/>
          <w:szCs w:val="28"/>
        </w:rPr>
        <w:t>1万，实际支出</w:t>
      </w:r>
      <w:r w:rsidR="008939D9">
        <w:rPr>
          <w:rFonts w:ascii="仿宋_GB2312" w:eastAsia="仿宋_GB2312" w:hint="eastAsia"/>
          <w:color w:val="000000" w:themeColor="text1"/>
          <w:sz w:val="28"/>
          <w:szCs w:val="28"/>
        </w:rPr>
        <w:t>3128.74</w:t>
      </w:r>
      <w:r w:rsidRPr="007C22BA">
        <w:rPr>
          <w:rFonts w:ascii="仿宋_GB2312" w:eastAsia="仿宋_GB2312" w:hint="eastAsia"/>
          <w:color w:val="000000" w:themeColor="text1"/>
          <w:sz w:val="28"/>
          <w:szCs w:val="28"/>
        </w:rPr>
        <w:t>万。主要变动原因为峨眉二小新迁学校建设工程款</w:t>
      </w:r>
      <w:r w:rsidR="008939D9">
        <w:rPr>
          <w:rFonts w:ascii="仿宋_GB2312" w:eastAsia="仿宋_GB2312" w:hint="eastAsia"/>
          <w:color w:val="000000" w:themeColor="text1"/>
          <w:sz w:val="28"/>
          <w:szCs w:val="28"/>
        </w:rPr>
        <w:t>、公用经费</w:t>
      </w:r>
      <w:proofErr w:type="gramStart"/>
      <w:r w:rsidR="008939D9">
        <w:rPr>
          <w:rFonts w:ascii="仿宋_GB2312" w:eastAsia="仿宋_GB2312" w:hint="eastAsia"/>
          <w:color w:val="000000" w:themeColor="text1"/>
          <w:sz w:val="28"/>
          <w:szCs w:val="28"/>
        </w:rPr>
        <w:t>等</w:t>
      </w:r>
      <w:r w:rsidRPr="007C22BA">
        <w:rPr>
          <w:rFonts w:ascii="仿宋_GB2312" w:eastAsia="仿宋_GB2312" w:hint="eastAsia"/>
          <w:color w:val="000000" w:themeColor="text1"/>
          <w:sz w:val="28"/>
          <w:szCs w:val="28"/>
        </w:rPr>
        <w:t>上年</w:t>
      </w:r>
      <w:proofErr w:type="gramEnd"/>
      <w:r w:rsidRPr="007C22BA">
        <w:rPr>
          <w:rFonts w:ascii="仿宋_GB2312" w:eastAsia="仿宋_GB2312" w:hint="eastAsia"/>
          <w:color w:val="000000" w:themeColor="text1"/>
          <w:sz w:val="28"/>
          <w:szCs w:val="28"/>
        </w:rPr>
        <w:t>结转</w:t>
      </w:r>
      <w:r w:rsidR="008939D9">
        <w:rPr>
          <w:rFonts w:ascii="仿宋_GB2312" w:eastAsia="仿宋_GB2312" w:hint="eastAsia"/>
          <w:color w:val="000000" w:themeColor="text1"/>
          <w:sz w:val="28"/>
          <w:szCs w:val="28"/>
        </w:rPr>
        <w:t>916.07</w:t>
      </w:r>
      <w:r w:rsidRPr="007C22BA">
        <w:rPr>
          <w:rFonts w:ascii="仿宋_GB2312" w:eastAsia="仿宋_GB2312" w:hint="eastAsia"/>
          <w:color w:val="000000" w:themeColor="text1"/>
          <w:sz w:val="28"/>
          <w:szCs w:val="28"/>
        </w:rPr>
        <w:t>万。</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（二）收入支出预算执行情况。</w:t>
      </w:r>
    </w:p>
    <w:p w:rsidR="008939D9"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收入</w:t>
      </w:r>
      <w:r w:rsidR="008939D9">
        <w:rPr>
          <w:rFonts w:ascii="仿宋_GB2312" w:eastAsia="仿宋_GB2312" w:hint="eastAsia"/>
          <w:color w:val="000000" w:themeColor="text1"/>
          <w:sz w:val="28"/>
          <w:szCs w:val="28"/>
        </w:rPr>
        <w:t>2272.96</w:t>
      </w:r>
      <w:r w:rsidRPr="007C22BA">
        <w:rPr>
          <w:rFonts w:ascii="仿宋_GB2312" w:eastAsia="仿宋_GB2312" w:hint="eastAsia"/>
          <w:color w:val="000000" w:themeColor="text1"/>
          <w:sz w:val="28"/>
          <w:szCs w:val="28"/>
        </w:rPr>
        <w:t>万，实际支出</w:t>
      </w:r>
      <w:r w:rsidR="008939D9">
        <w:rPr>
          <w:rFonts w:ascii="仿宋_GB2312" w:eastAsia="仿宋_GB2312" w:hint="eastAsia"/>
          <w:color w:val="000000" w:themeColor="text1"/>
          <w:sz w:val="28"/>
          <w:szCs w:val="28"/>
        </w:rPr>
        <w:t>3128.74</w:t>
      </w:r>
      <w:r w:rsidRPr="007C22BA">
        <w:rPr>
          <w:rFonts w:ascii="仿宋_GB2312" w:eastAsia="仿宋_GB2312" w:hint="eastAsia"/>
          <w:color w:val="000000" w:themeColor="text1"/>
          <w:sz w:val="28"/>
          <w:szCs w:val="28"/>
        </w:rPr>
        <w:t>万。</w:t>
      </w:r>
      <w:r w:rsidR="008939D9" w:rsidRPr="007C22BA">
        <w:rPr>
          <w:rFonts w:ascii="仿宋_GB2312" w:eastAsia="仿宋_GB2312" w:hint="eastAsia"/>
          <w:color w:val="000000" w:themeColor="text1"/>
          <w:sz w:val="28"/>
          <w:szCs w:val="28"/>
        </w:rPr>
        <w:t>主要变动原因为峨眉二小新迁学校建设工程款</w:t>
      </w:r>
      <w:r w:rsidR="008939D9">
        <w:rPr>
          <w:rFonts w:ascii="仿宋_GB2312" w:eastAsia="仿宋_GB2312" w:hint="eastAsia"/>
          <w:color w:val="000000" w:themeColor="text1"/>
          <w:sz w:val="28"/>
          <w:szCs w:val="28"/>
        </w:rPr>
        <w:t>、公用经费</w:t>
      </w:r>
      <w:proofErr w:type="gramStart"/>
      <w:r w:rsidR="008939D9">
        <w:rPr>
          <w:rFonts w:ascii="仿宋_GB2312" w:eastAsia="仿宋_GB2312" w:hint="eastAsia"/>
          <w:color w:val="000000" w:themeColor="text1"/>
          <w:sz w:val="28"/>
          <w:szCs w:val="28"/>
        </w:rPr>
        <w:t>等</w:t>
      </w:r>
      <w:r w:rsidR="008939D9" w:rsidRPr="007C22BA">
        <w:rPr>
          <w:rFonts w:ascii="仿宋_GB2312" w:eastAsia="仿宋_GB2312" w:hint="eastAsia"/>
          <w:color w:val="000000" w:themeColor="text1"/>
          <w:sz w:val="28"/>
          <w:szCs w:val="28"/>
        </w:rPr>
        <w:t>上年</w:t>
      </w:r>
      <w:proofErr w:type="gramEnd"/>
      <w:r w:rsidR="008939D9" w:rsidRPr="007C22BA">
        <w:rPr>
          <w:rFonts w:ascii="仿宋_GB2312" w:eastAsia="仿宋_GB2312" w:hint="eastAsia"/>
          <w:color w:val="000000" w:themeColor="text1"/>
          <w:sz w:val="28"/>
          <w:szCs w:val="28"/>
        </w:rPr>
        <w:t>结转</w:t>
      </w:r>
      <w:r w:rsidR="008939D9">
        <w:rPr>
          <w:rFonts w:ascii="仿宋_GB2312" w:eastAsia="仿宋_GB2312" w:hint="eastAsia"/>
          <w:color w:val="000000" w:themeColor="text1"/>
          <w:sz w:val="28"/>
          <w:szCs w:val="28"/>
        </w:rPr>
        <w:t>916.07</w:t>
      </w:r>
      <w:r w:rsidR="008939D9" w:rsidRPr="007C22BA">
        <w:rPr>
          <w:rFonts w:ascii="仿宋_GB2312" w:eastAsia="仿宋_GB2312" w:hint="eastAsia"/>
          <w:color w:val="000000" w:themeColor="text1"/>
          <w:sz w:val="28"/>
          <w:szCs w:val="28"/>
        </w:rPr>
        <w:t>万</w:t>
      </w:r>
      <w:r w:rsidR="008939D9">
        <w:rPr>
          <w:rFonts w:ascii="仿宋_GB2312" w:eastAsia="仿宋_GB2312" w:hint="eastAsia"/>
          <w:color w:val="000000" w:themeColor="text1"/>
          <w:sz w:val="28"/>
          <w:szCs w:val="28"/>
        </w:rPr>
        <w:t>。</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lastRenderedPageBreak/>
        <w:t>1．收入支出与预算对比分析。</w:t>
      </w:r>
    </w:p>
    <w:p w:rsidR="004C5CC8"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收入年初预算</w:t>
      </w:r>
      <w:r w:rsidR="004C5CC8">
        <w:rPr>
          <w:rFonts w:ascii="仿宋_GB2312" w:eastAsia="仿宋_GB2312" w:hint="eastAsia"/>
          <w:color w:val="000000" w:themeColor="text1"/>
          <w:sz w:val="28"/>
          <w:szCs w:val="28"/>
        </w:rPr>
        <w:t>1002.85</w:t>
      </w:r>
      <w:r w:rsidRPr="007C22BA">
        <w:rPr>
          <w:rFonts w:ascii="仿宋_GB2312" w:eastAsia="仿宋_GB2312" w:hint="eastAsia"/>
          <w:color w:val="000000" w:themeColor="text1"/>
          <w:sz w:val="28"/>
          <w:szCs w:val="28"/>
        </w:rPr>
        <w:t>万，支出年初预算</w:t>
      </w:r>
      <w:r w:rsidR="004C5CC8">
        <w:rPr>
          <w:rFonts w:ascii="仿宋_GB2312" w:eastAsia="仿宋_GB2312" w:hint="eastAsia"/>
          <w:color w:val="000000" w:themeColor="text1"/>
          <w:sz w:val="28"/>
          <w:szCs w:val="28"/>
        </w:rPr>
        <w:t>1002.85</w:t>
      </w:r>
      <w:r w:rsidRPr="007C22BA">
        <w:rPr>
          <w:rFonts w:ascii="仿宋_GB2312" w:eastAsia="仿宋_GB2312" w:hint="eastAsia"/>
          <w:color w:val="000000" w:themeColor="text1"/>
          <w:sz w:val="28"/>
          <w:szCs w:val="28"/>
        </w:rPr>
        <w:t>万，实际收入</w:t>
      </w:r>
      <w:r w:rsidR="004C5CC8">
        <w:rPr>
          <w:rFonts w:ascii="仿宋_GB2312" w:eastAsia="仿宋_GB2312" w:hint="eastAsia"/>
          <w:color w:val="000000" w:themeColor="text1"/>
          <w:sz w:val="28"/>
          <w:szCs w:val="28"/>
        </w:rPr>
        <w:t>2272.96</w:t>
      </w:r>
      <w:r w:rsidRPr="007C22BA">
        <w:rPr>
          <w:rFonts w:ascii="仿宋_GB2312" w:eastAsia="仿宋_GB2312" w:hint="eastAsia"/>
          <w:color w:val="000000" w:themeColor="text1"/>
          <w:sz w:val="28"/>
          <w:szCs w:val="28"/>
        </w:rPr>
        <w:t>万，实际支出</w:t>
      </w:r>
      <w:r w:rsidR="004C5CC8">
        <w:rPr>
          <w:rFonts w:ascii="仿宋_GB2312" w:eastAsia="仿宋_GB2312" w:hint="eastAsia"/>
          <w:color w:val="000000" w:themeColor="text1"/>
          <w:sz w:val="28"/>
          <w:szCs w:val="28"/>
        </w:rPr>
        <w:t>3128.74</w:t>
      </w:r>
      <w:r w:rsidRPr="007C22BA">
        <w:rPr>
          <w:rFonts w:ascii="仿宋_GB2312" w:eastAsia="仿宋_GB2312" w:hint="eastAsia"/>
          <w:color w:val="000000" w:themeColor="text1"/>
          <w:sz w:val="28"/>
          <w:szCs w:val="28"/>
        </w:rPr>
        <w:t>万。</w:t>
      </w:r>
      <w:r w:rsidR="004C5CC8" w:rsidRPr="007C22BA">
        <w:rPr>
          <w:rFonts w:ascii="仿宋_GB2312" w:eastAsia="仿宋_GB2312" w:hint="eastAsia"/>
          <w:color w:val="000000" w:themeColor="text1"/>
          <w:sz w:val="28"/>
          <w:szCs w:val="28"/>
        </w:rPr>
        <w:t>主要变动原因为峨眉二小新迁学校建设工程款</w:t>
      </w:r>
      <w:r w:rsidR="004C5CC8">
        <w:rPr>
          <w:rFonts w:ascii="仿宋_GB2312" w:eastAsia="仿宋_GB2312" w:hint="eastAsia"/>
          <w:color w:val="000000" w:themeColor="text1"/>
          <w:sz w:val="28"/>
          <w:szCs w:val="28"/>
        </w:rPr>
        <w:t>、公用经费</w:t>
      </w:r>
      <w:proofErr w:type="gramStart"/>
      <w:r w:rsidR="004C5CC8">
        <w:rPr>
          <w:rFonts w:ascii="仿宋_GB2312" w:eastAsia="仿宋_GB2312" w:hint="eastAsia"/>
          <w:color w:val="000000" w:themeColor="text1"/>
          <w:sz w:val="28"/>
          <w:szCs w:val="28"/>
        </w:rPr>
        <w:t>等</w:t>
      </w:r>
      <w:r w:rsidR="004C5CC8" w:rsidRPr="007C22BA">
        <w:rPr>
          <w:rFonts w:ascii="仿宋_GB2312" w:eastAsia="仿宋_GB2312" w:hint="eastAsia"/>
          <w:color w:val="000000" w:themeColor="text1"/>
          <w:sz w:val="28"/>
          <w:szCs w:val="28"/>
        </w:rPr>
        <w:t>上年</w:t>
      </w:r>
      <w:proofErr w:type="gramEnd"/>
      <w:r w:rsidR="004C5CC8" w:rsidRPr="007C22BA">
        <w:rPr>
          <w:rFonts w:ascii="仿宋_GB2312" w:eastAsia="仿宋_GB2312" w:hint="eastAsia"/>
          <w:color w:val="000000" w:themeColor="text1"/>
          <w:sz w:val="28"/>
          <w:szCs w:val="28"/>
        </w:rPr>
        <w:t>结转</w:t>
      </w:r>
      <w:r w:rsidR="004C5CC8">
        <w:rPr>
          <w:rFonts w:ascii="仿宋_GB2312" w:eastAsia="仿宋_GB2312" w:hint="eastAsia"/>
          <w:color w:val="000000" w:themeColor="text1"/>
          <w:sz w:val="28"/>
          <w:szCs w:val="28"/>
        </w:rPr>
        <w:t>916.07</w:t>
      </w:r>
      <w:r w:rsidR="004C5CC8" w:rsidRPr="007C22BA">
        <w:rPr>
          <w:rFonts w:ascii="仿宋_GB2312" w:eastAsia="仿宋_GB2312" w:hint="eastAsia"/>
          <w:color w:val="000000" w:themeColor="text1"/>
          <w:sz w:val="28"/>
          <w:szCs w:val="28"/>
        </w:rPr>
        <w:t>万。</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三、财政拨款收入、支出分析。</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实际收入</w:t>
      </w:r>
      <w:r w:rsidR="004C5CC8">
        <w:rPr>
          <w:rFonts w:ascii="仿宋_GB2312" w:eastAsia="仿宋_GB2312" w:hint="eastAsia"/>
          <w:color w:val="000000" w:themeColor="text1"/>
          <w:sz w:val="28"/>
          <w:szCs w:val="28"/>
        </w:rPr>
        <w:t>2272.96</w:t>
      </w:r>
      <w:r w:rsidRPr="007C22BA">
        <w:rPr>
          <w:rFonts w:ascii="仿宋_GB2312" w:eastAsia="仿宋_GB2312" w:hint="eastAsia"/>
          <w:color w:val="000000" w:themeColor="text1"/>
          <w:sz w:val="28"/>
          <w:szCs w:val="28"/>
        </w:rPr>
        <w:t>万，实际支出</w:t>
      </w:r>
      <w:r w:rsidR="004C5CC8">
        <w:rPr>
          <w:rFonts w:ascii="仿宋_GB2312" w:eastAsia="仿宋_GB2312" w:hint="eastAsia"/>
          <w:color w:val="000000" w:themeColor="text1"/>
          <w:sz w:val="28"/>
          <w:szCs w:val="28"/>
        </w:rPr>
        <w:t>3128.74</w:t>
      </w:r>
      <w:r w:rsidRPr="007C22BA">
        <w:rPr>
          <w:rFonts w:ascii="仿宋_GB2312" w:eastAsia="仿宋_GB2312" w:hint="eastAsia"/>
          <w:color w:val="000000" w:themeColor="text1"/>
          <w:sz w:val="28"/>
          <w:szCs w:val="28"/>
        </w:rPr>
        <w:t>万。基本支出</w:t>
      </w:r>
      <w:r w:rsidR="004C5CC8">
        <w:rPr>
          <w:rFonts w:ascii="仿宋_GB2312" w:eastAsia="仿宋_GB2312" w:hint="eastAsia"/>
          <w:color w:val="000000" w:themeColor="text1"/>
          <w:sz w:val="28"/>
          <w:szCs w:val="28"/>
        </w:rPr>
        <w:t>1382.06</w:t>
      </w:r>
      <w:r w:rsidRPr="007C22BA">
        <w:rPr>
          <w:rFonts w:ascii="仿宋_GB2312" w:eastAsia="仿宋_GB2312" w:hint="eastAsia"/>
          <w:color w:val="000000" w:themeColor="text1"/>
          <w:sz w:val="28"/>
          <w:szCs w:val="28"/>
        </w:rPr>
        <w:t>万，项目支出</w:t>
      </w:r>
      <w:r w:rsidR="004C5CC8">
        <w:rPr>
          <w:rFonts w:ascii="仿宋_GB2312" w:eastAsia="仿宋_GB2312" w:hint="eastAsia"/>
          <w:color w:val="000000" w:themeColor="text1"/>
          <w:sz w:val="28"/>
          <w:szCs w:val="28"/>
        </w:rPr>
        <w:t>1746.68</w:t>
      </w:r>
      <w:r w:rsidRPr="007C22BA">
        <w:rPr>
          <w:rFonts w:ascii="仿宋_GB2312" w:eastAsia="仿宋_GB2312" w:hint="eastAsia"/>
          <w:color w:val="000000" w:themeColor="text1"/>
          <w:sz w:val="28"/>
          <w:szCs w:val="28"/>
        </w:rPr>
        <w:t>万。包括：课</w:t>
      </w:r>
      <w:proofErr w:type="gramStart"/>
      <w:r w:rsidRPr="007C22BA">
        <w:rPr>
          <w:rFonts w:ascii="仿宋_GB2312" w:eastAsia="仿宋_GB2312" w:hint="eastAsia"/>
          <w:color w:val="000000" w:themeColor="text1"/>
          <w:sz w:val="28"/>
          <w:szCs w:val="28"/>
        </w:rPr>
        <w:t>改研究</w:t>
      </w:r>
      <w:proofErr w:type="gramEnd"/>
      <w:r w:rsidRPr="007C22BA">
        <w:rPr>
          <w:rFonts w:ascii="仿宋_GB2312" w:eastAsia="仿宋_GB2312" w:hint="eastAsia"/>
          <w:color w:val="000000" w:themeColor="text1"/>
          <w:sz w:val="28"/>
          <w:szCs w:val="28"/>
        </w:rPr>
        <w:t>经费0.</w:t>
      </w:r>
      <w:r w:rsidR="004C5CC8">
        <w:rPr>
          <w:rFonts w:ascii="仿宋_GB2312" w:eastAsia="仿宋_GB2312" w:hint="eastAsia"/>
          <w:color w:val="000000" w:themeColor="text1"/>
          <w:sz w:val="28"/>
          <w:szCs w:val="28"/>
        </w:rPr>
        <w:t>5</w:t>
      </w:r>
      <w:r w:rsidRPr="007C22BA">
        <w:rPr>
          <w:rFonts w:ascii="仿宋_GB2312" w:eastAsia="仿宋_GB2312" w:hint="eastAsia"/>
          <w:color w:val="000000" w:themeColor="text1"/>
          <w:sz w:val="28"/>
          <w:szCs w:val="28"/>
        </w:rPr>
        <w:t>万元，，名师工作室</w:t>
      </w:r>
      <w:r w:rsidR="004C5CC8">
        <w:rPr>
          <w:rFonts w:ascii="仿宋_GB2312" w:eastAsia="仿宋_GB2312" w:hint="eastAsia"/>
          <w:color w:val="000000" w:themeColor="text1"/>
          <w:sz w:val="28"/>
          <w:szCs w:val="28"/>
        </w:rPr>
        <w:t>3</w:t>
      </w:r>
      <w:r w:rsidRPr="007C22BA">
        <w:rPr>
          <w:rFonts w:ascii="仿宋_GB2312" w:eastAsia="仿宋_GB2312" w:hint="eastAsia"/>
          <w:color w:val="000000" w:themeColor="text1"/>
          <w:sz w:val="28"/>
          <w:szCs w:val="28"/>
        </w:rPr>
        <w:t>万元，骨干教师奖金</w:t>
      </w:r>
      <w:r w:rsidR="004C5CC8">
        <w:rPr>
          <w:rFonts w:ascii="仿宋_GB2312" w:eastAsia="仿宋_GB2312" w:hint="eastAsia"/>
          <w:color w:val="000000" w:themeColor="text1"/>
          <w:sz w:val="28"/>
          <w:szCs w:val="28"/>
        </w:rPr>
        <w:t>3.36</w:t>
      </w:r>
      <w:r w:rsidRPr="007C22BA">
        <w:rPr>
          <w:rFonts w:ascii="仿宋_GB2312" w:eastAsia="仿宋_GB2312" w:hint="eastAsia"/>
          <w:color w:val="000000" w:themeColor="text1"/>
          <w:sz w:val="28"/>
          <w:szCs w:val="28"/>
        </w:rPr>
        <w:t>万元，安保经费</w:t>
      </w:r>
      <w:r w:rsidR="004C5CC8">
        <w:rPr>
          <w:rFonts w:ascii="仿宋_GB2312" w:eastAsia="仿宋_GB2312" w:hint="eastAsia"/>
          <w:color w:val="000000" w:themeColor="text1"/>
          <w:sz w:val="28"/>
          <w:szCs w:val="28"/>
        </w:rPr>
        <w:t>25.11</w:t>
      </w:r>
      <w:r w:rsidRPr="007C22BA">
        <w:rPr>
          <w:rFonts w:ascii="仿宋_GB2312" w:eastAsia="仿宋_GB2312" w:hint="eastAsia"/>
          <w:color w:val="000000" w:themeColor="text1"/>
          <w:sz w:val="28"/>
          <w:szCs w:val="28"/>
        </w:rPr>
        <w:t>万元，对口援助马边工作队经费</w:t>
      </w:r>
      <w:r w:rsidR="004C5CC8">
        <w:rPr>
          <w:rFonts w:ascii="仿宋_GB2312" w:eastAsia="仿宋_GB2312" w:hint="eastAsia"/>
          <w:color w:val="000000" w:themeColor="text1"/>
          <w:sz w:val="28"/>
          <w:szCs w:val="28"/>
        </w:rPr>
        <w:t>19.34</w:t>
      </w:r>
      <w:r w:rsidRPr="007C22BA">
        <w:rPr>
          <w:rFonts w:ascii="仿宋_GB2312" w:eastAsia="仿宋_GB2312" w:hint="eastAsia"/>
          <w:color w:val="000000" w:themeColor="text1"/>
          <w:sz w:val="28"/>
          <w:szCs w:val="28"/>
        </w:rPr>
        <w:t>万元，课改、科研奖励金</w:t>
      </w:r>
      <w:r w:rsidR="004C5CC8">
        <w:rPr>
          <w:rFonts w:ascii="仿宋_GB2312" w:eastAsia="仿宋_GB2312" w:hint="eastAsia"/>
          <w:color w:val="000000" w:themeColor="text1"/>
          <w:sz w:val="28"/>
          <w:szCs w:val="28"/>
        </w:rPr>
        <w:t>22.8</w:t>
      </w:r>
      <w:r w:rsidRPr="007C22BA">
        <w:rPr>
          <w:rFonts w:ascii="仿宋_GB2312" w:eastAsia="仿宋_GB2312" w:hint="eastAsia"/>
          <w:color w:val="000000" w:themeColor="text1"/>
          <w:sz w:val="28"/>
          <w:szCs w:val="28"/>
        </w:rPr>
        <w:t>万，二小工程款</w:t>
      </w:r>
      <w:r w:rsidR="004C5CC8">
        <w:rPr>
          <w:rFonts w:ascii="仿宋_GB2312" w:eastAsia="仿宋_GB2312" w:hint="eastAsia"/>
          <w:color w:val="000000" w:themeColor="text1"/>
          <w:sz w:val="28"/>
          <w:szCs w:val="28"/>
        </w:rPr>
        <w:t>546.5</w:t>
      </w:r>
      <w:r w:rsidRPr="007C22BA">
        <w:rPr>
          <w:rFonts w:ascii="仿宋_GB2312" w:eastAsia="仿宋_GB2312" w:hint="eastAsia"/>
          <w:color w:val="000000" w:themeColor="text1"/>
          <w:sz w:val="28"/>
          <w:szCs w:val="28"/>
        </w:rPr>
        <w:t>5万。</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（一）预决算编制情况</w:t>
      </w:r>
    </w:p>
    <w:p w:rsidR="007A3222" w:rsidRPr="007C22BA" w:rsidRDefault="007A3222" w:rsidP="007C22BA">
      <w:pPr>
        <w:widowControl/>
        <w:shd w:val="clear" w:color="auto" w:fill="FFFFFF"/>
        <w:adjustRightInd w:val="0"/>
        <w:snapToGrid w:val="0"/>
        <w:spacing w:before="100" w:beforeAutospacing="1" w:after="100" w:afterAutospacing="1" w:line="600" w:lineRule="exact"/>
        <w:ind w:firstLineChars="250" w:firstLine="700"/>
        <w:jc w:val="left"/>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我单位严格按照财政部门的要求和实现编制预决算、填报绩效目标和专项项目进度表；20</w:t>
      </w:r>
      <w:r w:rsidR="004C5CC8">
        <w:rPr>
          <w:rFonts w:ascii="仿宋_GB2312" w:eastAsia="仿宋_GB2312" w:hint="eastAsia"/>
          <w:color w:val="000000" w:themeColor="text1"/>
          <w:sz w:val="28"/>
          <w:szCs w:val="28"/>
        </w:rPr>
        <w:t>20</w:t>
      </w:r>
      <w:r w:rsidRPr="007C22BA">
        <w:rPr>
          <w:rFonts w:ascii="仿宋_GB2312" w:eastAsia="仿宋_GB2312" w:hint="eastAsia"/>
          <w:color w:val="000000" w:themeColor="text1"/>
          <w:sz w:val="28"/>
          <w:szCs w:val="28"/>
        </w:rPr>
        <w:t>收入预算为</w:t>
      </w:r>
      <w:r w:rsidR="004C5CC8">
        <w:rPr>
          <w:rFonts w:ascii="仿宋_GB2312" w:eastAsia="仿宋_GB2312" w:hint="eastAsia"/>
          <w:color w:val="000000" w:themeColor="text1"/>
          <w:sz w:val="28"/>
          <w:szCs w:val="28"/>
        </w:rPr>
        <w:t>1002.85</w:t>
      </w:r>
      <w:r w:rsidRPr="007C22BA">
        <w:rPr>
          <w:rFonts w:ascii="仿宋_GB2312" w:eastAsia="仿宋_GB2312" w:hint="eastAsia"/>
          <w:color w:val="000000" w:themeColor="text1"/>
          <w:sz w:val="28"/>
          <w:szCs w:val="28"/>
        </w:rPr>
        <w:t>万，全部为公共财政预算收入；支出预算</w:t>
      </w:r>
      <w:r w:rsidR="004C5CC8">
        <w:rPr>
          <w:rFonts w:ascii="仿宋_GB2312" w:eastAsia="仿宋_GB2312" w:hint="eastAsia"/>
          <w:color w:val="000000" w:themeColor="text1"/>
          <w:sz w:val="28"/>
          <w:szCs w:val="28"/>
        </w:rPr>
        <w:t>1002.85</w:t>
      </w:r>
      <w:r w:rsidRPr="007C22BA">
        <w:rPr>
          <w:rFonts w:ascii="仿宋_GB2312" w:eastAsia="仿宋_GB2312" w:hint="eastAsia"/>
          <w:color w:val="000000" w:themeColor="text1"/>
          <w:sz w:val="28"/>
          <w:szCs w:val="28"/>
        </w:rPr>
        <w:t>万元。决算收入为</w:t>
      </w:r>
      <w:r w:rsidR="004C5CC8">
        <w:rPr>
          <w:rFonts w:ascii="仿宋_GB2312" w:eastAsia="仿宋_GB2312" w:hint="eastAsia"/>
          <w:color w:val="000000" w:themeColor="text1"/>
          <w:sz w:val="28"/>
          <w:szCs w:val="28"/>
        </w:rPr>
        <w:t>2272.96</w:t>
      </w:r>
      <w:r w:rsidRPr="007C22BA">
        <w:rPr>
          <w:rFonts w:ascii="仿宋_GB2312" w:eastAsia="仿宋_GB2312" w:hint="eastAsia"/>
          <w:color w:val="000000" w:themeColor="text1"/>
          <w:sz w:val="28"/>
          <w:szCs w:val="28"/>
        </w:rPr>
        <w:t>万元，决算支出为</w:t>
      </w:r>
      <w:r w:rsidR="004C5CC8">
        <w:rPr>
          <w:rFonts w:ascii="仿宋_GB2312" w:eastAsia="仿宋_GB2312" w:hint="eastAsia"/>
          <w:color w:val="000000" w:themeColor="text1"/>
          <w:sz w:val="28"/>
          <w:szCs w:val="28"/>
        </w:rPr>
        <w:t>3128.74</w:t>
      </w:r>
      <w:r w:rsidRPr="007C22BA">
        <w:rPr>
          <w:rFonts w:ascii="仿宋_GB2312" w:eastAsia="仿宋_GB2312" w:hint="eastAsia"/>
          <w:color w:val="000000" w:themeColor="text1"/>
          <w:sz w:val="28"/>
          <w:szCs w:val="28"/>
        </w:rPr>
        <w:t>万元。</w:t>
      </w:r>
    </w:p>
    <w:p w:rsidR="007A3222" w:rsidRPr="007C22BA" w:rsidRDefault="004C5CC8" w:rsidP="007C22BA">
      <w:pPr>
        <w:widowControl/>
        <w:shd w:val="clear" w:color="auto" w:fill="FFFFFF"/>
        <w:adjustRightInd w:val="0"/>
        <w:snapToGrid w:val="0"/>
        <w:spacing w:before="100" w:beforeAutospacing="1" w:after="100" w:afterAutospacing="1" w:line="600" w:lineRule="exact"/>
        <w:ind w:firstLineChars="250" w:firstLine="700"/>
        <w:jc w:val="left"/>
        <w:outlineLvl w:val="0"/>
        <w:rPr>
          <w:rFonts w:ascii="仿宋_GB2312" w:eastAsia="仿宋_GB2312"/>
          <w:color w:val="000000" w:themeColor="text1"/>
          <w:sz w:val="28"/>
          <w:szCs w:val="28"/>
        </w:rPr>
      </w:pPr>
      <w:r>
        <w:rPr>
          <w:rFonts w:ascii="仿宋_GB2312" w:eastAsia="仿宋_GB2312" w:hint="eastAsia"/>
          <w:color w:val="000000" w:themeColor="text1"/>
          <w:sz w:val="28"/>
          <w:szCs w:val="28"/>
        </w:rPr>
        <w:t>2020</w:t>
      </w:r>
      <w:r w:rsidR="007A3222" w:rsidRPr="007C22BA">
        <w:rPr>
          <w:rFonts w:ascii="仿宋_GB2312" w:eastAsia="仿宋_GB2312" w:hint="eastAsia"/>
          <w:color w:val="000000" w:themeColor="text1"/>
          <w:sz w:val="28"/>
          <w:szCs w:val="28"/>
        </w:rPr>
        <w:t>年度年初结转结余</w:t>
      </w:r>
      <w:r>
        <w:rPr>
          <w:rFonts w:ascii="仿宋_GB2312" w:eastAsia="仿宋_GB2312" w:hint="eastAsia"/>
          <w:color w:val="000000" w:themeColor="text1"/>
          <w:sz w:val="28"/>
          <w:szCs w:val="28"/>
        </w:rPr>
        <w:t>60.28</w:t>
      </w:r>
      <w:r w:rsidR="007A3222" w:rsidRPr="007C22BA">
        <w:rPr>
          <w:rFonts w:ascii="仿宋_GB2312" w:eastAsia="仿宋_GB2312" w:hint="eastAsia"/>
          <w:color w:val="000000" w:themeColor="text1"/>
          <w:sz w:val="28"/>
          <w:szCs w:val="28"/>
        </w:rPr>
        <w:t>万元，其中基本支出结转结余</w:t>
      </w:r>
      <w:r>
        <w:rPr>
          <w:rFonts w:ascii="仿宋_GB2312" w:eastAsia="仿宋_GB2312" w:hint="eastAsia"/>
          <w:color w:val="000000" w:themeColor="text1"/>
          <w:sz w:val="28"/>
          <w:szCs w:val="28"/>
        </w:rPr>
        <w:t>59.28</w:t>
      </w:r>
      <w:r w:rsidR="007A3222" w:rsidRPr="007C22BA">
        <w:rPr>
          <w:rFonts w:ascii="仿宋_GB2312" w:eastAsia="仿宋_GB2312" w:hint="eastAsia"/>
          <w:color w:val="000000" w:themeColor="text1"/>
          <w:sz w:val="28"/>
          <w:szCs w:val="28"/>
        </w:rPr>
        <w:t>万元，项目支出结转结余</w:t>
      </w:r>
      <w:r>
        <w:rPr>
          <w:rFonts w:ascii="仿宋_GB2312" w:eastAsia="仿宋_GB2312" w:hint="eastAsia"/>
          <w:color w:val="000000" w:themeColor="text1"/>
          <w:sz w:val="28"/>
          <w:szCs w:val="28"/>
        </w:rPr>
        <w:t>1</w:t>
      </w:r>
      <w:r w:rsidR="007A3222" w:rsidRPr="007C22BA">
        <w:rPr>
          <w:rFonts w:ascii="仿宋_GB2312" w:eastAsia="仿宋_GB2312" w:hint="eastAsia"/>
          <w:color w:val="000000" w:themeColor="text1"/>
          <w:sz w:val="28"/>
          <w:szCs w:val="28"/>
        </w:rPr>
        <w:t>万元</w:t>
      </w:r>
      <w:r w:rsidR="00F231DC" w:rsidRPr="007C22BA">
        <w:rPr>
          <w:rFonts w:ascii="仿宋_GB2312" w:eastAsia="仿宋_GB2312" w:hint="eastAsia"/>
          <w:color w:val="000000" w:themeColor="text1"/>
          <w:sz w:val="28"/>
          <w:szCs w:val="28"/>
        </w:rPr>
        <w:t>。</w:t>
      </w:r>
    </w:p>
    <w:p w:rsidR="007A3222" w:rsidRPr="007C22BA" w:rsidRDefault="007A3222" w:rsidP="007C22BA">
      <w:pPr>
        <w:widowControl/>
        <w:shd w:val="clear" w:color="auto" w:fill="FFFFFF"/>
        <w:adjustRightInd w:val="0"/>
        <w:snapToGrid w:val="0"/>
        <w:spacing w:before="100" w:beforeAutospacing="1" w:after="100" w:afterAutospacing="1" w:line="600" w:lineRule="exact"/>
        <w:ind w:firstLineChars="250" w:firstLine="700"/>
        <w:jc w:val="left"/>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（二）执行管理情况</w:t>
      </w:r>
    </w:p>
    <w:p w:rsidR="007A3222" w:rsidRPr="007C22BA" w:rsidRDefault="007A3222" w:rsidP="007C22BA">
      <w:pPr>
        <w:snapToGrid w:val="0"/>
        <w:spacing w:line="600" w:lineRule="exact"/>
        <w:ind w:firstLineChars="250" w:firstLine="70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我单位严格按照上报的资金计划完成资金拨付，根据预算合理控制支出数额及支出进度，临时事项，按规定程序报市政府批准或是完成预算调整程序后执行。除临时任务和不可抗力原因外，我单位基</w:t>
      </w:r>
      <w:r w:rsidRPr="007C22BA">
        <w:rPr>
          <w:rFonts w:ascii="仿宋_GB2312" w:eastAsia="仿宋_GB2312" w:hint="eastAsia"/>
          <w:color w:val="000000" w:themeColor="text1"/>
          <w:sz w:val="28"/>
          <w:szCs w:val="28"/>
        </w:rPr>
        <w:lastRenderedPageBreak/>
        <w:t>本支出部分按月均匀执行，项目支出部分按所报项目进度及时执行。20</w:t>
      </w:r>
      <w:r w:rsidR="004C5CC8">
        <w:rPr>
          <w:rFonts w:ascii="仿宋_GB2312" w:eastAsia="仿宋_GB2312" w:hint="eastAsia"/>
          <w:color w:val="000000" w:themeColor="text1"/>
          <w:sz w:val="28"/>
          <w:szCs w:val="28"/>
        </w:rPr>
        <w:t>20</w:t>
      </w:r>
      <w:r w:rsidRPr="007C22BA">
        <w:rPr>
          <w:rFonts w:ascii="仿宋_GB2312" w:eastAsia="仿宋_GB2312" w:hint="eastAsia"/>
          <w:color w:val="000000" w:themeColor="text1"/>
          <w:sz w:val="28"/>
          <w:szCs w:val="28"/>
        </w:rPr>
        <w:t>年调整收入预算</w:t>
      </w:r>
      <w:r w:rsidR="004C5CC8">
        <w:rPr>
          <w:rFonts w:ascii="仿宋_GB2312" w:eastAsia="仿宋_GB2312" w:hint="eastAsia"/>
          <w:color w:val="000000" w:themeColor="text1"/>
          <w:sz w:val="28"/>
          <w:szCs w:val="28"/>
        </w:rPr>
        <w:t>3189.03</w:t>
      </w:r>
      <w:r w:rsidRPr="007C22BA">
        <w:rPr>
          <w:rFonts w:ascii="仿宋_GB2312" w:eastAsia="仿宋_GB2312" w:hint="eastAsia"/>
          <w:color w:val="000000" w:themeColor="text1"/>
          <w:sz w:val="28"/>
          <w:szCs w:val="28"/>
        </w:rPr>
        <w:t>万元</w:t>
      </w:r>
      <w:r w:rsidRPr="007C22BA">
        <w:rPr>
          <w:rFonts w:ascii="仿宋_GB2312" w:eastAsia="仿宋_GB2312"/>
          <w:color w:val="000000" w:themeColor="text1"/>
          <w:sz w:val="28"/>
          <w:szCs w:val="28"/>
        </w:rPr>
        <w:t>,</w:t>
      </w:r>
      <w:r w:rsidRPr="007C22BA">
        <w:rPr>
          <w:rFonts w:ascii="仿宋_GB2312" w:eastAsia="仿宋_GB2312" w:hint="eastAsia"/>
          <w:color w:val="000000" w:themeColor="text1"/>
          <w:sz w:val="28"/>
          <w:szCs w:val="28"/>
        </w:rPr>
        <w:t>执行比例100</w:t>
      </w:r>
      <w:r w:rsidRPr="007C22BA">
        <w:rPr>
          <w:rFonts w:ascii="仿宋_GB2312" w:eastAsia="仿宋_GB2312"/>
          <w:color w:val="000000" w:themeColor="text1"/>
          <w:sz w:val="28"/>
          <w:szCs w:val="28"/>
        </w:rPr>
        <w:t>%</w:t>
      </w:r>
      <w:r w:rsidRPr="007C22BA">
        <w:rPr>
          <w:rFonts w:ascii="仿宋_GB2312" w:eastAsia="仿宋_GB2312" w:hint="eastAsia"/>
          <w:color w:val="000000" w:themeColor="text1"/>
          <w:sz w:val="28"/>
          <w:szCs w:val="28"/>
        </w:rPr>
        <w:t>,全年支出执行良好。</w:t>
      </w:r>
    </w:p>
    <w:p w:rsidR="007A3222" w:rsidRPr="007C22BA" w:rsidRDefault="007A3222" w:rsidP="007C22BA">
      <w:pPr>
        <w:widowControl/>
        <w:shd w:val="clear" w:color="auto" w:fill="FFFFFF"/>
        <w:adjustRightInd w:val="0"/>
        <w:snapToGrid w:val="0"/>
        <w:spacing w:before="100" w:beforeAutospacing="1" w:after="100" w:afterAutospacing="1" w:line="600" w:lineRule="exact"/>
        <w:ind w:firstLineChars="250" w:firstLine="700"/>
        <w:jc w:val="left"/>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（三）支出绩效情况</w:t>
      </w:r>
    </w:p>
    <w:p w:rsidR="007A3222" w:rsidRPr="007C22BA" w:rsidRDefault="007A3222" w:rsidP="007C22BA">
      <w:pPr>
        <w:widowControl/>
        <w:shd w:val="clear" w:color="auto" w:fill="FFFFFF"/>
        <w:adjustRightInd w:val="0"/>
        <w:snapToGrid w:val="0"/>
        <w:spacing w:before="100" w:beforeAutospacing="1" w:after="100" w:afterAutospacing="1" w:line="600" w:lineRule="exact"/>
        <w:ind w:firstLineChars="250" w:firstLine="700"/>
        <w:jc w:val="left"/>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1.部门支出绩效</w:t>
      </w:r>
    </w:p>
    <w:p w:rsidR="007A3222" w:rsidRPr="007C22BA" w:rsidRDefault="007A3222" w:rsidP="007C22BA">
      <w:pPr>
        <w:widowControl/>
        <w:shd w:val="clear" w:color="auto" w:fill="FFFFFF"/>
        <w:adjustRightInd w:val="0"/>
        <w:snapToGrid w:val="0"/>
        <w:spacing w:before="100" w:beforeAutospacing="1" w:after="100" w:afterAutospacing="1" w:line="600" w:lineRule="exact"/>
        <w:ind w:firstLineChars="250" w:firstLine="700"/>
        <w:jc w:val="left"/>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（1）学校运行保障</w:t>
      </w:r>
    </w:p>
    <w:p w:rsidR="007A3222" w:rsidRPr="007C22BA" w:rsidRDefault="007A3222" w:rsidP="007C22BA">
      <w:pPr>
        <w:widowControl/>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我单位基本支出的范围包括人员经费和日常公用经费，20</w:t>
      </w:r>
      <w:r w:rsidR="004C5CC8">
        <w:rPr>
          <w:rFonts w:ascii="仿宋_GB2312" w:eastAsia="仿宋_GB2312" w:hint="eastAsia"/>
          <w:color w:val="000000" w:themeColor="text1"/>
          <w:sz w:val="28"/>
          <w:szCs w:val="28"/>
        </w:rPr>
        <w:t>20</w:t>
      </w:r>
      <w:r w:rsidRPr="007C22BA">
        <w:rPr>
          <w:rFonts w:ascii="仿宋_GB2312" w:eastAsia="仿宋_GB2312" w:hint="eastAsia"/>
          <w:color w:val="000000" w:themeColor="text1"/>
          <w:sz w:val="28"/>
          <w:szCs w:val="28"/>
        </w:rPr>
        <w:t>年基本支出决算数</w:t>
      </w:r>
      <w:r w:rsidR="004C5CC8">
        <w:rPr>
          <w:rFonts w:ascii="仿宋_GB2312" w:eastAsia="仿宋_GB2312" w:hint="eastAsia"/>
          <w:color w:val="000000" w:themeColor="text1"/>
          <w:sz w:val="28"/>
          <w:szCs w:val="28"/>
        </w:rPr>
        <w:t>1382.06</w:t>
      </w:r>
      <w:r w:rsidRPr="007C22BA">
        <w:rPr>
          <w:rFonts w:ascii="仿宋_GB2312" w:eastAsia="仿宋_GB2312" w:hint="eastAsia"/>
          <w:color w:val="000000" w:themeColor="text1"/>
          <w:sz w:val="28"/>
          <w:szCs w:val="28"/>
        </w:rPr>
        <w:t>万元，其中:人员经费</w:t>
      </w:r>
      <w:r w:rsidR="004C5CC8">
        <w:rPr>
          <w:rFonts w:ascii="仿宋_GB2312" w:eastAsia="仿宋_GB2312" w:hint="eastAsia"/>
          <w:color w:val="000000" w:themeColor="text1"/>
          <w:sz w:val="28"/>
          <w:szCs w:val="28"/>
        </w:rPr>
        <w:t>1259.09</w:t>
      </w:r>
      <w:r w:rsidRPr="007C22BA">
        <w:rPr>
          <w:rFonts w:ascii="仿宋_GB2312" w:eastAsia="仿宋_GB2312" w:hint="eastAsia"/>
          <w:color w:val="000000" w:themeColor="text1"/>
          <w:sz w:val="28"/>
          <w:szCs w:val="28"/>
        </w:rPr>
        <w:t>万元（工资福利支出</w:t>
      </w:r>
      <w:r w:rsidR="00AE232E">
        <w:rPr>
          <w:rFonts w:ascii="仿宋_GB2312" w:eastAsia="仿宋_GB2312" w:hint="eastAsia"/>
          <w:color w:val="000000" w:themeColor="text1"/>
          <w:sz w:val="28"/>
          <w:szCs w:val="28"/>
        </w:rPr>
        <w:t>1234.37</w:t>
      </w:r>
      <w:r w:rsidRPr="007C22BA">
        <w:rPr>
          <w:rFonts w:ascii="仿宋_GB2312" w:eastAsia="仿宋_GB2312" w:hint="eastAsia"/>
          <w:color w:val="000000" w:themeColor="text1"/>
          <w:sz w:val="28"/>
          <w:szCs w:val="28"/>
        </w:rPr>
        <w:t>万元，对个人和家庭的补助</w:t>
      </w:r>
      <w:r w:rsidR="00AE232E">
        <w:rPr>
          <w:rFonts w:ascii="仿宋_GB2312" w:eastAsia="仿宋_GB2312" w:hint="eastAsia"/>
          <w:color w:val="000000" w:themeColor="text1"/>
          <w:sz w:val="28"/>
          <w:szCs w:val="28"/>
        </w:rPr>
        <w:t>24.72</w:t>
      </w:r>
      <w:r w:rsidRPr="007C22BA">
        <w:rPr>
          <w:rFonts w:ascii="仿宋_GB2312" w:eastAsia="仿宋_GB2312" w:hint="eastAsia"/>
          <w:color w:val="000000" w:themeColor="text1"/>
          <w:sz w:val="28"/>
          <w:szCs w:val="28"/>
        </w:rPr>
        <w:t>万元），日常公用经费</w:t>
      </w:r>
      <w:r w:rsidR="00AE232E">
        <w:rPr>
          <w:rFonts w:ascii="仿宋_GB2312" w:eastAsia="仿宋_GB2312" w:hint="eastAsia"/>
          <w:color w:val="000000" w:themeColor="text1"/>
          <w:sz w:val="28"/>
          <w:szCs w:val="28"/>
        </w:rPr>
        <w:t>111.02</w:t>
      </w:r>
      <w:r w:rsidRPr="007C22BA">
        <w:rPr>
          <w:rFonts w:ascii="仿宋_GB2312" w:eastAsia="仿宋_GB2312" w:hint="eastAsia"/>
          <w:color w:val="000000" w:themeColor="text1"/>
          <w:sz w:val="28"/>
          <w:szCs w:val="28"/>
        </w:rPr>
        <w:t>万元。基本支出能够保障学校教育教学正常进行。</w:t>
      </w:r>
    </w:p>
    <w:p w:rsidR="007A3222" w:rsidRPr="007C22BA" w:rsidRDefault="007A3222" w:rsidP="007C22BA">
      <w:pPr>
        <w:widowControl/>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（2）学校厉行节约。</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（1）“三公”经费支出情况：无</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（2）会议费支出情况：本年支出</w:t>
      </w:r>
      <w:r w:rsidR="00AE232E">
        <w:rPr>
          <w:rFonts w:ascii="仿宋_GB2312" w:eastAsia="仿宋_GB2312" w:hint="eastAsia"/>
          <w:color w:val="000000" w:themeColor="text1"/>
          <w:sz w:val="28"/>
          <w:szCs w:val="28"/>
        </w:rPr>
        <w:t>0</w:t>
      </w:r>
      <w:r w:rsidRPr="007C22BA">
        <w:rPr>
          <w:rFonts w:ascii="仿宋_GB2312" w:eastAsia="仿宋_GB2312" w:hint="eastAsia"/>
          <w:color w:val="000000" w:themeColor="text1"/>
          <w:sz w:val="28"/>
          <w:szCs w:val="28"/>
        </w:rPr>
        <w:t>万元</w:t>
      </w:r>
      <w:r w:rsidR="00AE232E">
        <w:rPr>
          <w:rFonts w:ascii="仿宋_GB2312" w:eastAsia="仿宋_GB2312" w:hint="eastAsia"/>
          <w:color w:val="000000" w:themeColor="text1"/>
          <w:sz w:val="28"/>
          <w:szCs w:val="28"/>
        </w:rPr>
        <w:t>.</w:t>
      </w:r>
    </w:p>
    <w:p w:rsidR="007A3222" w:rsidRPr="007C22BA" w:rsidRDefault="007A3222" w:rsidP="007C22BA">
      <w:pPr>
        <w:snapToGrid w:val="0"/>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（3）培训费支出情况： 本年支出4.</w:t>
      </w:r>
      <w:r w:rsidR="00AE232E">
        <w:rPr>
          <w:rFonts w:ascii="仿宋_GB2312" w:eastAsia="仿宋_GB2312" w:hint="eastAsia"/>
          <w:color w:val="000000" w:themeColor="text1"/>
          <w:sz w:val="28"/>
          <w:szCs w:val="28"/>
        </w:rPr>
        <w:t>12</w:t>
      </w:r>
      <w:r w:rsidRPr="007C22BA">
        <w:rPr>
          <w:rFonts w:ascii="仿宋_GB2312" w:eastAsia="仿宋_GB2312" w:hint="eastAsia"/>
          <w:color w:val="000000" w:themeColor="text1"/>
          <w:sz w:val="28"/>
          <w:szCs w:val="28"/>
        </w:rPr>
        <w:t>元，主要支出为教师外出听课、学习等培训费。</w:t>
      </w:r>
    </w:p>
    <w:p w:rsidR="007A3222" w:rsidRPr="007C22BA" w:rsidRDefault="007A3222" w:rsidP="007C22BA">
      <w:pPr>
        <w:widowControl/>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2.专项预算项目支出绩效</w:t>
      </w:r>
    </w:p>
    <w:p w:rsidR="007A3222" w:rsidRPr="007C22BA" w:rsidRDefault="007A3222" w:rsidP="007C22BA">
      <w:pPr>
        <w:widowControl/>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项目资金管理情况：本年收入</w:t>
      </w:r>
      <w:r w:rsidR="00AE232E" w:rsidRPr="007C22BA">
        <w:rPr>
          <w:rFonts w:ascii="仿宋_GB2312" w:eastAsia="仿宋_GB2312" w:hint="eastAsia"/>
          <w:color w:val="000000" w:themeColor="text1"/>
          <w:sz w:val="28"/>
          <w:szCs w:val="28"/>
        </w:rPr>
        <w:t>课</w:t>
      </w:r>
      <w:proofErr w:type="gramStart"/>
      <w:r w:rsidR="00AE232E" w:rsidRPr="007C22BA">
        <w:rPr>
          <w:rFonts w:ascii="仿宋_GB2312" w:eastAsia="仿宋_GB2312" w:hint="eastAsia"/>
          <w:color w:val="000000" w:themeColor="text1"/>
          <w:sz w:val="28"/>
          <w:szCs w:val="28"/>
        </w:rPr>
        <w:t>改研究</w:t>
      </w:r>
      <w:proofErr w:type="gramEnd"/>
      <w:r w:rsidR="00AE232E" w:rsidRPr="007C22BA">
        <w:rPr>
          <w:rFonts w:ascii="仿宋_GB2312" w:eastAsia="仿宋_GB2312" w:hint="eastAsia"/>
          <w:color w:val="000000" w:themeColor="text1"/>
          <w:sz w:val="28"/>
          <w:szCs w:val="28"/>
        </w:rPr>
        <w:t>经费0.</w:t>
      </w:r>
      <w:r w:rsidR="00AE232E">
        <w:rPr>
          <w:rFonts w:ascii="仿宋_GB2312" w:eastAsia="仿宋_GB2312" w:hint="eastAsia"/>
          <w:color w:val="000000" w:themeColor="text1"/>
          <w:sz w:val="28"/>
          <w:szCs w:val="28"/>
        </w:rPr>
        <w:t>5</w:t>
      </w:r>
      <w:r w:rsidR="00AE232E" w:rsidRPr="007C22BA">
        <w:rPr>
          <w:rFonts w:ascii="仿宋_GB2312" w:eastAsia="仿宋_GB2312" w:hint="eastAsia"/>
          <w:color w:val="000000" w:themeColor="text1"/>
          <w:sz w:val="28"/>
          <w:szCs w:val="28"/>
        </w:rPr>
        <w:t>万元，名师工作室</w:t>
      </w:r>
      <w:r w:rsidR="00AE232E">
        <w:rPr>
          <w:rFonts w:ascii="仿宋_GB2312" w:eastAsia="仿宋_GB2312" w:hint="eastAsia"/>
          <w:color w:val="000000" w:themeColor="text1"/>
          <w:sz w:val="28"/>
          <w:szCs w:val="28"/>
        </w:rPr>
        <w:t>3</w:t>
      </w:r>
      <w:r w:rsidR="00AE232E" w:rsidRPr="007C22BA">
        <w:rPr>
          <w:rFonts w:ascii="仿宋_GB2312" w:eastAsia="仿宋_GB2312" w:hint="eastAsia"/>
          <w:color w:val="000000" w:themeColor="text1"/>
          <w:sz w:val="28"/>
          <w:szCs w:val="28"/>
        </w:rPr>
        <w:t>万元，骨干教师奖金</w:t>
      </w:r>
      <w:r w:rsidR="00AE232E">
        <w:rPr>
          <w:rFonts w:ascii="仿宋_GB2312" w:eastAsia="仿宋_GB2312" w:hint="eastAsia"/>
          <w:color w:val="000000" w:themeColor="text1"/>
          <w:sz w:val="28"/>
          <w:szCs w:val="28"/>
        </w:rPr>
        <w:t>3.36</w:t>
      </w:r>
      <w:r w:rsidR="00AE232E" w:rsidRPr="007C22BA">
        <w:rPr>
          <w:rFonts w:ascii="仿宋_GB2312" w:eastAsia="仿宋_GB2312" w:hint="eastAsia"/>
          <w:color w:val="000000" w:themeColor="text1"/>
          <w:sz w:val="28"/>
          <w:szCs w:val="28"/>
        </w:rPr>
        <w:t>万元，安保经费</w:t>
      </w:r>
      <w:r w:rsidR="00AE232E">
        <w:rPr>
          <w:rFonts w:ascii="仿宋_GB2312" w:eastAsia="仿宋_GB2312" w:hint="eastAsia"/>
          <w:color w:val="000000" w:themeColor="text1"/>
          <w:sz w:val="28"/>
          <w:szCs w:val="28"/>
        </w:rPr>
        <w:t>25.11</w:t>
      </w:r>
      <w:r w:rsidR="00AE232E" w:rsidRPr="007C22BA">
        <w:rPr>
          <w:rFonts w:ascii="仿宋_GB2312" w:eastAsia="仿宋_GB2312" w:hint="eastAsia"/>
          <w:color w:val="000000" w:themeColor="text1"/>
          <w:sz w:val="28"/>
          <w:szCs w:val="28"/>
        </w:rPr>
        <w:t>万元，对口援助马边工作队经费</w:t>
      </w:r>
      <w:r w:rsidR="00AE232E">
        <w:rPr>
          <w:rFonts w:ascii="仿宋_GB2312" w:eastAsia="仿宋_GB2312" w:hint="eastAsia"/>
          <w:color w:val="000000" w:themeColor="text1"/>
          <w:sz w:val="28"/>
          <w:szCs w:val="28"/>
        </w:rPr>
        <w:t>19.34</w:t>
      </w:r>
      <w:r w:rsidR="00AE232E" w:rsidRPr="007C22BA">
        <w:rPr>
          <w:rFonts w:ascii="仿宋_GB2312" w:eastAsia="仿宋_GB2312" w:hint="eastAsia"/>
          <w:color w:val="000000" w:themeColor="text1"/>
          <w:sz w:val="28"/>
          <w:szCs w:val="28"/>
        </w:rPr>
        <w:t>万元，课改、科研奖励金</w:t>
      </w:r>
      <w:r w:rsidR="00AE232E">
        <w:rPr>
          <w:rFonts w:ascii="仿宋_GB2312" w:eastAsia="仿宋_GB2312" w:hint="eastAsia"/>
          <w:color w:val="000000" w:themeColor="text1"/>
          <w:sz w:val="28"/>
          <w:szCs w:val="28"/>
        </w:rPr>
        <w:t>22.8</w:t>
      </w:r>
      <w:r w:rsidR="00AE232E" w:rsidRPr="007C22BA">
        <w:rPr>
          <w:rFonts w:ascii="仿宋_GB2312" w:eastAsia="仿宋_GB2312" w:hint="eastAsia"/>
          <w:color w:val="000000" w:themeColor="text1"/>
          <w:sz w:val="28"/>
          <w:szCs w:val="28"/>
        </w:rPr>
        <w:t>万，二小工程款</w:t>
      </w:r>
      <w:r w:rsidR="00AE232E">
        <w:rPr>
          <w:rFonts w:ascii="仿宋_GB2312" w:eastAsia="仿宋_GB2312" w:hint="eastAsia"/>
          <w:color w:val="000000" w:themeColor="text1"/>
          <w:sz w:val="28"/>
          <w:szCs w:val="28"/>
        </w:rPr>
        <w:t>546.5</w:t>
      </w:r>
      <w:r w:rsidR="00AE232E" w:rsidRPr="007C22BA">
        <w:rPr>
          <w:rFonts w:ascii="仿宋_GB2312" w:eastAsia="仿宋_GB2312" w:hint="eastAsia"/>
          <w:color w:val="000000" w:themeColor="text1"/>
          <w:sz w:val="28"/>
          <w:szCs w:val="28"/>
        </w:rPr>
        <w:t>5万</w:t>
      </w:r>
      <w:r w:rsidRPr="007C22BA">
        <w:rPr>
          <w:rFonts w:ascii="仿宋_GB2312" w:eastAsia="仿宋_GB2312" w:hint="eastAsia"/>
          <w:color w:val="000000" w:themeColor="text1"/>
          <w:sz w:val="28"/>
          <w:szCs w:val="28"/>
        </w:rPr>
        <w:t>。</w:t>
      </w:r>
    </w:p>
    <w:p w:rsidR="007A3222" w:rsidRPr="007C22BA" w:rsidRDefault="007A3222" w:rsidP="007C22BA">
      <w:pPr>
        <w:widowControl/>
        <w:spacing w:line="600" w:lineRule="exact"/>
        <w:ind w:firstLineChars="200" w:firstLine="56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lastRenderedPageBreak/>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rsidR="007A3222" w:rsidRPr="007C22BA" w:rsidRDefault="007A3222" w:rsidP="004A0FED">
      <w:pPr>
        <w:widowControl/>
        <w:shd w:val="clear" w:color="auto" w:fill="FFFFFF"/>
        <w:adjustRightInd w:val="0"/>
        <w:snapToGrid w:val="0"/>
        <w:spacing w:line="600" w:lineRule="exact"/>
        <w:jc w:val="left"/>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 xml:space="preserve">   绩效目标完成情况</w:t>
      </w:r>
    </w:p>
    <w:p w:rsidR="007A3222" w:rsidRPr="007C22BA" w:rsidRDefault="007A3222" w:rsidP="007C22BA">
      <w:pPr>
        <w:spacing w:line="600" w:lineRule="exact"/>
        <w:ind w:firstLineChars="150" w:firstLine="420"/>
        <w:jc w:val="left"/>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紧紧围绕全年教育教学线，开展学生德育活动。通过多种有效途径加强学生爱国主义教育和公民道德教育，强化法制、安全、心理健康教育，收到较好效果。开展教学和教研活动。加强教学常规管理，贯彻落实减负措施。培养学生综合素质，切实开展</w:t>
      </w:r>
      <w:r w:rsidRPr="007C22BA">
        <w:rPr>
          <w:rFonts w:ascii="仿宋_GB2312" w:eastAsia="仿宋_GB2312"/>
          <w:color w:val="000000" w:themeColor="text1"/>
          <w:sz w:val="28"/>
          <w:szCs w:val="28"/>
        </w:rPr>
        <w:t>“</w:t>
      </w:r>
      <w:r w:rsidRPr="007C22BA">
        <w:rPr>
          <w:rFonts w:ascii="仿宋_GB2312" w:eastAsia="仿宋_GB2312" w:hint="eastAsia"/>
          <w:color w:val="000000" w:themeColor="text1"/>
          <w:sz w:val="28"/>
          <w:szCs w:val="28"/>
        </w:rPr>
        <w:t>阳光体育</w:t>
      </w:r>
      <w:r w:rsidRPr="007C22BA">
        <w:rPr>
          <w:rFonts w:ascii="仿宋_GB2312" w:eastAsia="仿宋_GB2312"/>
          <w:color w:val="000000" w:themeColor="text1"/>
          <w:sz w:val="28"/>
          <w:szCs w:val="28"/>
        </w:rPr>
        <w:t>”</w:t>
      </w:r>
      <w:r w:rsidRPr="007C22BA">
        <w:rPr>
          <w:rFonts w:ascii="仿宋_GB2312" w:eastAsia="仿宋_GB2312" w:hint="eastAsia"/>
          <w:color w:val="000000" w:themeColor="text1"/>
          <w:sz w:val="28"/>
          <w:szCs w:val="28"/>
        </w:rPr>
        <w:t>。开展教育科学研究活动。积极倡导小课题深研究，组织教师对教育教学和管理中的难点和热点问题开展研究，提倡行动研究，注重研究的可操作性与实效性。开展教师培训活动。规范教师培训制度，组织教职工开展师德培训，加强继续教育工作，根据校本培训方案认真实施校本培训工作，努力提升教师整体素质。开展学校后勤服务活动。加强校产管理，规范校产的购入、登记、出借、报损、核查和入账手续，做到账物相符、</w:t>
      </w:r>
      <w:proofErr w:type="gramStart"/>
      <w:r w:rsidRPr="007C22BA">
        <w:rPr>
          <w:rFonts w:ascii="仿宋_GB2312" w:eastAsia="仿宋_GB2312" w:hint="eastAsia"/>
          <w:color w:val="000000" w:themeColor="text1"/>
          <w:sz w:val="28"/>
          <w:szCs w:val="28"/>
        </w:rPr>
        <w:t>账帐相符</w:t>
      </w:r>
      <w:proofErr w:type="gramEnd"/>
      <w:r w:rsidRPr="007C22BA">
        <w:rPr>
          <w:rFonts w:ascii="仿宋_GB2312" w:eastAsia="仿宋_GB2312" w:hint="eastAsia"/>
          <w:color w:val="000000" w:themeColor="text1"/>
          <w:sz w:val="28"/>
          <w:szCs w:val="28"/>
        </w:rPr>
        <w:t>。规范财务管理，严格执行有关收费规定，及时公示收费项目和标准。开展学校规章制度建设及其他教育管理活动。健全组织结构，完善管理制度，建立起一套适合本校实际的学校管理制度，实现依法办学、依法行政，以此促进全局工作逐步走上规范化、科学化、民主化轨道，着力推进了和谐教育，取得较好的社会效益。</w:t>
      </w:r>
      <w:r w:rsidRPr="007C22BA">
        <w:rPr>
          <w:rFonts w:ascii="仿宋_GB2312" w:eastAsia="仿宋_GB2312"/>
          <w:color w:val="000000" w:themeColor="text1"/>
          <w:sz w:val="28"/>
          <w:szCs w:val="28"/>
        </w:rPr>
        <w:t xml:space="preserve"> </w:t>
      </w:r>
    </w:p>
    <w:p w:rsidR="007A3222" w:rsidRPr="007C22BA" w:rsidRDefault="007A3222" w:rsidP="004A0FED">
      <w:pPr>
        <w:widowControl/>
        <w:shd w:val="clear" w:color="auto" w:fill="FFFFFF"/>
        <w:adjustRightInd w:val="0"/>
        <w:snapToGrid w:val="0"/>
        <w:spacing w:line="600" w:lineRule="exact"/>
        <w:ind w:firstLine="555"/>
        <w:jc w:val="left"/>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（4）财务管理情况</w:t>
      </w:r>
    </w:p>
    <w:p w:rsidR="007A3222" w:rsidRPr="007C22BA" w:rsidRDefault="007A3222" w:rsidP="004A0FED">
      <w:pPr>
        <w:widowControl/>
        <w:shd w:val="clear" w:color="auto" w:fill="FFFFFF"/>
        <w:adjustRightInd w:val="0"/>
        <w:snapToGrid w:val="0"/>
        <w:spacing w:line="600" w:lineRule="exact"/>
        <w:ind w:firstLine="555"/>
        <w:jc w:val="left"/>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lastRenderedPageBreak/>
        <w:t>所有专项资金实行专款专用，不得挪用、截留；在资金拨付阶段严格审核资金分配方案、对象主体资格、绩效评估报告、合同、文件、拨付审批等，确保资金拨付符合要求，合</w:t>
      </w:r>
      <w:proofErr w:type="gramStart"/>
      <w:r w:rsidRPr="007C22BA">
        <w:rPr>
          <w:rFonts w:ascii="仿宋_GB2312" w:eastAsia="仿宋_GB2312" w:hint="eastAsia"/>
          <w:color w:val="000000" w:themeColor="text1"/>
          <w:sz w:val="28"/>
          <w:szCs w:val="28"/>
        </w:rPr>
        <w:t>规</w:t>
      </w:r>
      <w:proofErr w:type="gramEnd"/>
      <w:r w:rsidRPr="007C22BA">
        <w:rPr>
          <w:rFonts w:ascii="仿宋_GB2312" w:eastAsia="仿宋_GB2312" w:hint="eastAsia"/>
          <w:color w:val="000000" w:themeColor="text1"/>
          <w:sz w:val="28"/>
          <w:szCs w:val="28"/>
        </w:rPr>
        <w:t>合理。要求专账核算的项目，专账核算并单独装订凭证以备查验。各项采购严格按照政府采购制度执行。</w:t>
      </w:r>
    </w:p>
    <w:p w:rsidR="007A3222" w:rsidRPr="007C22BA" w:rsidRDefault="007A3222" w:rsidP="004A0FED">
      <w:pPr>
        <w:widowControl/>
        <w:shd w:val="clear" w:color="auto" w:fill="FFFFFF"/>
        <w:adjustRightInd w:val="0"/>
        <w:snapToGrid w:val="0"/>
        <w:spacing w:line="600" w:lineRule="exact"/>
        <w:ind w:firstLine="555"/>
        <w:jc w:val="left"/>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（5）绩效管理工作开展情况</w:t>
      </w:r>
    </w:p>
    <w:p w:rsidR="007A3222" w:rsidRPr="007C22BA" w:rsidRDefault="007A3222" w:rsidP="004A0FED">
      <w:pPr>
        <w:widowControl/>
        <w:shd w:val="clear" w:color="auto" w:fill="FFFFFF"/>
        <w:adjustRightInd w:val="0"/>
        <w:snapToGrid w:val="0"/>
        <w:spacing w:line="600" w:lineRule="exact"/>
        <w:ind w:firstLine="555"/>
        <w:jc w:val="left"/>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根据《峨眉山市财政局关于开展20</w:t>
      </w:r>
      <w:r w:rsidR="00AE232E">
        <w:rPr>
          <w:rFonts w:ascii="仿宋_GB2312" w:eastAsia="仿宋_GB2312" w:hint="eastAsia"/>
          <w:color w:val="000000" w:themeColor="text1"/>
          <w:sz w:val="28"/>
          <w:szCs w:val="28"/>
        </w:rPr>
        <w:t>20</w:t>
      </w:r>
      <w:r w:rsidRPr="007C22BA">
        <w:rPr>
          <w:rFonts w:ascii="仿宋_GB2312" w:eastAsia="仿宋_GB2312" w:hint="eastAsia"/>
          <w:color w:val="000000" w:themeColor="text1"/>
          <w:sz w:val="28"/>
          <w:szCs w:val="28"/>
        </w:rPr>
        <w:t>年财政支出绩效评价工作的通知》（</w:t>
      </w:r>
      <w:proofErr w:type="gramStart"/>
      <w:r w:rsidRPr="007C22BA">
        <w:rPr>
          <w:rFonts w:ascii="仿宋_GB2312" w:eastAsia="仿宋_GB2312" w:hint="eastAsia"/>
          <w:color w:val="000000" w:themeColor="text1"/>
          <w:sz w:val="28"/>
          <w:szCs w:val="28"/>
        </w:rPr>
        <w:t>峨</w:t>
      </w:r>
      <w:proofErr w:type="gramEnd"/>
      <w:r w:rsidRPr="007C22BA">
        <w:rPr>
          <w:rFonts w:ascii="仿宋_GB2312" w:eastAsia="仿宋_GB2312" w:hint="eastAsia"/>
          <w:color w:val="000000" w:themeColor="text1"/>
          <w:sz w:val="28"/>
          <w:szCs w:val="28"/>
        </w:rPr>
        <w:t>财通[2019]55号）文件精神，我校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rsidR="007A3222" w:rsidRPr="007C22BA" w:rsidRDefault="007A3222" w:rsidP="004A0FED">
      <w:pPr>
        <w:widowControl/>
        <w:shd w:val="clear" w:color="auto" w:fill="FFFFFF"/>
        <w:adjustRightInd w:val="0"/>
        <w:snapToGrid w:val="0"/>
        <w:spacing w:line="600" w:lineRule="exact"/>
        <w:ind w:firstLine="555"/>
        <w:jc w:val="left"/>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通过绩效评价梳理出的问题，将通过座谈的形式传达给相关领导和股室负责人，以便完善。</w:t>
      </w:r>
    </w:p>
    <w:p w:rsidR="007A3222" w:rsidRPr="007C22BA" w:rsidRDefault="007A3222" w:rsidP="004A0FED">
      <w:pPr>
        <w:widowControl/>
        <w:shd w:val="clear" w:color="auto" w:fill="FFFFFF"/>
        <w:adjustRightInd w:val="0"/>
        <w:snapToGrid w:val="0"/>
        <w:spacing w:before="100" w:beforeAutospacing="1" w:after="100" w:afterAutospacing="1" w:line="600" w:lineRule="exact"/>
        <w:ind w:firstLine="640"/>
        <w:jc w:val="left"/>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四、评价结论及建议</w:t>
      </w:r>
    </w:p>
    <w:p w:rsidR="007A3222" w:rsidRPr="007C22BA" w:rsidRDefault="007A3222" w:rsidP="004A0FED">
      <w:pPr>
        <w:widowControl/>
        <w:shd w:val="clear" w:color="auto" w:fill="FFFFFF"/>
        <w:adjustRightInd w:val="0"/>
        <w:snapToGrid w:val="0"/>
        <w:spacing w:before="100" w:beforeAutospacing="1" w:after="100" w:afterAutospacing="1" w:line="600" w:lineRule="exact"/>
        <w:ind w:firstLine="555"/>
        <w:jc w:val="left"/>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（一）评价结论。</w:t>
      </w:r>
    </w:p>
    <w:p w:rsidR="007A3222" w:rsidRPr="007C22BA" w:rsidRDefault="007A3222" w:rsidP="004A0FED">
      <w:pPr>
        <w:widowControl/>
        <w:shd w:val="clear" w:color="auto" w:fill="FFFFFF"/>
        <w:adjustRightInd w:val="0"/>
        <w:snapToGrid w:val="0"/>
        <w:spacing w:before="100" w:beforeAutospacing="1" w:after="100" w:afterAutospacing="1" w:line="600" w:lineRule="exact"/>
        <w:ind w:firstLine="555"/>
        <w:jc w:val="left"/>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我单位部门支出绩效评价得分93，具体情况见下表：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6"/>
        <w:gridCol w:w="2551"/>
        <w:gridCol w:w="2694"/>
        <w:gridCol w:w="850"/>
        <w:gridCol w:w="901"/>
      </w:tblGrid>
      <w:tr w:rsidR="007A3222" w:rsidRPr="007C22BA" w:rsidTr="007A3222">
        <w:tc>
          <w:tcPr>
            <w:tcW w:w="1526" w:type="dxa"/>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一级指标</w:t>
            </w:r>
          </w:p>
        </w:tc>
        <w:tc>
          <w:tcPr>
            <w:tcW w:w="2551" w:type="dxa"/>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二级指标</w:t>
            </w:r>
          </w:p>
        </w:tc>
        <w:tc>
          <w:tcPr>
            <w:tcW w:w="2694" w:type="dxa"/>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三级指标</w:t>
            </w:r>
          </w:p>
        </w:tc>
        <w:tc>
          <w:tcPr>
            <w:tcW w:w="850" w:type="dxa"/>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总分</w:t>
            </w:r>
          </w:p>
        </w:tc>
        <w:tc>
          <w:tcPr>
            <w:tcW w:w="901" w:type="dxa"/>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得分</w:t>
            </w:r>
          </w:p>
        </w:tc>
      </w:tr>
      <w:tr w:rsidR="007A3222" w:rsidRPr="007C22BA" w:rsidTr="007A3222">
        <w:tc>
          <w:tcPr>
            <w:tcW w:w="1526" w:type="dxa"/>
            <w:vMerge w:val="restart"/>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预算编制</w:t>
            </w:r>
          </w:p>
        </w:tc>
        <w:tc>
          <w:tcPr>
            <w:tcW w:w="2551" w:type="dxa"/>
            <w:vMerge w:val="restart"/>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报送时效</w:t>
            </w: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基础信息更新</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2</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2</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预算草案报送</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1</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1</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Merge w:val="restart"/>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编制质量</w:t>
            </w: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预算编制准确</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3</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3</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预算执行调整</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3</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2.5</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部门预算审查</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2</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2</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绩效目标</w:t>
            </w: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绩效目标编制</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5</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4.5</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专项预算提前细化</w:t>
            </w: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预控指标细化</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5</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4</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预算公开</w:t>
            </w: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公开内容</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4</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4</w:t>
            </w:r>
          </w:p>
        </w:tc>
      </w:tr>
      <w:tr w:rsidR="007A3222" w:rsidRPr="007C22BA" w:rsidTr="007A3222">
        <w:tc>
          <w:tcPr>
            <w:tcW w:w="1526" w:type="dxa"/>
            <w:vMerge w:val="restart"/>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预算执行</w:t>
            </w:r>
          </w:p>
        </w:tc>
        <w:tc>
          <w:tcPr>
            <w:tcW w:w="255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绩效分配</w:t>
            </w: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项目绩效分配</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10</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10</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Merge w:val="restart"/>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执行进度</w:t>
            </w: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6月执行进度</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3</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3</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9月执行进度</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4</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4</w:t>
            </w:r>
          </w:p>
        </w:tc>
      </w:tr>
      <w:tr w:rsidR="007A3222" w:rsidRPr="007C22BA" w:rsidTr="007A3222">
        <w:tc>
          <w:tcPr>
            <w:tcW w:w="1526" w:type="dxa"/>
            <w:vMerge w:val="restart"/>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执行进度</w:t>
            </w: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12月执行进度</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3</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3</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预算调整</w:t>
            </w: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执行中期评估</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9</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8</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Merge w:val="restart"/>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行政成本</w:t>
            </w: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节能降耗</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3</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2.5</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廉洁行政</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3</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3</w:t>
            </w:r>
          </w:p>
        </w:tc>
      </w:tr>
      <w:tr w:rsidR="007A3222" w:rsidRPr="007C22BA" w:rsidTr="007A3222">
        <w:tc>
          <w:tcPr>
            <w:tcW w:w="1526" w:type="dxa"/>
            <w:vMerge w:val="restart"/>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支出绩效</w:t>
            </w:r>
          </w:p>
        </w:tc>
        <w:tc>
          <w:tcPr>
            <w:tcW w:w="2551" w:type="dxa"/>
            <w:vMerge w:val="restart"/>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绩效评价</w:t>
            </w: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部门预算绩效评价</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14</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12</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专项预算项目绩效评价</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14</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13</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决算审查</w:t>
            </w: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部门决算差错率</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2</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2</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决算公开</w:t>
            </w: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公开内容</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3</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3</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结余注销</w:t>
            </w: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结余注销率</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3</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3</w:t>
            </w:r>
          </w:p>
        </w:tc>
      </w:tr>
      <w:tr w:rsidR="007A3222" w:rsidRPr="007C22BA" w:rsidTr="007A3222">
        <w:tc>
          <w:tcPr>
            <w:tcW w:w="1526" w:type="dxa"/>
            <w:vMerge/>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255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绩效管理</w:t>
            </w:r>
          </w:p>
        </w:tc>
        <w:tc>
          <w:tcPr>
            <w:tcW w:w="2694"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工作开展</w:t>
            </w: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4</w:t>
            </w:r>
          </w:p>
        </w:tc>
        <w:tc>
          <w:tcPr>
            <w:tcW w:w="901" w:type="dxa"/>
            <w:vAlign w:val="center"/>
          </w:tcPr>
          <w:p w:rsidR="007A3222" w:rsidRPr="007C22BA" w:rsidRDefault="00AE232E"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Pr>
                <w:rFonts w:ascii="仿宋_GB2312" w:eastAsia="仿宋_GB2312" w:hint="eastAsia"/>
                <w:color w:val="000000" w:themeColor="text1"/>
                <w:sz w:val="28"/>
                <w:szCs w:val="28"/>
              </w:rPr>
              <w:t>4</w:t>
            </w:r>
          </w:p>
        </w:tc>
      </w:tr>
      <w:tr w:rsidR="007A3222" w:rsidRPr="007C22BA" w:rsidTr="007A3222">
        <w:tc>
          <w:tcPr>
            <w:tcW w:w="1526"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合计</w:t>
            </w:r>
          </w:p>
        </w:tc>
        <w:tc>
          <w:tcPr>
            <w:tcW w:w="5245" w:type="dxa"/>
            <w:gridSpan w:val="2"/>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p>
        </w:tc>
        <w:tc>
          <w:tcPr>
            <w:tcW w:w="850"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100</w:t>
            </w:r>
          </w:p>
        </w:tc>
        <w:tc>
          <w:tcPr>
            <w:tcW w:w="901" w:type="dxa"/>
            <w:vAlign w:val="center"/>
          </w:tcPr>
          <w:p w:rsidR="007A3222" w:rsidRPr="007C22BA" w:rsidRDefault="007A3222" w:rsidP="004A0FED">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93</w:t>
            </w:r>
            <w:r w:rsidR="00AE232E">
              <w:rPr>
                <w:rFonts w:ascii="仿宋_GB2312" w:eastAsia="仿宋_GB2312" w:hint="eastAsia"/>
                <w:color w:val="000000" w:themeColor="text1"/>
                <w:sz w:val="28"/>
                <w:szCs w:val="28"/>
              </w:rPr>
              <w:t>.5</w:t>
            </w:r>
          </w:p>
        </w:tc>
      </w:tr>
    </w:tbl>
    <w:p w:rsidR="007A3222" w:rsidRPr="007C22BA" w:rsidRDefault="007A3222" w:rsidP="007C22BA">
      <w:pPr>
        <w:widowControl/>
        <w:shd w:val="clear" w:color="auto" w:fill="FFFFFF"/>
        <w:adjustRightInd w:val="0"/>
        <w:snapToGrid w:val="0"/>
        <w:spacing w:before="100" w:beforeAutospacing="1" w:after="100" w:afterAutospacing="1" w:line="600" w:lineRule="exact"/>
        <w:ind w:firstLineChars="200" w:firstLine="560"/>
        <w:jc w:val="left"/>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（二）存在问题</w:t>
      </w:r>
    </w:p>
    <w:p w:rsidR="007A3222" w:rsidRPr="007C22BA" w:rsidRDefault="007A3222" w:rsidP="007C22BA">
      <w:pPr>
        <w:widowControl/>
        <w:shd w:val="clear" w:color="auto" w:fill="FFFFFF"/>
        <w:adjustRightInd w:val="0"/>
        <w:snapToGrid w:val="0"/>
        <w:spacing w:before="100" w:beforeAutospacing="1" w:after="100" w:afterAutospacing="1" w:line="600" w:lineRule="exact"/>
        <w:ind w:firstLineChars="200" w:firstLine="560"/>
        <w:jc w:val="left"/>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lastRenderedPageBreak/>
        <w:t>1、预算编制工作有待细化。预算编制不够明确和细化，预算编制的合理性需要提高，预算执行力度还要进一步加强。</w:t>
      </w:r>
    </w:p>
    <w:p w:rsidR="007A3222" w:rsidRPr="007C22BA" w:rsidRDefault="007A3222" w:rsidP="007C22BA">
      <w:pPr>
        <w:widowControl/>
        <w:shd w:val="clear" w:color="auto" w:fill="FFFFFF"/>
        <w:adjustRightInd w:val="0"/>
        <w:snapToGrid w:val="0"/>
        <w:spacing w:before="100" w:beforeAutospacing="1" w:after="100" w:afterAutospacing="1" w:line="600" w:lineRule="exact"/>
        <w:ind w:firstLineChars="200" w:firstLine="560"/>
        <w:jc w:val="left"/>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2、部门支出相关（基本支出方面）的规章制度还不够完善。</w:t>
      </w:r>
    </w:p>
    <w:p w:rsidR="007A3222" w:rsidRPr="007C22BA" w:rsidRDefault="007A3222" w:rsidP="007C22BA">
      <w:pPr>
        <w:widowControl/>
        <w:shd w:val="clear" w:color="auto" w:fill="FFFFFF"/>
        <w:adjustRightInd w:val="0"/>
        <w:snapToGrid w:val="0"/>
        <w:spacing w:before="100" w:beforeAutospacing="1" w:after="100" w:afterAutospacing="1" w:line="600" w:lineRule="exact"/>
        <w:ind w:firstLineChars="200" w:firstLine="560"/>
        <w:jc w:val="left"/>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（三）改进建议</w:t>
      </w:r>
    </w:p>
    <w:p w:rsidR="007A3222" w:rsidRPr="007C22BA" w:rsidRDefault="007A3222" w:rsidP="004A0FED">
      <w:pPr>
        <w:widowControl/>
        <w:shd w:val="clear" w:color="auto" w:fill="FFFFFF"/>
        <w:adjustRightInd w:val="0"/>
        <w:snapToGrid w:val="0"/>
        <w:spacing w:before="100" w:beforeAutospacing="1" w:after="100" w:afterAutospacing="1" w:line="600" w:lineRule="exact"/>
        <w:ind w:firstLine="640"/>
        <w:jc w:val="left"/>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针对上述存在的问题及对外整体支出管理工作的需要，拟实施的改进措施如下：</w:t>
      </w:r>
    </w:p>
    <w:p w:rsidR="007A3222" w:rsidRPr="007C22BA" w:rsidRDefault="007A3222" w:rsidP="004A0FED">
      <w:pPr>
        <w:widowControl/>
        <w:shd w:val="clear" w:color="auto" w:fill="FFFFFF"/>
        <w:adjustRightInd w:val="0"/>
        <w:snapToGrid w:val="0"/>
        <w:spacing w:before="100" w:beforeAutospacing="1" w:after="100" w:afterAutospacing="1" w:line="600" w:lineRule="exact"/>
        <w:ind w:firstLine="640"/>
        <w:jc w:val="left"/>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rsidR="007A3222" w:rsidRPr="007C22BA" w:rsidRDefault="007A3222" w:rsidP="004A0FED">
      <w:pPr>
        <w:widowControl/>
        <w:shd w:val="clear" w:color="auto" w:fill="FFFFFF"/>
        <w:adjustRightInd w:val="0"/>
        <w:snapToGrid w:val="0"/>
        <w:spacing w:before="100" w:beforeAutospacing="1" w:after="100" w:afterAutospacing="1" w:line="600" w:lineRule="exact"/>
        <w:ind w:firstLine="640"/>
        <w:jc w:val="left"/>
        <w:rPr>
          <w:rFonts w:ascii="仿宋_GB2312" w:eastAsia="仿宋_GB2312"/>
          <w:color w:val="000000" w:themeColor="text1"/>
          <w:sz w:val="28"/>
          <w:szCs w:val="28"/>
        </w:rPr>
      </w:pPr>
      <w:r w:rsidRPr="007C22BA">
        <w:rPr>
          <w:rFonts w:ascii="仿宋_GB2312" w:eastAsia="仿宋_GB2312" w:hint="eastAsia"/>
          <w:color w:val="000000" w:themeColor="text1"/>
          <w:sz w:val="28"/>
          <w:szCs w:val="28"/>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7A3222" w:rsidRPr="007C22BA" w:rsidRDefault="007A3222" w:rsidP="004A0FED">
      <w:pPr>
        <w:widowControl/>
        <w:shd w:val="clear" w:color="auto" w:fill="FFFFFF"/>
        <w:adjustRightInd w:val="0"/>
        <w:snapToGrid w:val="0"/>
        <w:spacing w:before="100" w:beforeAutospacing="1" w:after="100" w:afterAutospacing="1" w:line="600" w:lineRule="exact"/>
        <w:ind w:firstLine="480"/>
        <w:jc w:val="left"/>
        <w:rPr>
          <w:rFonts w:asciiTheme="majorEastAsia" w:eastAsiaTheme="majorEastAsia" w:hAnsiTheme="majorEastAsia" w:cs="宋体"/>
          <w:kern w:val="0"/>
          <w:sz w:val="28"/>
          <w:szCs w:val="28"/>
        </w:rPr>
      </w:pPr>
      <w:r w:rsidRPr="007C22BA">
        <w:rPr>
          <w:rFonts w:ascii="仿宋_GB2312" w:eastAsia="仿宋_GB2312" w:hint="eastAsia"/>
          <w:color w:val="000000" w:themeColor="text1"/>
          <w:sz w:val="28"/>
          <w:szCs w:val="28"/>
        </w:rPr>
        <w:t>3、对相关人员加强培训，特别是针对《预算法》、《行政事业单位会计制度》等学习培训，规范部门预算收支核算，切实提高部门预算收支管理水平。</w:t>
      </w:r>
      <w:r w:rsidRPr="007C22BA">
        <w:rPr>
          <w:rFonts w:asciiTheme="majorEastAsia" w:eastAsiaTheme="majorEastAsia" w:hAnsiTheme="majorEastAsia" w:cs="宋体" w:hint="eastAsia"/>
          <w:kern w:val="0"/>
          <w:sz w:val="28"/>
          <w:szCs w:val="28"/>
        </w:rPr>
        <w:t xml:space="preserve"> </w:t>
      </w:r>
    </w:p>
    <w:p w:rsidR="0080010A" w:rsidRPr="007C22BA" w:rsidRDefault="002A31DE" w:rsidP="007C22BA">
      <w:pPr>
        <w:spacing w:line="580" w:lineRule="exact"/>
        <w:ind w:firstLineChars="200" w:firstLine="560"/>
        <w:rPr>
          <w:rFonts w:ascii="仿宋_GB2312" w:eastAsia="仿宋_GB2312" w:hAnsi="仿宋_GB2312" w:cs="仿宋_GB2312"/>
          <w:sz w:val="28"/>
          <w:szCs w:val="28"/>
        </w:rPr>
      </w:pPr>
      <w:r w:rsidRPr="007C22BA">
        <w:rPr>
          <w:rFonts w:ascii="仿宋_GB2312" w:eastAsia="仿宋_GB2312" w:hAnsi="仿宋_GB2312" w:cs="仿宋_GB2312" w:hint="eastAsia"/>
          <w:sz w:val="28"/>
          <w:szCs w:val="28"/>
        </w:rPr>
        <w:t>根据预算绩效管理要求，本部门（单位）在年初预算编制阶段，</w:t>
      </w:r>
      <w:r w:rsidRPr="007C22BA">
        <w:rPr>
          <w:rFonts w:ascii="仿宋_GB2312" w:eastAsia="仿宋_GB2312" w:hAnsi="仿宋_GB2312" w:cs="仿宋_GB2312" w:hint="eastAsia"/>
          <w:sz w:val="28"/>
          <w:szCs w:val="28"/>
        </w:rPr>
        <w:lastRenderedPageBreak/>
        <w:t>组织对</w:t>
      </w:r>
      <w:r w:rsidR="00861F77" w:rsidRPr="007C22BA">
        <w:rPr>
          <w:rFonts w:ascii="仿宋_GB2312" w:eastAsia="仿宋_GB2312" w:hAnsi="仿宋_GB2312" w:cs="仿宋_GB2312" w:hint="eastAsia"/>
          <w:sz w:val="28"/>
          <w:szCs w:val="28"/>
        </w:rPr>
        <w:t>安保经费、人才队伍建设、教学楼、综合楼建设</w:t>
      </w:r>
      <w:r w:rsidRPr="007C22BA">
        <w:rPr>
          <w:rFonts w:ascii="仿宋_GB2312" w:eastAsia="仿宋_GB2312" w:hAnsi="仿宋_GB2312" w:cs="仿宋_GB2312" w:hint="eastAsia"/>
          <w:sz w:val="28"/>
          <w:szCs w:val="28"/>
        </w:rPr>
        <w:t>项目开展了预算事前绩效评估，对</w:t>
      </w:r>
      <w:r w:rsidR="00AE232E">
        <w:rPr>
          <w:rFonts w:ascii="仿宋_GB2312" w:eastAsia="仿宋_GB2312" w:hAnsi="仿宋_GB2312" w:cs="仿宋_GB2312" w:hint="eastAsia"/>
          <w:sz w:val="28"/>
          <w:szCs w:val="28"/>
        </w:rPr>
        <w:t>3</w:t>
      </w:r>
      <w:r w:rsidRPr="007C22BA">
        <w:rPr>
          <w:rFonts w:ascii="仿宋_GB2312" w:eastAsia="仿宋_GB2312" w:hAnsi="仿宋_GB2312" w:cs="仿宋_GB2312" w:hint="eastAsia"/>
          <w:sz w:val="28"/>
          <w:szCs w:val="28"/>
        </w:rPr>
        <w:t>个项目编制了绩效目标，预算执行过程中，选取</w:t>
      </w:r>
      <w:r w:rsidR="00AE232E">
        <w:rPr>
          <w:rFonts w:ascii="仿宋_GB2312" w:eastAsia="仿宋_GB2312" w:hAnsi="仿宋_GB2312" w:cs="仿宋_GB2312" w:hint="eastAsia"/>
          <w:sz w:val="28"/>
          <w:szCs w:val="28"/>
        </w:rPr>
        <w:t>3</w:t>
      </w:r>
      <w:r w:rsidRPr="007C22BA">
        <w:rPr>
          <w:rFonts w:ascii="仿宋_GB2312" w:eastAsia="仿宋_GB2312" w:hAnsi="仿宋_GB2312" w:cs="仿宋_GB2312" w:hint="eastAsia"/>
          <w:sz w:val="28"/>
          <w:szCs w:val="28"/>
        </w:rPr>
        <w:t>个项目开展绩效监控，年终执行完毕后，对</w:t>
      </w:r>
      <w:r w:rsidR="00AE232E">
        <w:rPr>
          <w:rFonts w:ascii="仿宋_GB2312" w:eastAsia="仿宋_GB2312" w:hAnsi="仿宋_GB2312" w:cs="仿宋_GB2312" w:hint="eastAsia"/>
          <w:sz w:val="28"/>
          <w:szCs w:val="28"/>
        </w:rPr>
        <w:t>3</w:t>
      </w:r>
      <w:r w:rsidRPr="007C22BA">
        <w:rPr>
          <w:rFonts w:ascii="仿宋_GB2312" w:eastAsia="仿宋_GB2312" w:hAnsi="仿宋_GB2312" w:cs="仿宋_GB2312" w:hint="eastAsia"/>
          <w:sz w:val="28"/>
          <w:szCs w:val="28"/>
        </w:rPr>
        <w:t>个项目开展了绩效目标完成情况自评。本部门按要求对20</w:t>
      </w:r>
      <w:r w:rsidR="00AE232E">
        <w:rPr>
          <w:rFonts w:ascii="仿宋_GB2312" w:eastAsia="仿宋_GB2312" w:hAnsi="仿宋_GB2312" w:cs="仿宋_GB2312" w:hint="eastAsia"/>
          <w:sz w:val="28"/>
          <w:szCs w:val="28"/>
        </w:rPr>
        <w:t>20</w:t>
      </w:r>
      <w:r w:rsidRPr="007C22BA">
        <w:rPr>
          <w:rFonts w:ascii="仿宋_GB2312" w:eastAsia="仿宋_GB2312" w:hAnsi="仿宋_GB2312" w:cs="仿宋_GB2312" w:hint="eastAsia"/>
          <w:sz w:val="28"/>
          <w:szCs w:val="28"/>
        </w:rPr>
        <w:t>年部门整体支出开展绩效自评，从评价情况来看</w:t>
      </w:r>
      <w:r w:rsidR="00861F77" w:rsidRPr="007C22BA">
        <w:rPr>
          <w:rFonts w:ascii="仿宋_GB2312" w:eastAsia="仿宋_GB2312" w:hAnsi="仿宋_GB2312" w:cs="仿宋_GB2312" w:hint="eastAsia"/>
          <w:sz w:val="28"/>
          <w:szCs w:val="28"/>
        </w:rPr>
        <w:t>20</w:t>
      </w:r>
      <w:r w:rsidR="00AE232E">
        <w:rPr>
          <w:rFonts w:ascii="仿宋_GB2312" w:eastAsia="仿宋_GB2312" w:hAnsi="仿宋_GB2312" w:cs="仿宋_GB2312" w:hint="eastAsia"/>
          <w:sz w:val="28"/>
          <w:szCs w:val="28"/>
        </w:rPr>
        <w:t>20</w:t>
      </w:r>
      <w:r w:rsidR="00861F77" w:rsidRPr="007C22BA">
        <w:rPr>
          <w:rFonts w:ascii="仿宋_GB2312" w:eastAsia="仿宋_GB2312" w:hAnsi="仿宋_GB2312" w:cs="仿宋_GB2312" w:hint="eastAsia"/>
          <w:sz w:val="28"/>
          <w:szCs w:val="28"/>
        </w:rPr>
        <w:t>年对以上</w:t>
      </w:r>
      <w:r w:rsidR="00AE232E">
        <w:rPr>
          <w:rFonts w:ascii="仿宋_GB2312" w:eastAsia="仿宋_GB2312" w:hAnsi="仿宋_GB2312" w:cs="仿宋_GB2312" w:hint="eastAsia"/>
          <w:sz w:val="28"/>
          <w:szCs w:val="28"/>
        </w:rPr>
        <w:t>3</w:t>
      </w:r>
      <w:r w:rsidR="00861F77" w:rsidRPr="007C22BA">
        <w:rPr>
          <w:rFonts w:ascii="仿宋_GB2312" w:eastAsia="仿宋_GB2312" w:hAnsi="仿宋_GB2312" w:cs="仿宋_GB2312" w:hint="eastAsia"/>
          <w:sz w:val="28"/>
          <w:szCs w:val="28"/>
        </w:rPr>
        <w:t>个项目进行了预算、严格按要求支出，及时完成了了绩效目标，取得了很好的效果</w:t>
      </w:r>
      <w:r w:rsidRPr="007C22BA">
        <w:rPr>
          <w:rFonts w:ascii="仿宋_GB2312" w:eastAsia="仿宋_GB2312" w:hAnsi="仿宋_GB2312" w:cs="仿宋_GB2312" w:hint="eastAsia"/>
          <w:sz w:val="28"/>
          <w:szCs w:val="28"/>
        </w:rPr>
        <w:t>。本部门还自行组织了</w:t>
      </w:r>
      <w:r w:rsidR="00AE232E">
        <w:rPr>
          <w:rFonts w:ascii="仿宋_GB2312" w:eastAsia="仿宋_GB2312" w:hAnsi="仿宋_GB2312" w:cs="仿宋_GB2312" w:hint="eastAsia"/>
          <w:sz w:val="28"/>
          <w:szCs w:val="28"/>
        </w:rPr>
        <w:t>3</w:t>
      </w:r>
      <w:r w:rsidRPr="007C22BA">
        <w:rPr>
          <w:rFonts w:ascii="仿宋_GB2312" w:eastAsia="仿宋_GB2312" w:hAnsi="仿宋_GB2312" w:cs="仿宋_GB2312" w:hint="eastAsia"/>
          <w:sz w:val="28"/>
          <w:szCs w:val="28"/>
        </w:rPr>
        <w:t>个项目支出绩效评价，</w:t>
      </w:r>
      <w:r w:rsidR="0080010A" w:rsidRPr="007C22BA">
        <w:rPr>
          <w:rFonts w:ascii="仿宋_GB2312" w:eastAsia="仿宋_GB2312" w:hAnsi="仿宋_GB2312" w:cs="仿宋_GB2312" w:hint="eastAsia"/>
          <w:sz w:val="28"/>
          <w:szCs w:val="28"/>
        </w:rPr>
        <w:t>根据《峨眉山市财政局关于开展20</w:t>
      </w:r>
      <w:r w:rsidR="00AE232E">
        <w:rPr>
          <w:rFonts w:ascii="仿宋_GB2312" w:eastAsia="仿宋_GB2312" w:hAnsi="仿宋_GB2312" w:cs="仿宋_GB2312" w:hint="eastAsia"/>
          <w:sz w:val="28"/>
          <w:szCs w:val="28"/>
        </w:rPr>
        <w:t>20</w:t>
      </w:r>
      <w:r w:rsidR="0080010A" w:rsidRPr="007C22BA">
        <w:rPr>
          <w:rFonts w:ascii="仿宋_GB2312" w:eastAsia="仿宋_GB2312" w:hAnsi="仿宋_GB2312" w:cs="仿宋_GB2312" w:hint="eastAsia"/>
          <w:sz w:val="28"/>
          <w:szCs w:val="28"/>
        </w:rPr>
        <w:t>年财政支出绩效评价工作的通知》（</w:t>
      </w:r>
      <w:proofErr w:type="gramStart"/>
      <w:r w:rsidR="0080010A" w:rsidRPr="007C22BA">
        <w:rPr>
          <w:rFonts w:ascii="仿宋_GB2312" w:eastAsia="仿宋_GB2312" w:hAnsi="仿宋_GB2312" w:cs="仿宋_GB2312" w:hint="eastAsia"/>
          <w:sz w:val="28"/>
          <w:szCs w:val="28"/>
        </w:rPr>
        <w:t>峨</w:t>
      </w:r>
      <w:proofErr w:type="gramEnd"/>
      <w:r w:rsidR="0080010A" w:rsidRPr="007C22BA">
        <w:rPr>
          <w:rFonts w:ascii="仿宋_GB2312" w:eastAsia="仿宋_GB2312" w:hAnsi="仿宋_GB2312" w:cs="仿宋_GB2312" w:hint="eastAsia"/>
          <w:sz w:val="28"/>
          <w:szCs w:val="28"/>
        </w:rPr>
        <w:t>财通[2019]55号）文件精神，我校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rsidR="0080010A" w:rsidRPr="007C22BA" w:rsidRDefault="002A31DE" w:rsidP="007C22BA">
      <w:pPr>
        <w:spacing w:line="580" w:lineRule="exact"/>
        <w:ind w:firstLineChars="200" w:firstLine="560"/>
        <w:rPr>
          <w:rFonts w:ascii="仿宋_GB2312" w:eastAsia="仿宋_GB2312" w:hAnsi="仿宋_GB2312" w:cs="仿宋_GB2312"/>
          <w:sz w:val="28"/>
          <w:szCs w:val="28"/>
        </w:rPr>
      </w:pPr>
      <w:r w:rsidRPr="007C22BA">
        <w:rPr>
          <w:rFonts w:ascii="楷体_GB2312" w:eastAsia="楷体_GB2312" w:hAnsi="楷体_GB2312" w:cs="楷体_GB2312" w:hint="eastAsia"/>
          <w:sz w:val="28"/>
          <w:szCs w:val="28"/>
        </w:rPr>
        <w:t>1.项目绩效目标完成情况。</w:t>
      </w:r>
      <w:r w:rsidRPr="007C22BA">
        <w:rPr>
          <w:rFonts w:ascii="楷体_GB2312" w:eastAsia="楷体_GB2312" w:hAnsi="楷体_GB2312" w:cs="楷体_GB2312" w:hint="eastAsia"/>
          <w:sz w:val="28"/>
          <w:szCs w:val="28"/>
        </w:rPr>
        <w:br/>
      </w:r>
      <w:r w:rsidRPr="007C22BA">
        <w:rPr>
          <w:rFonts w:ascii="仿宋_GB2312" w:eastAsia="仿宋_GB2312" w:hAnsi="仿宋_GB2312" w:cs="仿宋_GB2312" w:hint="eastAsia"/>
          <w:sz w:val="28"/>
          <w:szCs w:val="28"/>
        </w:rPr>
        <w:t xml:space="preserve">    本部门在20</w:t>
      </w:r>
      <w:r w:rsidR="00AE232E">
        <w:rPr>
          <w:rFonts w:ascii="仿宋_GB2312" w:eastAsia="仿宋_GB2312" w:hAnsi="仿宋_GB2312" w:cs="仿宋_GB2312" w:hint="eastAsia"/>
          <w:sz w:val="28"/>
          <w:szCs w:val="28"/>
        </w:rPr>
        <w:t>20</w:t>
      </w:r>
      <w:r w:rsidR="0080010A" w:rsidRPr="007C22BA">
        <w:rPr>
          <w:rFonts w:ascii="仿宋_GB2312" w:eastAsia="仿宋_GB2312" w:hAnsi="仿宋_GB2312" w:cs="仿宋_GB2312" w:hint="eastAsia"/>
          <w:sz w:val="28"/>
          <w:szCs w:val="28"/>
        </w:rPr>
        <w:t>年度部门决算中反映 “安保经费”、“人才队伍建设”、</w:t>
      </w:r>
      <w:r w:rsidR="00AE232E" w:rsidRPr="007C22BA">
        <w:rPr>
          <w:rFonts w:ascii="仿宋_GB2312" w:eastAsia="仿宋_GB2312" w:hAnsi="仿宋_GB2312" w:cs="仿宋_GB2312" w:hint="eastAsia"/>
          <w:sz w:val="28"/>
          <w:szCs w:val="28"/>
        </w:rPr>
        <w:t xml:space="preserve"> </w:t>
      </w:r>
      <w:r w:rsidR="0080010A" w:rsidRPr="007C22BA">
        <w:rPr>
          <w:rFonts w:ascii="仿宋_GB2312" w:eastAsia="仿宋_GB2312" w:hAnsi="仿宋_GB2312" w:cs="仿宋_GB2312" w:hint="eastAsia"/>
          <w:sz w:val="28"/>
          <w:szCs w:val="28"/>
        </w:rPr>
        <w:t>“教学楼、综合楼建设项目”</w:t>
      </w:r>
      <w:r w:rsidRPr="007C22BA">
        <w:rPr>
          <w:rFonts w:ascii="仿宋_GB2312" w:eastAsia="仿宋_GB2312" w:hAnsi="仿宋_GB2312" w:cs="仿宋_GB2312" w:hint="eastAsia"/>
          <w:sz w:val="28"/>
          <w:szCs w:val="28"/>
        </w:rPr>
        <w:t>等</w:t>
      </w:r>
      <w:r w:rsidR="00AE232E">
        <w:rPr>
          <w:rFonts w:ascii="仿宋_GB2312" w:eastAsia="仿宋_GB2312" w:hAnsi="仿宋_GB2312" w:cs="仿宋_GB2312" w:hint="eastAsia"/>
          <w:sz w:val="28"/>
          <w:szCs w:val="28"/>
        </w:rPr>
        <w:t>3</w:t>
      </w:r>
      <w:r w:rsidRPr="007C22BA">
        <w:rPr>
          <w:rFonts w:ascii="仿宋_GB2312" w:eastAsia="仿宋_GB2312" w:hAnsi="仿宋_GB2312" w:cs="仿宋_GB2312" w:hint="eastAsia"/>
          <w:sz w:val="28"/>
          <w:szCs w:val="28"/>
        </w:rPr>
        <w:t>个项目绩效目标实际完成情况。</w:t>
      </w:r>
    </w:p>
    <w:p w:rsidR="007A3222" w:rsidRPr="007C22BA" w:rsidRDefault="002A31DE" w:rsidP="007C22BA">
      <w:pPr>
        <w:spacing w:line="580" w:lineRule="exact"/>
        <w:ind w:firstLineChars="200" w:firstLine="560"/>
        <w:rPr>
          <w:rFonts w:ascii="仿宋_GB2312" w:eastAsia="仿宋_GB2312" w:hAnsi="仿宋_GB2312" w:cs="仿宋_GB2312"/>
          <w:sz w:val="28"/>
          <w:szCs w:val="28"/>
        </w:rPr>
      </w:pPr>
      <w:r w:rsidRPr="007C22BA">
        <w:rPr>
          <w:rFonts w:ascii="仿宋_GB2312" w:eastAsia="仿宋_GB2312" w:hAnsi="仿宋_GB2312" w:cs="仿宋_GB2312" w:hint="eastAsia"/>
          <w:sz w:val="28"/>
          <w:szCs w:val="28"/>
        </w:rPr>
        <w:t>（1）</w:t>
      </w:r>
      <w:r w:rsidR="0080010A" w:rsidRPr="007C22BA">
        <w:rPr>
          <w:rFonts w:ascii="仿宋_GB2312" w:eastAsia="仿宋_GB2312" w:hAnsi="仿宋_GB2312" w:cs="仿宋_GB2312" w:hint="eastAsia"/>
          <w:sz w:val="28"/>
          <w:szCs w:val="28"/>
        </w:rPr>
        <w:t>安保经费</w:t>
      </w:r>
      <w:r w:rsidRPr="007C22BA">
        <w:rPr>
          <w:rFonts w:ascii="仿宋_GB2312" w:eastAsia="仿宋_GB2312" w:hAnsi="仿宋_GB2312" w:cs="仿宋_GB2312" w:hint="eastAsia"/>
          <w:sz w:val="28"/>
          <w:szCs w:val="28"/>
        </w:rPr>
        <w:t>项目绩效目标完成情况综述。项目全年预算数</w:t>
      </w:r>
      <w:r w:rsidR="00AE232E">
        <w:rPr>
          <w:rFonts w:ascii="仿宋_GB2312" w:eastAsia="仿宋_GB2312" w:hAnsi="仿宋_GB2312" w:cs="仿宋_GB2312" w:hint="eastAsia"/>
          <w:sz w:val="28"/>
          <w:szCs w:val="28"/>
        </w:rPr>
        <w:t>25.11</w:t>
      </w:r>
      <w:r w:rsidRPr="007C22BA">
        <w:rPr>
          <w:rFonts w:ascii="仿宋_GB2312" w:eastAsia="仿宋_GB2312" w:hAnsi="仿宋_GB2312" w:cs="仿宋_GB2312" w:hint="eastAsia"/>
          <w:sz w:val="28"/>
          <w:szCs w:val="28"/>
        </w:rPr>
        <w:t>万元，执行数为</w:t>
      </w:r>
      <w:r w:rsidR="00AE232E">
        <w:rPr>
          <w:rFonts w:ascii="仿宋_GB2312" w:eastAsia="仿宋_GB2312" w:hAnsi="仿宋_GB2312" w:cs="仿宋_GB2312" w:hint="eastAsia"/>
          <w:sz w:val="28"/>
          <w:szCs w:val="28"/>
        </w:rPr>
        <w:t>25.11</w:t>
      </w:r>
      <w:r w:rsidRPr="007C22BA">
        <w:rPr>
          <w:rFonts w:ascii="仿宋_GB2312" w:eastAsia="仿宋_GB2312" w:hAnsi="仿宋_GB2312" w:cs="仿宋_GB2312" w:hint="eastAsia"/>
          <w:sz w:val="28"/>
          <w:szCs w:val="28"/>
        </w:rPr>
        <w:t>万元，完成预算的</w:t>
      </w:r>
      <w:r w:rsidR="0080010A" w:rsidRPr="007C22BA">
        <w:rPr>
          <w:rFonts w:ascii="仿宋_GB2312" w:eastAsia="仿宋_GB2312" w:hAnsi="仿宋_GB2312" w:cs="仿宋_GB2312" w:hint="eastAsia"/>
          <w:sz w:val="28"/>
          <w:szCs w:val="28"/>
        </w:rPr>
        <w:t>100</w:t>
      </w:r>
      <w:r w:rsidRPr="007C22BA">
        <w:rPr>
          <w:rFonts w:ascii="仿宋_GB2312" w:eastAsia="仿宋_GB2312" w:hAnsi="仿宋_GB2312" w:cs="仿宋_GB2312" w:hint="eastAsia"/>
          <w:sz w:val="28"/>
          <w:szCs w:val="28"/>
        </w:rPr>
        <w:t>%。通过项目实施，保障</w:t>
      </w:r>
      <w:r w:rsidR="007A3222" w:rsidRPr="007C22BA">
        <w:rPr>
          <w:rFonts w:ascii="仿宋_GB2312" w:eastAsia="仿宋_GB2312" w:hAnsi="仿宋_GB2312" w:cs="仿宋_GB2312" w:hint="eastAsia"/>
          <w:sz w:val="28"/>
          <w:szCs w:val="28"/>
        </w:rPr>
        <w:t>了学校教育教学工作的正常进行，保障了学校周边环境的安全，让全校师生全心全意投入到学教育教学之中，提高了学校教育教学成绩，让家长更放心，让社会更满意。</w:t>
      </w:r>
    </w:p>
    <w:p w:rsidR="002A31DE" w:rsidRPr="007C22BA" w:rsidRDefault="002A31DE" w:rsidP="007C22BA">
      <w:pPr>
        <w:spacing w:line="580" w:lineRule="exact"/>
        <w:ind w:firstLineChars="200" w:firstLine="560"/>
        <w:rPr>
          <w:rFonts w:ascii="仿宋_GB2312" w:eastAsia="仿宋_GB2312" w:hAnsi="仿宋_GB2312" w:cs="仿宋_GB2312"/>
          <w:sz w:val="28"/>
          <w:szCs w:val="28"/>
        </w:rPr>
      </w:pPr>
      <w:r w:rsidRPr="007C22BA">
        <w:rPr>
          <w:rFonts w:ascii="仿宋_GB2312" w:eastAsia="仿宋_GB2312" w:hAnsi="仿宋_GB2312" w:cs="仿宋_GB2312" w:hint="eastAsia"/>
          <w:sz w:val="28"/>
          <w:szCs w:val="28"/>
        </w:rPr>
        <w:t>（2）</w:t>
      </w:r>
      <w:r w:rsidR="00846EAA" w:rsidRPr="007C22BA">
        <w:rPr>
          <w:rFonts w:ascii="仿宋_GB2312" w:eastAsia="仿宋_GB2312" w:hAnsi="仿宋_GB2312" w:cs="仿宋_GB2312" w:hint="eastAsia"/>
          <w:sz w:val="28"/>
          <w:szCs w:val="28"/>
        </w:rPr>
        <w:t>人才队伍建设</w:t>
      </w:r>
      <w:r w:rsidRPr="007C22BA">
        <w:rPr>
          <w:rFonts w:ascii="仿宋_GB2312" w:eastAsia="仿宋_GB2312" w:hAnsi="仿宋_GB2312" w:cs="仿宋_GB2312" w:hint="eastAsia"/>
          <w:sz w:val="28"/>
          <w:szCs w:val="28"/>
        </w:rPr>
        <w:t>项目绩效目标完成情况综述。项目全年预算数</w:t>
      </w:r>
      <w:r w:rsidR="00AE232E">
        <w:rPr>
          <w:rFonts w:ascii="仿宋_GB2312" w:eastAsia="仿宋_GB2312" w:hAnsi="仿宋_GB2312" w:cs="仿宋_GB2312" w:hint="eastAsia"/>
          <w:sz w:val="28"/>
          <w:szCs w:val="28"/>
        </w:rPr>
        <w:t>3.36</w:t>
      </w:r>
      <w:r w:rsidRPr="007C22BA">
        <w:rPr>
          <w:rFonts w:ascii="仿宋_GB2312" w:eastAsia="仿宋_GB2312" w:hAnsi="仿宋_GB2312" w:cs="仿宋_GB2312" w:hint="eastAsia"/>
          <w:sz w:val="28"/>
          <w:szCs w:val="28"/>
        </w:rPr>
        <w:t>万元，执行数为</w:t>
      </w:r>
      <w:r w:rsidR="00AE232E">
        <w:rPr>
          <w:rFonts w:ascii="仿宋_GB2312" w:eastAsia="仿宋_GB2312" w:hAnsi="仿宋_GB2312" w:cs="仿宋_GB2312" w:hint="eastAsia"/>
          <w:sz w:val="28"/>
          <w:szCs w:val="28"/>
        </w:rPr>
        <w:t>3.36</w:t>
      </w:r>
      <w:r w:rsidRPr="007C22BA">
        <w:rPr>
          <w:rFonts w:ascii="仿宋_GB2312" w:eastAsia="仿宋_GB2312" w:hAnsi="仿宋_GB2312" w:cs="仿宋_GB2312" w:hint="eastAsia"/>
          <w:sz w:val="28"/>
          <w:szCs w:val="28"/>
        </w:rPr>
        <w:t>万元，完成预算的</w:t>
      </w:r>
      <w:r w:rsidR="00846EAA" w:rsidRPr="007C22BA">
        <w:rPr>
          <w:rFonts w:ascii="仿宋_GB2312" w:eastAsia="仿宋_GB2312" w:hAnsi="仿宋_GB2312" w:cs="仿宋_GB2312" w:hint="eastAsia"/>
          <w:sz w:val="28"/>
          <w:szCs w:val="28"/>
        </w:rPr>
        <w:t>100</w:t>
      </w:r>
      <w:r w:rsidRPr="007C22BA">
        <w:rPr>
          <w:rFonts w:ascii="仿宋_GB2312" w:eastAsia="仿宋_GB2312" w:hAnsi="仿宋_GB2312" w:cs="仿宋_GB2312" w:hint="eastAsia"/>
          <w:sz w:val="28"/>
          <w:szCs w:val="28"/>
        </w:rPr>
        <w:t>%。通过项目实施，</w:t>
      </w:r>
      <w:r w:rsidR="00846EAA" w:rsidRPr="007C22BA">
        <w:rPr>
          <w:rFonts w:ascii="仿宋_GB2312" w:eastAsia="仿宋_GB2312" w:hAnsi="仿宋_GB2312" w:cs="仿宋_GB2312" w:hint="eastAsia"/>
          <w:sz w:val="28"/>
          <w:szCs w:val="28"/>
        </w:rPr>
        <w:t>保障了课改项目的有序进行，为名师工作室提供了经费保障，为</w:t>
      </w:r>
      <w:r w:rsidR="00846EAA" w:rsidRPr="007C22BA">
        <w:rPr>
          <w:rFonts w:ascii="仿宋_GB2312" w:eastAsia="仿宋_GB2312" w:hAnsi="仿宋_GB2312" w:cs="仿宋_GB2312" w:hint="eastAsia"/>
          <w:sz w:val="28"/>
          <w:szCs w:val="28"/>
        </w:rPr>
        <w:lastRenderedPageBreak/>
        <w:t>骨干教师</w:t>
      </w:r>
      <w:proofErr w:type="gramStart"/>
      <w:r w:rsidR="00846EAA" w:rsidRPr="007C22BA">
        <w:rPr>
          <w:rFonts w:ascii="仿宋_GB2312" w:eastAsia="仿宋_GB2312" w:hAnsi="仿宋_GB2312" w:cs="仿宋_GB2312" w:hint="eastAsia"/>
          <w:sz w:val="28"/>
          <w:szCs w:val="28"/>
        </w:rPr>
        <w:t>和援彝</w:t>
      </w:r>
      <w:proofErr w:type="gramEnd"/>
      <w:r w:rsidR="00846EAA" w:rsidRPr="007C22BA">
        <w:rPr>
          <w:rFonts w:ascii="仿宋_GB2312" w:eastAsia="仿宋_GB2312" w:hAnsi="仿宋_GB2312" w:cs="仿宋_GB2312" w:hint="eastAsia"/>
          <w:sz w:val="28"/>
          <w:szCs w:val="28"/>
        </w:rPr>
        <w:t>教师发放了补助，提高了工作和学习的积极性，使二小走在了教育教学改革的前列。</w:t>
      </w:r>
    </w:p>
    <w:p w:rsidR="002A31DE" w:rsidRPr="007C22BA" w:rsidRDefault="002A31DE" w:rsidP="007C22BA">
      <w:pPr>
        <w:spacing w:line="580" w:lineRule="exact"/>
        <w:ind w:firstLineChars="200" w:firstLine="560"/>
        <w:rPr>
          <w:rFonts w:ascii="仿宋_GB2312" w:eastAsia="仿宋_GB2312" w:hAnsi="仿宋_GB2312" w:cs="仿宋_GB2312"/>
          <w:sz w:val="28"/>
          <w:szCs w:val="28"/>
        </w:rPr>
      </w:pPr>
      <w:r w:rsidRPr="007C22BA">
        <w:rPr>
          <w:rFonts w:ascii="仿宋_GB2312" w:eastAsia="仿宋_GB2312" w:hAnsi="仿宋_GB2312" w:cs="仿宋_GB2312" w:hint="eastAsia"/>
          <w:sz w:val="28"/>
          <w:szCs w:val="28"/>
        </w:rPr>
        <w:t>（3）</w:t>
      </w:r>
      <w:r w:rsidR="00846EAA" w:rsidRPr="007C22BA">
        <w:rPr>
          <w:rFonts w:ascii="仿宋_GB2312" w:eastAsia="仿宋_GB2312" w:hAnsi="仿宋_GB2312" w:cs="仿宋_GB2312" w:hint="eastAsia"/>
          <w:sz w:val="28"/>
          <w:szCs w:val="28"/>
        </w:rPr>
        <w:t>教学楼、综合楼建设项目</w:t>
      </w:r>
      <w:r w:rsidR="004A0FED" w:rsidRPr="007C22BA">
        <w:rPr>
          <w:rFonts w:ascii="仿宋_GB2312" w:eastAsia="仿宋_GB2312" w:hAnsi="仿宋_GB2312" w:cs="仿宋_GB2312" w:hint="eastAsia"/>
          <w:sz w:val="28"/>
          <w:szCs w:val="28"/>
        </w:rPr>
        <w:t>项目绩效目标完成情况综述。项目全年预算数</w:t>
      </w:r>
      <w:r w:rsidR="00AE232E">
        <w:rPr>
          <w:rFonts w:ascii="仿宋_GB2312" w:eastAsia="仿宋_GB2312" w:hAnsi="仿宋_GB2312" w:cs="仿宋_GB2312" w:hint="eastAsia"/>
          <w:sz w:val="28"/>
          <w:szCs w:val="28"/>
        </w:rPr>
        <w:t>1326.85</w:t>
      </w:r>
      <w:r w:rsidR="004A0FED" w:rsidRPr="007C22BA">
        <w:rPr>
          <w:rFonts w:ascii="仿宋_GB2312" w:eastAsia="仿宋_GB2312" w:hAnsi="仿宋_GB2312" w:cs="仿宋_GB2312" w:hint="eastAsia"/>
          <w:sz w:val="28"/>
          <w:szCs w:val="28"/>
        </w:rPr>
        <w:t>万元，执行数为</w:t>
      </w:r>
      <w:r w:rsidR="00AE232E">
        <w:rPr>
          <w:rFonts w:ascii="仿宋_GB2312" w:eastAsia="仿宋_GB2312" w:hAnsi="仿宋_GB2312" w:cs="仿宋_GB2312" w:hint="eastAsia"/>
          <w:sz w:val="28"/>
          <w:szCs w:val="28"/>
        </w:rPr>
        <w:t>1326.85</w:t>
      </w:r>
      <w:r w:rsidR="004A0FED" w:rsidRPr="007C22BA">
        <w:rPr>
          <w:rFonts w:ascii="仿宋_GB2312" w:eastAsia="仿宋_GB2312" w:hAnsi="仿宋_GB2312" w:cs="仿宋_GB2312" w:hint="eastAsia"/>
          <w:sz w:val="28"/>
          <w:szCs w:val="28"/>
        </w:rPr>
        <w:t>万元，完成预算的100%，此项目新建了峨眉二小校区，占地约70亩，于2019年9月1日投入使用，为全校师生提供了优美的学习环境和先进的教育教学设施，为峨眉二小的发展提供了有力保障。</w:t>
      </w:r>
    </w:p>
    <w:p w:rsidR="00E472B1" w:rsidRPr="007C22BA" w:rsidRDefault="00E472B1" w:rsidP="007C22BA">
      <w:pPr>
        <w:spacing w:line="580" w:lineRule="exact"/>
        <w:ind w:firstLineChars="200" w:firstLine="560"/>
        <w:rPr>
          <w:rFonts w:ascii="仿宋_GB2312" w:eastAsia="仿宋_GB2312" w:hAnsi="仿宋_GB2312" w:cs="仿宋_GB2312"/>
          <w:sz w:val="28"/>
          <w:szCs w:val="28"/>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000"/>
      </w:tblPr>
      <w:tblGrid>
        <w:gridCol w:w="390"/>
        <w:gridCol w:w="1367"/>
        <w:gridCol w:w="1025"/>
        <w:gridCol w:w="2392"/>
        <w:gridCol w:w="2394"/>
        <w:gridCol w:w="2392"/>
      </w:tblGrid>
      <w:tr w:rsidR="002A31DE" w:rsidRPr="007C22BA" w:rsidTr="00754BCC">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2A31DE" w:rsidRPr="007C22BA" w:rsidRDefault="002A31DE" w:rsidP="00AE232E">
            <w:pPr>
              <w:widowControl/>
              <w:jc w:val="center"/>
              <w:textAlignment w:val="center"/>
              <w:rPr>
                <w:rFonts w:ascii="宋体" w:hAnsi="宋体" w:cs="宋体"/>
                <w:color w:val="000000"/>
                <w:sz w:val="28"/>
                <w:szCs w:val="28"/>
              </w:rPr>
            </w:pPr>
            <w:r w:rsidRPr="007C22BA">
              <w:rPr>
                <w:rFonts w:ascii="宋体" w:hAnsi="宋体" w:cs="宋体" w:hint="eastAsia"/>
                <w:b/>
                <w:bCs/>
                <w:color w:val="000000"/>
                <w:kern w:val="0"/>
                <w:sz w:val="28"/>
                <w:szCs w:val="28"/>
              </w:rPr>
              <w:t>项目绩效目标完成情况表</w:t>
            </w:r>
            <w:r w:rsidRPr="007C22BA">
              <w:rPr>
                <w:rFonts w:ascii="宋体" w:hAnsi="宋体" w:cs="宋体" w:hint="eastAsia"/>
                <w:b/>
                <w:bCs/>
                <w:color w:val="000000"/>
                <w:kern w:val="0"/>
                <w:sz w:val="28"/>
                <w:szCs w:val="28"/>
              </w:rPr>
              <w:br/>
            </w:r>
            <w:r w:rsidRPr="007C22BA">
              <w:rPr>
                <w:rFonts w:ascii="宋体" w:hAnsi="宋体" w:cs="宋体" w:hint="eastAsia"/>
                <w:color w:val="000000"/>
                <w:kern w:val="0"/>
                <w:sz w:val="28"/>
                <w:szCs w:val="28"/>
              </w:rPr>
              <w:t>(20</w:t>
            </w:r>
            <w:r w:rsidR="00AE232E">
              <w:rPr>
                <w:rFonts w:ascii="宋体" w:hAnsi="宋体" w:cs="宋体" w:hint="eastAsia"/>
                <w:color w:val="000000"/>
                <w:kern w:val="0"/>
                <w:sz w:val="28"/>
                <w:szCs w:val="28"/>
              </w:rPr>
              <w:t>20</w:t>
            </w:r>
            <w:r w:rsidRPr="007C22BA">
              <w:rPr>
                <w:rFonts w:ascii="宋体" w:hAnsi="宋体" w:cs="宋体" w:hint="eastAsia"/>
                <w:color w:val="000000"/>
                <w:kern w:val="0"/>
                <w:sz w:val="28"/>
                <w:szCs w:val="28"/>
              </w:rPr>
              <w:t xml:space="preserve"> 年度)</w:t>
            </w:r>
          </w:p>
        </w:tc>
      </w:tr>
      <w:tr w:rsidR="002A31DE" w:rsidRPr="007C22BA" w:rsidTr="00754BCC">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411E6A" w:rsidP="00E97D47">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安保经费</w:t>
            </w:r>
          </w:p>
        </w:tc>
      </w:tr>
      <w:tr w:rsidR="002A31DE" w:rsidRPr="007C22BA" w:rsidTr="00754BCC">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411E6A" w:rsidP="00E97D47">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峨眉山市第二小学校</w:t>
            </w:r>
          </w:p>
        </w:tc>
      </w:tr>
      <w:tr w:rsidR="002A31DE" w:rsidRPr="007C22BA" w:rsidTr="00754BCC">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AE232E" w:rsidP="00E97D47">
            <w:pPr>
              <w:widowControl/>
              <w:jc w:val="center"/>
              <w:textAlignment w:val="center"/>
              <w:rPr>
                <w:rFonts w:ascii="宋体" w:hAnsi="宋体" w:cs="宋体"/>
                <w:color w:val="000000"/>
                <w:sz w:val="28"/>
                <w:szCs w:val="28"/>
              </w:rPr>
            </w:pPr>
            <w:r>
              <w:rPr>
                <w:rFonts w:ascii="宋体" w:hAnsi="宋体" w:cs="宋体" w:hint="eastAsia"/>
                <w:color w:val="000000"/>
                <w:sz w:val="28"/>
                <w:szCs w:val="28"/>
              </w:rPr>
              <w:t>25.11</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AE232E" w:rsidP="00AE232E">
            <w:pPr>
              <w:widowControl/>
              <w:jc w:val="center"/>
              <w:textAlignment w:val="center"/>
              <w:rPr>
                <w:rFonts w:ascii="宋体" w:hAnsi="宋体" w:cs="宋体"/>
                <w:color w:val="000000"/>
                <w:sz w:val="28"/>
                <w:szCs w:val="28"/>
              </w:rPr>
            </w:pPr>
            <w:r>
              <w:rPr>
                <w:rFonts w:ascii="宋体" w:hAnsi="宋体" w:cs="宋体" w:hint="eastAsia"/>
                <w:color w:val="000000"/>
                <w:sz w:val="28"/>
                <w:szCs w:val="28"/>
              </w:rPr>
              <w:t>25.11</w:t>
            </w:r>
          </w:p>
        </w:tc>
      </w:tr>
      <w:tr w:rsidR="002A31DE" w:rsidRPr="007C22BA" w:rsidTr="00754BCC">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jc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AE232E" w:rsidP="00E97D47">
            <w:pPr>
              <w:widowControl/>
              <w:jc w:val="center"/>
              <w:textAlignment w:val="center"/>
              <w:rPr>
                <w:rFonts w:ascii="宋体" w:hAnsi="宋体" w:cs="宋体"/>
                <w:color w:val="000000"/>
                <w:sz w:val="28"/>
                <w:szCs w:val="28"/>
              </w:rPr>
            </w:pPr>
            <w:r>
              <w:rPr>
                <w:rFonts w:ascii="宋体" w:hAnsi="宋体" w:cs="宋体" w:hint="eastAsia"/>
                <w:color w:val="000000"/>
                <w:sz w:val="28"/>
                <w:szCs w:val="28"/>
              </w:rPr>
              <w:t>25.11</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AE232E" w:rsidP="00E97D47">
            <w:pPr>
              <w:widowControl/>
              <w:jc w:val="center"/>
              <w:textAlignment w:val="center"/>
              <w:rPr>
                <w:rFonts w:ascii="宋体" w:hAnsi="宋体" w:cs="宋体"/>
                <w:color w:val="000000"/>
                <w:sz w:val="28"/>
                <w:szCs w:val="28"/>
              </w:rPr>
            </w:pPr>
            <w:r>
              <w:rPr>
                <w:rFonts w:ascii="宋体" w:hAnsi="宋体" w:cs="宋体" w:hint="eastAsia"/>
                <w:color w:val="000000"/>
                <w:sz w:val="28"/>
                <w:szCs w:val="28"/>
              </w:rPr>
              <w:t>25.11</w:t>
            </w:r>
          </w:p>
        </w:tc>
      </w:tr>
      <w:tr w:rsidR="002A31DE" w:rsidRPr="007C22BA" w:rsidTr="00754BCC">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jc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411E6A" w:rsidP="00E97D47">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411E6A" w:rsidP="00E97D47">
            <w:pPr>
              <w:jc w:val="center"/>
              <w:rPr>
                <w:rFonts w:ascii="宋体" w:hAnsi="宋体" w:cs="宋体"/>
                <w:color w:val="000000"/>
                <w:sz w:val="28"/>
                <w:szCs w:val="28"/>
              </w:rPr>
            </w:pPr>
            <w:r w:rsidRPr="007C22BA">
              <w:rPr>
                <w:rFonts w:ascii="宋体" w:hAnsi="宋体" w:cs="宋体" w:hint="eastAsia"/>
                <w:color w:val="000000"/>
                <w:sz w:val="28"/>
                <w:szCs w:val="28"/>
              </w:rPr>
              <w:t>0</w:t>
            </w:r>
          </w:p>
        </w:tc>
      </w:tr>
      <w:tr w:rsidR="002A31DE" w:rsidRPr="007C22BA" w:rsidTr="00754BCC">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lastRenderedPageBreak/>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实际完成目标</w:t>
            </w:r>
          </w:p>
        </w:tc>
      </w:tr>
      <w:tr w:rsidR="002A31DE" w:rsidRPr="007C22BA" w:rsidTr="00754BCC">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jc w:val="center"/>
              <w:rPr>
                <w:rFonts w:ascii="宋体" w:hAnsi="宋体" w:cs="宋体"/>
                <w:color w:val="000000"/>
                <w:sz w:val="28"/>
                <w:szCs w:val="28"/>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754BCC" w:rsidP="00E97D47">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为学校教育教学提供安全保障</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754BCC" w:rsidP="00E97D47">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全面完成预期目标</w:t>
            </w:r>
          </w:p>
        </w:tc>
      </w:tr>
      <w:tr w:rsidR="002A31DE" w:rsidRPr="007C22BA" w:rsidTr="00754BCC">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实际完成指标值(包含数字及文字描述)</w:t>
            </w:r>
          </w:p>
        </w:tc>
      </w:tr>
      <w:tr w:rsidR="00754BCC" w:rsidRPr="007C22BA" w:rsidTr="00754BCC">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left"/>
              <w:textAlignment w:val="center"/>
              <w:rPr>
                <w:rFonts w:ascii="宋体" w:hAnsi="宋体" w:cs="宋体"/>
                <w:color w:val="000000"/>
                <w:sz w:val="28"/>
                <w:szCs w:val="28"/>
              </w:rPr>
            </w:pPr>
            <w:r w:rsidRPr="007C22BA">
              <w:rPr>
                <w:rFonts w:ascii="宋体" w:hAnsi="宋体" w:cs="宋体" w:hint="eastAsia"/>
                <w:color w:val="000000"/>
                <w:sz w:val="28"/>
                <w:szCs w:val="28"/>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left"/>
              <w:textAlignment w:val="center"/>
              <w:rPr>
                <w:rFonts w:ascii="宋体" w:hAnsi="宋体" w:cs="宋体"/>
                <w:color w:val="000000"/>
                <w:sz w:val="28"/>
                <w:szCs w:val="28"/>
              </w:rPr>
            </w:pPr>
            <w:r w:rsidRPr="007C22BA">
              <w:rPr>
                <w:rFonts w:ascii="宋体" w:hAnsi="宋体" w:cs="宋体" w:hint="eastAsia"/>
                <w:color w:val="000000"/>
                <w:kern w:val="0"/>
                <w:sz w:val="28"/>
                <w:szCs w:val="28"/>
              </w:rPr>
              <w:t>安保人数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7人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7人</w:t>
            </w:r>
          </w:p>
        </w:tc>
      </w:tr>
      <w:tr w:rsidR="00754BCC" w:rsidRPr="007C22BA" w:rsidTr="00754BCC">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left"/>
              <w:textAlignment w:val="center"/>
              <w:rPr>
                <w:rFonts w:ascii="宋体" w:hAnsi="宋体" w:cs="宋体"/>
                <w:color w:val="000000"/>
                <w:sz w:val="28"/>
                <w:szCs w:val="28"/>
              </w:rPr>
            </w:pPr>
            <w:r w:rsidRPr="007C22BA">
              <w:rPr>
                <w:rFonts w:ascii="宋体" w:hAnsi="宋体" w:cs="宋体" w:hint="eastAsia"/>
                <w:color w:val="000000"/>
                <w:sz w:val="28"/>
                <w:szCs w:val="28"/>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left"/>
              <w:textAlignment w:val="center"/>
              <w:rPr>
                <w:rFonts w:ascii="宋体" w:hAnsi="宋体" w:cs="宋体"/>
                <w:color w:val="000000"/>
                <w:sz w:val="28"/>
                <w:szCs w:val="28"/>
              </w:rPr>
            </w:pPr>
            <w:r w:rsidRPr="007C22BA">
              <w:rPr>
                <w:rFonts w:ascii="宋体" w:hAnsi="宋体" w:cs="宋体" w:hint="eastAsia"/>
                <w:color w:val="000000"/>
                <w:kern w:val="0"/>
                <w:sz w:val="28"/>
                <w:szCs w:val="28"/>
              </w:rPr>
              <w:t>为学校教育教学提供安全保障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有所提升</w:t>
            </w:r>
          </w:p>
        </w:tc>
      </w:tr>
      <w:tr w:rsidR="00754BCC" w:rsidRPr="007C22BA" w:rsidTr="00754BCC">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left"/>
              <w:textAlignment w:val="center"/>
              <w:rPr>
                <w:rFonts w:ascii="宋体" w:hAnsi="宋体" w:cs="宋体"/>
                <w:color w:val="000000"/>
                <w:sz w:val="28"/>
                <w:szCs w:val="28"/>
              </w:rPr>
            </w:pPr>
            <w:r w:rsidRPr="007C22BA">
              <w:rPr>
                <w:rFonts w:ascii="宋体" w:hAnsi="宋体" w:cs="宋体" w:hint="eastAsia"/>
                <w:color w:val="000000"/>
                <w:sz w:val="28"/>
                <w:szCs w:val="28"/>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left"/>
              <w:textAlignment w:val="center"/>
              <w:rPr>
                <w:rFonts w:ascii="宋体" w:hAnsi="宋体" w:cs="宋体"/>
                <w:color w:val="000000"/>
                <w:sz w:val="28"/>
                <w:szCs w:val="28"/>
              </w:rPr>
            </w:pPr>
            <w:r w:rsidRPr="007C22BA">
              <w:rPr>
                <w:rFonts w:ascii="宋体" w:hAnsi="宋体" w:cs="宋体" w:hint="eastAsia"/>
                <w:color w:val="000000"/>
                <w:sz w:val="28"/>
                <w:szCs w:val="28"/>
              </w:rPr>
              <w:t>在规定时限内完成相关任务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按时完成</w:t>
            </w:r>
          </w:p>
        </w:tc>
      </w:tr>
      <w:tr w:rsidR="00754BCC" w:rsidRPr="007C22BA" w:rsidTr="00754BCC">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kern w:val="0"/>
                <w:sz w:val="28"/>
                <w:szCs w:val="28"/>
              </w:rPr>
            </w:pPr>
            <w:r w:rsidRPr="007C22BA">
              <w:rPr>
                <w:rFonts w:ascii="宋体" w:hAnsi="宋体" w:cs="宋体" w:hint="eastAsia"/>
                <w:color w:val="000000"/>
                <w:kern w:val="0"/>
                <w:sz w:val="28"/>
                <w:szCs w:val="2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left"/>
              <w:textAlignment w:val="center"/>
              <w:rPr>
                <w:rFonts w:ascii="宋体" w:hAnsi="宋体" w:cs="宋体"/>
                <w:color w:val="000000"/>
                <w:sz w:val="28"/>
                <w:szCs w:val="28"/>
              </w:rPr>
            </w:pPr>
            <w:r w:rsidRPr="007C22BA">
              <w:rPr>
                <w:rFonts w:ascii="宋体" w:hAnsi="宋体" w:cs="宋体" w:hint="eastAsia"/>
                <w:color w:val="000000"/>
                <w:sz w:val="28"/>
                <w:szCs w:val="28"/>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left"/>
              <w:textAlignment w:val="center"/>
              <w:rPr>
                <w:rFonts w:ascii="宋体" w:hAnsi="宋体" w:cs="宋体"/>
                <w:color w:val="000000"/>
                <w:sz w:val="28"/>
                <w:szCs w:val="28"/>
              </w:rPr>
            </w:pPr>
            <w:r w:rsidRPr="007C22BA">
              <w:rPr>
                <w:rFonts w:ascii="宋体" w:hAnsi="宋体" w:cs="宋体" w:hint="eastAsia"/>
                <w:color w:val="000000"/>
                <w:sz w:val="28"/>
                <w:szCs w:val="28"/>
              </w:rPr>
              <w:t>学校教育教学工作正常进行</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有所提升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有所提升</w:t>
            </w:r>
          </w:p>
        </w:tc>
      </w:tr>
      <w:tr w:rsidR="002A31DE" w:rsidRPr="007C22BA" w:rsidTr="00754BCC">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r>
      <w:tr w:rsidR="002A31DE" w:rsidRPr="007C22BA" w:rsidTr="00754BCC">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r>
      <w:tr w:rsidR="002A31DE" w:rsidRPr="007C22BA" w:rsidTr="00754BCC">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r>
      <w:tr w:rsidR="002A31DE" w:rsidRPr="007C22BA" w:rsidTr="00754BCC">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r>
      <w:tr w:rsidR="002A31DE" w:rsidRPr="007C22BA" w:rsidTr="00754BCC">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kern w:val="0"/>
                <w:sz w:val="28"/>
                <w:szCs w:val="28"/>
              </w:rPr>
            </w:pPr>
            <w:r w:rsidRPr="007C22BA">
              <w:rPr>
                <w:rFonts w:ascii="宋体" w:hAnsi="宋体" w:cs="宋体" w:hint="eastAsia"/>
                <w:color w:val="000000"/>
                <w:kern w:val="0"/>
                <w:sz w:val="28"/>
                <w:szCs w:val="28"/>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7C22BA" w:rsidRDefault="002A31DE" w:rsidP="00E97D47">
            <w:pPr>
              <w:widowControl/>
              <w:jc w:val="center"/>
              <w:textAlignment w:val="center"/>
              <w:rPr>
                <w:rFonts w:ascii="宋体" w:hAnsi="宋体" w:cs="宋体"/>
                <w:color w:val="000000"/>
                <w:sz w:val="28"/>
                <w:szCs w:val="28"/>
              </w:rPr>
            </w:pPr>
          </w:p>
        </w:tc>
      </w:tr>
      <w:tr w:rsidR="00754BCC" w:rsidRPr="007C22BA" w:rsidTr="00754BCC">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r w:rsidRPr="007C22BA">
              <w:rPr>
                <w:rFonts w:ascii="宋体" w:hAnsi="宋体" w:cs="宋体" w:hint="eastAsia"/>
                <w:color w:val="000000"/>
                <w:kern w:val="0"/>
                <w:sz w:val="28"/>
                <w:szCs w:val="28"/>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textAlignment w:val="center"/>
              <w:rPr>
                <w:rFonts w:ascii="宋体" w:hAnsi="宋体" w:cs="宋体"/>
                <w:color w:val="000000"/>
                <w:sz w:val="28"/>
                <w:szCs w:val="28"/>
              </w:rPr>
            </w:pPr>
            <w:r w:rsidRPr="007C22BA">
              <w:rPr>
                <w:rFonts w:ascii="宋体" w:hAnsi="宋体" w:cs="宋体" w:hint="eastAsia"/>
                <w:color w:val="000000"/>
                <w:sz w:val="28"/>
                <w:szCs w:val="28"/>
              </w:rPr>
              <w:t>学校师生及社会满意度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4BCC" w:rsidRPr="007C22BA" w:rsidRDefault="00754BCC" w:rsidP="00754BCC">
            <w:pPr>
              <w:widowControl/>
              <w:jc w:val="center"/>
              <w:textAlignment w:val="center"/>
              <w:rPr>
                <w:rFonts w:ascii="宋体" w:hAnsi="宋体" w:cs="宋体"/>
                <w:color w:val="000000"/>
                <w:sz w:val="28"/>
                <w:szCs w:val="28"/>
              </w:rPr>
            </w:pPr>
            <w:r w:rsidRPr="007C22BA">
              <w:rPr>
                <w:rFonts w:ascii="宋体" w:hAnsi="宋体" w:cs="宋体" w:hint="eastAsia"/>
                <w:color w:val="000000"/>
                <w:sz w:val="28"/>
                <w:szCs w:val="28"/>
              </w:rPr>
              <w:t>非常满意</w:t>
            </w:r>
          </w:p>
        </w:tc>
      </w:tr>
    </w:tbl>
    <w:p w:rsidR="002A31DE" w:rsidRPr="007C22BA" w:rsidRDefault="002A31DE" w:rsidP="002A31DE">
      <w:pPr>
        <w:spacing w:line="580" w:lineRule="exact"/>
        <w:ind w:left="630"/>
        <w:rPr>
          <w:rFonts w:ascii="仿宋_GB2312" w:eastAsia="仿宋_GB2312" w:hAnsi="仿宋_GB2312" w:cs="仿宋_GB2312"/>
          <w:sz w:val="28"/>
          <w:szCs w:val="28"/>
        </w:rPr>
      </w:pPr>
      <w:r w:rsidRPr="007C22BA">
        <w:rPr>
          <w:rFonts w:ascii="楷体_GB2312" w:eastAsia="楷体_GB2312" w:hAnsi="楷体_GB2312" w:cs="楷体_GB2312" w:hint="eastAsia"/>
          <w:sz w:val="28"/>
          <w:szCs w:val="28"/>
        </w:rPr>
        <w:t>2.部门绩效评价结果。</w:t>
      </w:r>
    </w:p>
    <w:p w:rsidR="002A31DE" w:rsidRPr="007C22BA" w:rsidRDefault="002A31DE" w:rsidP="007C22BA">
      <w:pPr>
        <w:spacing w:line="580" w:lineRule="exact"/>
        <w:ind w:firstLineChars="200" w:firstLine="560"/>
        <w:rPr>
          <w:rFonts w:ascii="仿宋_GB2312" w:eastAsia="仿宋_GB2312" w:hAnsi="仿宋_GB2312" w:cs="仿宋_GB2312"/>
          <w:sz w:val="28"/>
          <w:szCs w:val="28"/>
        </w:rPr>
      </w:pPr>
      <w:r w:rsidRPr="007C22BA">
        <w:rPr>
          <w:rFonts w:ascii="仿宋_GB2312" w:eastAsia="仿宋_GB2312" w:hAnsi="仿宋_GB2312" w:cs="仿宋_GB2312" w:hint="eastAsia"/>
          <w:sz w:val="28"/>
          <w:szCs w:val="28"/>
        </w:rPr>
        <w:t>本部门按要求对20</w:t>
      </w:r>
      <w:r w:rsidR="00AE232E">
        <w:rPr>
          <w:rFonts w:ascii="仿宋_GB2312" w:eastAsia="仿宋_GB2312" w:hAnsi="仿宋_GB2312" w:cs="仿宋_GB2312" w:hint="eastAsia"/>
          <w:sz w:val="28"/>
          <w:szCs w:val="28"/>
        </w:rPr>
        <w:t>20</w:t>
      </w:r>
      <w:r w:rsidRPr="007C22BA">
        <w:rPr>
          <w:rFonts w:ascii="仿宋_GB2312" w:eastAsia="仿宋_GB2312" w:hAnsi="仿宋_GB2312" w:cs="仿宋_GB2312" w:hint="eastAsia"/>
          <w:sz w:val="28"/>
          <w:szCs w:val="28"/>
        </w:rPr>
        <w:t>年部门整体支出绩效评价情况开展自评，《</w:t>
      </w:r>
      <w:r w:rsidR="00754BCC" w:rsidRPr="007C22BA">
        <w:rPr>
          <w:rFonts w:ascii="仿宋_GB2312" w:eastAsia="仿宋_GB2312" w:hAnsi="仿宋_GB2312" w:cs="仿宋_GB2312" w:hint="eastAsia"/>
          <w:sz w:val="28"/>
          <w:szCs w:val="28"/>
        </w:rPr>
        <w:t>峨眉山市第二小学校</w:t>
      </w:r>
      <w:r w:rsidRPr="007C22BA">
        <w:rPr>
          <w:rFonts w:ascii="仿宋_GB2312" w:eastAsia="仿宋_GB2312" w:hAnsi="仿宋_GB2312" w:cs="仿宋_GB2312" w:hint="eastAsia"/>
          <w:sz w:val="28"/>
          <w:szCs w:val="28"/>
        </w:rPr>
        <w:t>部门20</w:t>
      </w:r>
      <w:r w:rsidR="00AE232E">
        <w:rPr>
          <w:rFonts w:ascii="仿宋_GB2312" w:eastAsia="仿宋_GB2312" w:hAnsi="仿宋_GB2312" w:cs="仿宋_GB2312" w:hint="eastAsia"/>
          <w:sz w:val="28"/>
          <w:szCs w:val="28"/>
        </w:rPr>
        <w:t>20</w:t>
      </w:r>
      <w:r w:rsidRPr="007C22BA">
        <w:rPr>
          <w:rFonts w:ascii="仿宋_GB2312" w:eastAsia="仿宋_GB2312" w:hAnsi="仿宋_GB2312" w:cs="仿宋_GB2312" w:hint="eastAsia"/>
          <w:sz w:val="28"/>
          <w:szCs w:val="28"/>
        </w:rPr>
        <w:t>年部门整体支出绩效评价报告》见附件（附件1）。</w:t>
      </w:r>
    </w:p>
    <w:p w:rsidR="00416CD4" w:rsidRPr="007C22BA" w:rsidRDefault="002A31DE" w:rsidP="007C22BA">
      <w:pPr>
        <w:spacing w:line="580" w:lineRule="exact"/>
        <w:ind w:firstLineChars="200" w:firstLine="560"/>
        <w:rPr>
          <w:rFonts w:ascii="仿宋_GB2312" w:eastAsia="仿宋_GB2312"/>
          <w:b/>
          <w:color w:val="000000"/>
          <w:sz w:val="28"/>
          <w:szCs w:val="28"/>
        </w:rPr>
      </w:pPr>
      <w:r w:rsidRPr="007C22BA">
        <w:rPr>
          <w:rFonts w:ascii="仿宋_GB2312" w:eastAsia="仿宋_GB2312" w:hAnsi="仿宋_GB2312" w:cs="仿宋_GB2312" w:hint="eastAsia"/>
          <w:sz w:val="28"/>
          <w:szCs w:val="28"/>
        </w:rPr>
        <w:t>本部门自行组织对</w:t>
      </w:r>
      <w:r w:rsidR="00754BCC" w:rsidRPr="007C22BA">
        <w:rPr>
          <w:rFonts w:ascii="仿宋_GB2312" w:eastAsia="仿宋_GB2312" w:hAnsi="仿宋_GB2312" w:cs="仿宋_GB2312" w:hint="eastAsia"/>
          <w:sz w:val="28"/>
          <w:szCs w:val="28"/>
        </w:rPr>
        <w:t>安保经费、人才队伍建设、教学楼、综合楼建设项目</w:t>
      </w:r>
      <w:r w:rsidRPr="007C22BA">
        <w:rPr>
          <w:rFonts w:ascii="仿宋_GB2312" w:eastAsia="仿宋_GB2312" w:hAnsi="仿宋_GB2312" w:cs="仿宋_GB2312" w:hint="eastAsia"/>
          <w:sz w:val="28"/>
          <w:szCs w:val="28"/>
        </w:rPr>
        <w:t>开展了绩效评价，《</w:t>
      </w:r>
      <w:r w:rsidR="00754BCC" w:rsidRPr="007C22BA">
        <w:rPr>
          <w:rFonts w:ascii="仿宋_GB2312" w:eastAsia="仿宋_GB2312" w:hAnsi="仿宋_GB2312" w:cs="仿宋_GB2312" w:hint="eastAsia"/>
          <w:sz w:val="28"/>
          <w:szCs w:val="28"/>
        </w:rPr>
        <w:t>安保经费、人才队伍建设、教学楼、综合楼建设项目</w:t>
      </w:r>
      <w:r w:rsidRPr="007C22BA">
        <w:rPr>
          <w:rFonts w:ascii="仿宋_GB2312" w:eastAsia="仿宋_GB2312" w:hAnsi="仿宋_GB2312" w:cs="仿宋_GB2312" w:hint="eastAsia"/>
          <w:sz w:val="28"/>
          <w:szCs w:val="28"/>
        </w:rPr>
        <w:t>20</w:t>
      </w:r>
      <w:r w:rsidR="00AE232E">
        <w:rPr>
          <w:rFonts w:ascii="仿宋_GB2312" w:eastAsia="仿宋_GB2312" w:hAnsi="仿宋_GB2312" w:cs="仿宋_GB2312" w:hint="eastAsia"/>
          <w:sz w:val="28"/>
          <w:szCs w:val="28"/>
        </w:rPr>
        <w:t>20</w:t>
      </w:r>
      <w:r w:rsidRPr="007C22BA">
        <w:rPr>
          <w:rFonts w:ascii="仿宋_GB2312" w:eastAsia="仿宋_GB2312" w:hAnsi="仿宋_GB2312" w:cs="仿宋_GB2312" w:hint="eastAsia"/>
          <w:sz w:val="28"/>
          <w:szCs w:val="28"/>
        </w:rPr>
        <w:t>年绩效评价报告》见附件（附件2）。（非涉密部门均需公开部门整体支出评价报告，部门自行组织的绩效评价情况根据部门实际公开，若未组织项目绩效评价，则只需说明部门整体支出绩效评价情况）</w:t>
      </w:r>
    </w:p>
    <w:p w:rsidR="005B5C64" w:rsidRPr="007C22BA" w:rsidRDefault="00204CDE">
      <w:pPr>
        <w:widowControl/>
        <w:jc w:val="left"/>
        <w:rPr>
          <w:rFonts w:ascii="仿宋_GB2312" w:eastAsia="仿宋_GB2312"/>
          <w:b/>
          <w:color w:val="000000"/>
          <w:sz w:val="28"/>
          <w:szCs w:val="28"/>
        </w:rPr>
      </w:pPr>
      <w:r w:rsidRPr="007C22BA">
        <w:rPr>
          <w:rFonts w:ascii="仿宋_GB2312" w:eastAsia="仿宋_GB2312"/>
          <w:b/>
          <w:color w:val="000000"/>
          <w:sz w:val="28"/>
          <w:szCs w:val="28"/>
        </w:rPr>
        <w:br w:type="page"/>
      </w:r>
    </w:p>
    <w:p w:rsidR="00416CD4" w:rsidRPr="007C22BA" w:rsidRDefault="00833962" w:rsidP="007C22BA">
      <w:pPr>
        <w:numPr>
          <w:ilvl w:val="0"/>
          <w:numId w:val="5"/>
        </w:numPr>
        <w:spacing w:line="600" w:lineRule="exact"/>
        <w:ind w:firstLineChars="150" w:firstLine="420"/>
        <w:jc w:val="center"/>
        <w:outlineLvl w:val="0"/>
        <w:rPr>
          <w:rStyle w:val="1Char"/>
          <w:rFonts w:ascii="黑体" w:eastAsia="黑体" w:hAnsi="黑体"/>
          <w:b w:val="0"/>
          <w:sz w:val="28"/>
          <w:szCs w:val="28"/>
        </w:rPr>
      </w:pPr>
      <w:bookmarkStart w:id="56" w:name="_Toc15396613"/>
      <w:bookmarkStart w:id="57" w:name="_Toc15377225"/>
      <w:r w:rsidRPr="007C22BA">
        <w:rPr>
          <w:rFonts w:ascii="黑体" w:eastAsia="黑体" w:hAnsi="黑体" w:hint="eastAsia"/>
          <w:color w:val="000000"/>
          <w:sz w:val="28"/>
          <w:szCs w:val="28"/>
        </w:rPr>
        <w:lastRenderedPageBreak/>
        <w:t>名</w:t>
      </w:r>
      <w:r w:rsidR="00204CDE" w:rsidRPr="007C22BA">
        <w:rPr>
          <w:rStyle w:val="1Char"/>
          <w:rFonts w:ascii="黑体" w:eastAsia="黑体" w:hAnsi="黑体" w:hint="eastAsia"/>
          <w:b w:val="0"/>
          <w:sz w:val="28"/>
          <w:szCs w:val="28"/>
        </w:rPr>
        <w:t>词解释</w:t>
      </w:r>
      <w:bookmarkEnd w:id="56"/>
      <w:bookmarkEnd w:id="57"/>
    </w:p>
    <w:p w:rsidR="005B5C64" w:rsidRPr="007C22BA" w:rsidRDefault="005B5C64">
      <w:pPr>
        <w:spacing w:line="600" w:lineRule="exact"/>
        <w:jc w:val="left"/>
        <w:rPr>
          <w:rFonts w:ascii="宋体"/>
          <w:b/>
          <w:color w:val="000000"/>
          <w:sz w:val="28"/>
          <w:szCs w:val="28"/>
        </w:rPr>
      </w:pPr>
    </w:p>
    <w:p w:rsidR="001E624B" w:rsidRPr="007C22BA" w:rsidRDefault="001E624B" w:rsidP="007C22BA">
      <w:pPr>
        <w:spacing w:line="580" w:lineRule="exact"/>
        <w:ind w:firstLineChars="200" w:firstLine="560"/>
        <w:rPr>
          <w:rFonts w:ascii="仿宋_GB2312" w:eastAsia="仿宋_GB2312"/>
          <w:color w:val="000000"/>
          <w:sz w:val="28"/>
          <w:szCs w:val="28"/>
        </w:rPr>
      </w:pPr>
      <w:bookmarkStart w:id="58" w:name="_Toc15396614"/>
      <w:bookmarkStart w:id="59" w:name="_Toc15377226"/>
      <w:r w:rsidRPr="007C22BA">
        <w:rPr>
          <w:rFonts w:hAnsi="仿宋" w:hint="eastAsia"/>
          <w:sz w:val="28"/>
          <w:szCs w:val="28"/>
        </w:rPr>
        <w:t>1</w:t>
      </w:r>
      <w:r w:rsidRPr="007C22BA">
        <w:rPr>
          <w:rFonts w:ascii="仿宋_GB2312" w:eastAsia="仿宋_GB2312" w:hint="eastAsia"/>
          <w:color w:val="000000"/>
          <w:sz w:val="28"/>
          <w:szCs w:val="28"/>
        </w:rPr>
        <w:t xml:space="preserve">.财政拨款收入：指省级财政当年拨付的资金。 </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2.事业收入：指事业单位开展专业业务活动及辅助活动所取得的收入。如财政专户核拨的幼儿园保教费收入等。</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3.经营收入：指事业单位在专业业务活动及其辅助活动之外开展非独立核算经营活动取得的收入。</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 xml:space="preserve">4.其他收入：指除上述“财政拨款收入”、“事业收入”、“经营收入”等以外的收入。主要是捐赠收入、利息收入等。 </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 xml:space="preserve">6.年初结转和结余：指以前年度尚未完成、结转到本年按有关规定继续使用的资金。  </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7.一般公共服务支出（类）群众团体事务（款）其他群众团体事务支出（项）：指反映上述项目以外其他用于群众团体事务方面的支出。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8.国防支出（类）国防动员（款）兵役征集（项）：指反映用于兵役征集等方面的支出。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9.教育支出（类）教育管理事务（款）行政运行（项）:指反映行政单位（包括实行公务员管理的事业单位）的基本支出。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lastRenderedPageBreak/>
        <w:t>10.教育支出（类）教育管理事务（款）一般行政管理事务（项）:指反映行政单位（包括实行公务员管理的事业单位）未单独设置项级科目的其他项目支出。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11.教育支出（类）普通教育（款）学前教育（项）:指反映各部门举办的学前教育支出。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12.教育支出（类）普通教育（款）小学教育（项）:指反映各部门举办的小学教育支出。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13.教育支出（类）普通教育（款）初中教育（项）:指反映各部门举办的初中教育支出。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14.教育支出（类）普通教育（款）高中教育（项）:指反映各部门举办的高级中学教育支出。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15.教育支出（类）普通教育（款）其他普通教育支出（项）:指反映除上述项目以外其他用于普通教育方面的支出。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16.教育支出（类）职业教育（款）中专教育（项）:指反映各部门举办的各类中等专业学校的支出。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17.教育支出（类）职业教育（款）职业高中教育（项）:指反映各部门举办的职业中学、农业中学（</w:t>
      </w:r>
      <w:proofErr w:type="gramStart"/>
      <w:r w:rsidRPr="007C22BA">
        <w:rPr>
          <w:rFonts w:ascii="仿宋_GB2312" w:eastAsia="仿宋_GB2312" w:hint="eastAsia"/>
          <w:color w:val="000000"/>
          <w:sz w:val="28"/>
          <w:szCs w:val="28"/>
        </w:rPr>
        <w:t>含普通</w:t>
      </w:r>
      <w:proofErr w:type="gramEnd"/>
      <w:r w:rsidRPr="007C22BA">
        <w:rPr>
          <w:rFonts w:ascii="仿宋_GB2312" w:eastAsia="仿宋_GB2312" w:hint="eastAsia"/>
          <w:color w:val="000000"/>
          <w:sz w:val="28"/>
          <w:szCs w:val="28"/>
        </w:rPr>
        <w:t>高中改制的）、半工（农）半读中学的支出或补助费。</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18.教育支出（类）职业教育（款）其他职业教育支出（项）: 指反映除上述项目以外其他用于职业教育方面的支出。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19.教育支出（类）成人教育（款）成人高等教育（项）:指反映各部门举办函授、夜大、高等教育自学考试等方面的支出。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20.教育支出（类）成人教育（款）成人广播电视教育（项）:指反映各部门举办成人广播电视教育的支出。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lastRenderedPageBreak/>
        <w:t>21.教育支出（类）进修及培训（款）教师进修（项）:指反映教师进修、师资培训支出。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22.教育支出（类）教育费附加安排的支出（款）农村中小学校舍建设（项）:指反映教育费附加安排用于农村中小学校舍新建、改建、修缮和维护的支出。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23.教育支出（类）教育费附加安排的支出（款）农村中小学教学设施（项）:指反映教育费附加安排用于改善农村中小学教学设施和办学条件的支出。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24.教育支出（类）教育费附加安排的支出（款）城市中小学校舍建设（项）:指反映教育费附加安排用于城市中小学校舍新建、改建、修缮和维护的支出。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 xml:space="preserve">25.教育支出（类）教育费附加安排的支出（款）中等职业学校教学设施（项）:指反映教育费附加安排用于中等职业学校教学设施的支出。 </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26.教育支出（类）教育费附加安排的支出（款）其他教育费附加安排的支出（项）: 指反映除上述项目以外的教育费附加支出。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27.教育支出（类）其他教育支出（款）其他教育支出（项）:指反映除上述项目以外其他用于教育方面的支出。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28.文化体育与传媒支出（类）体育（款）其他体育支出（项）:指反映上述项目以外其他用于体育方面的支出。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29.社会保障和就业支出（类）行政事业单位离退休（款）未归口管理的行政单位离退休（项）:指反映未实行归口管理的行政单位（包括实行公务员管理的事业单位）开支的离退休支出。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30.社会保障和就业支出（类）行政事业单位离退休（款）机关</w:t>
      </w:r>
      <w:r w:rsidRPr="007C22BA">
        <w:rPr>
          <w:rFonts w:ascii="仿宋_GB2312" w:eastAsia="仿宋_GB2312" w:hint="eastAsia"/>
          <w:color w:val="000000"/>
          <w:sz w:val="28"/>
          <w:szCs w:val="28"/>
        </w:rPr>
        <w:lastRenderedPageBreak/>
        <w:t>事业单位基本养老保险缴费支出（项）: 指反映机关事业单位实施养老保险制度由单位缴纳的基本养老保险费支出。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31.社会保障和就业支出（类）行政事业单位离退休（款）机关事业单位职业年金缴费支出（项）: 指反映机关事业单位实施养老保险制度由单位缴纳的职业年金支出。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32.社会保障和就业支出（类）行政事业单位离退休（款）其他行政事业单位离退休支出（项）: 指反映除上述项目以外其他用于行政事业单位离退休方面的支出。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33. 社会保障和就业支出（类）抚恤（款）死亡抚恤（项）:指反映按规定用于烈士和牺牲、病故人员家属的一次性和定期抚恤金以及丧葬补助费。</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34.社会保障和就业支出（类）抚恤（款）其他优抚支出（项）:指反映除上述项目以外其他用于优抚方面的支出。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sidRPr="007C22BA">
        <w:rPr>
          <w:rFonts w:ascii="仿宋_GB2312" w:eastAsia="仿宋_GB2312" w:hint="eastAsia"/>
          <w:color w:val="000000"/>
          <w:sz w:val="28"/>
          <w:szCs w:val="28"/>
        </w:rPr>
        <w:b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37.农林水支出（类）扶贫（款）其他扶贫支出（项）：指反映除上述项目以外其他用于扶贫方面的支出。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38.住房保障支出（类）住房改革支出（款）住房公积金（项）: 指</w:t>
      </w:r>
      <w:r w:rsidRPr="007C22BA">
        <w:rPr>
          <w:rFonts w:ascii="仿宋_GB2312" w:eastAsia="仿宋_GB2312" w:hint="eastAsia"/>
          <w:color w:val="000000"/>
          <w:sz w:val="28"/>
          <w:szCs w:val="28"/>
        </w:rPr>
        <w:lastRenderedPageBreak/>
        <w:t>反映行政事业单位按人力资源和社会保障部、财政部规定的基本工资和津贴补贴以及规定比例为职工缴纳的住房公积金。</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39.结余分配：指事业单位按规定提取的职工福利基金、事业基金和缴纳的所得税，以及建设单位按规定应交回的基本建设竣工项目结余资金。</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40.年末结转和结余：指本年度或以前年度预算安排、因客观条件发生变化无法按原计划实施，需延迟到以后年度按有关规定继续使用的资金。</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41.基本支出：指为保障机构正常运转、完成日常工作任务而发生的人员支出和公用支出。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 xml:space="preserve">42.项目支出：指在基本支出之外为完成特定行政任务和事业发展目标所发生的支出。 </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43.经营支出：指事业单位在专业业务活动及其辅助活动之外开展非独立核算经营活动发生的支出。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44.“三公”经费：纳入省级财政预决算管理的“三公”经费，是指部门用财政拨款安排的因公出国（境）费、公务用车购置及运行费和公务接待费。其中，因公出国（境）</w:t>
      </w:r>
      <w:proofErr w:type="gramStart"/>
      <w:r w:rsidRPr="007C22BA">
        <w:rPr>
          <w:rFonts w:ascii="仿宋_GB2312" w:eastAsia="仿宋_GB2312" w:hint="eastAsia"/>
          <w:color w:val="000000"/>
          <w:sz w:val="28"/>
          <w:szCs w:val="28"/>
        </w:rPr>
        <w:t>费反映</w:t>
      </w:r>
      <w:proofErr w:type="gramEnd"/>
      <w:r w:rsidRPr="007C22BA">
        <w:rPr>
          <w:rFonts w:ascii="仿宋_GB2312" w:eastAsia="仿宋_GB2312" w:hint="eastAsia"/>
          <w:color w:val="000000"/>
          <w:sz w:val="28"/>
          <w:szCs w:val="28"/>
        </w:rPr>
        <w:t>单位公务出国（境）的国际旅费、国外城市间交通费、住宿费、伙食费、培训费、公杂费等支出；公务用车购置及运行</w:t>
      </w:r>
      <w:proofErr w:type="gramStart"/>
      <w:r w:rsidRPr="007C22BA">
        <w:rPr>
          <w:rFonts w:ascii="仿宋_GB2312" w:eastAsia="仿宋_GB2312" w:hint="eastAsia"/>
          <w:color w:val="000000"/>
          <w:sz w:val="28"/>
          <w:szCs w:val="28"/>
        </w:rPr>
        <w:t>费反映</w:t>
      </w:r>
      <w:proofErr w:type="gramEnd"/>
      <w:r w:rsidRPr="007C22BA">
        <w:rPr>
          <w:rFonts w:ascii="仿宋_GB2312" w:eastAsia="仿宋_GB2312" w:hint="eastAsia"/>
          <w:color w:val="000000"/>
          <w:sz w:val="28"/>
          <w:szCs w:val="28"/>
        </w:rPr>
        <w:t>单位公务用车车辆购置支出（</w:t>
      </w:r>
      <w:proofErr w:type="gramStart"/>
      <w:r w:rsidRPr="007C22BA">
        <w:rPr>
          <w:rFonts w:ascii="仿宋_GB2312" w:eastAsia="仿宋_GB2312" w:hint="eastAsia"/>
          <w:color w:val="000000"/>
          <w:sz w:val="28"/>
          <w:szCs w:val="28"/>
        </w:rPr>
        <w:t>含车辆</w:t>
      </w:r>
      <w:proofErr w:type="gramEnd"/>
      <w:r w:rsidRPr="007C22BA">
        <w:rPr>
          <w:rFonts w:ascii="仿宋_GB2312" w:eastAsia="仿宋_GB2312" w:hint="eastAsia"/>
          <w:color w:val="000000"/>
          <w:sz w:val="28"/>
          <w:szCs w:val="28"/>
        </w:rPr>
        <w:t>购置税）及租用费、燃料费、维修费、过路过桥费、保险费、安全奖励费用等支出；公务接待</w:t>
      </w:r>
      <w:proofErr w:type="gramStart"/>
      <w:r w:rsidRPr="007C22BA">
        <w:rPr>
          <w:rFonts w:ascii="仿宋_GB2312" w:eastAsia="仿宋_GB2312" w:hint="eastAsia"/>
          <w:color w:val="000000"/>
          <w:sz w:val="28"/>
          <w:szCs w:val="28"/>
        </w:rPr>
        <w:t>费反映</w:t>
      </w:r>
      <w:proofErr w:type="gramEnd"/>
      <w:r w:rsidRPr="007C22BA">
        <w:rPr>
          <w:rFonts w:ascii="仿宋_GB2312" w:eastAsia="仿宋_GB2312" w:hint="eastAsia"/>
          <w:color w:val="000000"/>
          <w:sz w:val="28"/>
          <w:szCs w:val="28"/>
        </w:rPr>
        <w:t>单位按规定开支的各类公务接待（含外宾接待）支出。</w:t>
      </w:r>
    </w:p>
    <w:p w:rsidR="001E624B" w:rsidRPr="007C22BA" w:rsidRDefault="001E624B" w:rsidP="007C22BA">
      <w:pPr>
        <w:spacing w:line="580" w:lineRule="exact"/>
        <w:ind w:firstLineChars="200" w:firstLine="560"/>
        <w:rPr>
          <w:rFonts w:ascii="仿宋_GB2312" w:eastAsia="仿宋_GB2312"/>
          <w:color w:val="000000"/>
          <w:sz w:val="28"/>
          <w:szCs w:val="28"/>
        </w:rPr>
      </w:pPr>
      <w:r w:rsidRPr="007C22BA">
        <w:rPr>
          <w:rFonts w:ascii="仿宋_GB2312" w:eastAsia="仿宋_GB2312" w:hint="eastAsia"/>
          <w:color w:val="000000"/>
          <w:sz w:val="28"/>
          <w:szCs w:val="28"/>
        </w:rPr>
        <w:t>45.机关运行经费：为保障行政单位（含参照公务员法管理的事业单位）运行用于购买货物和服务的各项资金，包括办公及印刷费、</w:t>
      </w:r>
      <w:r w:rsidRPr="007C22BA">
        <w:rPr>
          <w:rFonts w:ascii="仿宋_GB2312" w:eastAsia="仿宋_GB2312" w:hint="eastAsia"/>
          <w:color w:val="000000"/>
          <w:sz w:val="28"/>
          <w:szCs w:val="28"/>
        </w:rPr>
        <w:lastRenderedPageBreak/>
        <w:t>邮电费、差旅费、会议费、福利费、日常维修费、专用材料及一般设备购置费、办公用房水电费、办公用房取暖费、办公用房物业管理费、公务用车运行维护费以及其他费用。</w:t>
      </w:r>
    </w:p>
    <w:p w:rsidR="00074B25" w:rsidRPr="007C22BA" w:rsidRDefault="00074B25" w:rsidP="007C22BA">
      <w:pPr>
        <w:spacing w:line="580" w:lineRule="exact"/>
        <w:ind w:firstLineChars="200" w:firstLine="560"/>
        <w:rPr>
          <w:rFonts w:ascii="仿宋_GB2312" w:eastAsia="仿宋_GB2312"/>
          <w:color w:val="000000"/>
          <w:sz w:val="28"/>
          <w:szCs w:val="28"/>
        </w:rPr>
      </w:pPr>
    </w:p>
    <w:p w:rsidR="00074B25" w:rsidRPr="007C22BA" w:rsidRDefault="00074B25" w:rsidP="007C22BA">
      <w:pPr>
        <w:spacing w:line="580" w:lineRule="exact"/>
        <w:ind w:firstLineChars="200" w:firstLine="560"/>
        <w:rPr>
          <w:rFonts w:ascii="仿宋_GB2312" w:eastAsia="仿宋_GB2312"/>
          <w:color w:val="000000"/>
          <w:sz w:val="28"/>
          <w:szCs w:val="28"/>
        </w:rPr>
      </w:pPr>
    </w:p>
    <w:p w:rsidR="00074B25" w:rsidRPr="007C22BA" w:rsidRDefault="00074B25" w:rsidP="007C22BA">
      <w:pPr>
        <w:spacing w:line="580" w:lineRule="exact"/>
        <w:ind w:firstLineChars="200" w:firstLine="560"/>
        <w:rPr>
          <w:rFonts w:ascii="仿宋_GB2312" w:eastAsia="仿宋_GB2312"/>
          <w:color w:val="000000"/>
          <w:sz w:val="28"/>
          <w:szCs w:val="28"/>
        </w:rPr>
      </w:pPr>
    </w:p>
    <w:p w:rsidR="00074B25" w:rsidRPr="007C22BA" w:rsidRDefault="00074B25" w:rsidP="007C22BA">
      <w:pPr>
        <w:spacing w:line="580" w:lineRule="exact"/>
        <w:ind w:firstLineChars="200" w:firstLine="560"/>
        <w:rPr>
          <w:rFonts w:ascii="仿宋_GB2312" w:eastAsia="仿宋_GB2312"/>
          <w:color w:val="000000"/>
          <w:sz w:val="28"/>
          <w:szCs w:val="28"/>
        </w:rPr>
      </w:pPr>
    </w:p>
    <w:p w:rsidR="00074B25" w:rsidRPr="007C22BA" w:rsidRDefault="00074B25" w:rsidP="007C22BA">
      <w:pPr>
        <w:spacing w:line="580" w:lineRule="exact"/>
        <w:ind w:firstLineChars="200" w:firstLine="560"/>
        <w:rPr>
          <w:rFonts w:ascii="仿宋_GB2312" w:eastAsia="仿宋_GB2312"/>
          <w:color w:val="000000"/>
          <w:sz w:val="28"/>
          <w:szCs w:val="28"/>
        </w:rPr>
      </w:pPr>
    </w:p>
    <w:p w:rsidR="00074B25" w:rsidRPr="007C22BA" w:rsidRDefault="00074B25" w:rsidP="007C22BA">
      <w:pPr>
        <w:spacing w:line="580" w:lineRule="exact"/>
        <w:ind w:firstLineChars="200" w:firstLine="560"/>
        <w:rPr>
          <w:rFonts w:ascii="仿宋_GB2312" w:eastAsia="仿宋_GB2312"/>
          <w:color w:val="000000"/>
          <w:sz w:val="28"/>
          <w:szCs w:val="28"/>
        </w:rPr>
      </w:pPr>
    </w:p>
    <w:p w:rsidR="00074B25" w:rsidRPr="007C22BA" w:rsidRDefault="00074B25" w:rsidP="007C22BA">
      <w:pPr>
        <w:spacing w:line="580" w:lineRule="exact"/>
        <w:ind w:firstLineChars="200" w:firstLine="560"/>
        <w:rPr>
          <w:rFonts w:ascii="仿宋_GB2312" w:eastAsia="仿宋_GB2312"/>
          <w:color w:val="000000"/>
          <w:sz w:val="28"/>
          <w:szCs w:val="28"/>
        </w:rPr>
      </w:pPr>
    </w:p>
    <w:p w:rsidR="00074B25" w:rsidRPr="007C22BA" w:rsidRDefault="00074B25" w:rsidP="007C22BA">
      <w:pPr>
        <w:spacing w:line="580" w:lineRule="exact"/>
        <w:ind w:firstLineChars="200" w:firstLine="560"/>
        <w:rPr>
          <w:rFonts w:ascii="仿宋_GB2312" w:eastAsia="仿宋_GB2312"/>
          <w:color w:val="000000"/>
          <w:sz w:val="28"/>
          <w:szCs w:val="28"/>
        </w:rPr>
      </w:pPr>
    </w:p>
    <w:p w:rsidR="00074B25" w:rsidRPr="007C22BA" w:rsidRDefault="00074B25" w:rsidP="007C22BA">
      <w:pPr>
        <w:spacing w:line="580" w:lineRule="exact"/>
        <w:ind w:firstLineChars="200" w:firstLine="560"/>
        <w:rPr>
          <w:rFonts w:ascii="仿宋_GB2312" w:eastAsia="仿宋_GB2312"/>
          <w:color w:val="000000"/>
          <w:sz w:val="28"/>
          <w:szCs w:val="28"/>
        </w:rPr>
      </w:pPr>
    </w:p>
    <w:p w:rsidR="00074B25" w:rsidRPr="007C22BA" w:rsidRDefault="00074B25" w:rsidP="007C22BA">
      <w:pPr>
        <w:spacing w:line="580" w:lineRule="exact"/>
        <w:ind w:firstLineChars="200" w:firstLine="560"/>
        <w:rPr>
          <w:rFonts w:ascii="仿宋_GB2312" w:eastAsia="仿宋_GB2312"/>
          <w:color w:val="000000"/>
          <w:sz w:val="28"/>
          <w:szCs w:val="28"/>
        </w:rPr>
      </w:pPr>
    </w:p>
    <w:p w:rsidR="00074B25" w:rsidRPr="007C22BA" w:rsidRDefault="00074B25" w:rsidP="007C22BA">
      <w:pPr>
        <w:spacing w:line="580" w:lineRule="exact"/>
        <w:ind w:firstLineChars="200" w:firstLine="560"/>
        <w:rPr>
          <w:rFonts w:ascii="仿宋_GB2312" w:eastAsia="仿宋_GB2312"/>
          <w:color w:val="000000"/>
          <w:sz w:val="28"/>
          <w:szCs w:val="28"/>
        </w:rPr>
      </w:pPr>
    </w:p>
    <w:p w:rsidR="00074B25" w:rsidRPr="007C22BA" w:rsidRDefault="00074B25" w:rsidP="007C22BA">
      <w:pPr>
        <w:spacing w:line="580" w:lineRule="exact"/>
        <w:ind w:firstLineChars="200" w:firstLine="560"/>
        <w:rPr>
          <w:rFonts w:ascii="仿宋_GB2312" w:eastAsia="仿宋_GB2312"/>
          <w:color w:val="000000"/>
          <w:sz w:val="28"/>
          <w:szCs w:val="28"/>
        </w:rPr>
      </w:pPr>
    </w:p>
    <w:p w:rsidR="00074B25" w:rsidRPr="007C22BA" w:rsidRDefault="00074B25" w:rsidP="007C22BA">
      <w:pPr>
        <w:spacing w:line="580" w:lineRule="exact"/>
        <w:ind w:firstLineChars="200" w:firstLine="560"/>
        <w:rPr>
          <w:rFonts w:ascii="仿宋_GB2312" w:eastAsia="仿宋_GB2312"/>
          <w:color w:val="000000"/>
          <w:sz w:val="28"/>
          <w:szCs w:val="28"/>
        </w:rPr>
      </w:pPr>
    </w:p>
    <w:p w:rsidR="00416CD4" w:rsidRPr="007C22BA" w:rsidRDefault="00204CDE">
      <w:pPr>
        <w:spacing w:line="600" w:lineRule="exact"/>
        <w:jc w:val="center"/>
        <w:outlineLvl w:val="0"/>
        <w:rPr>
          <w:rStyle w:val="1Char"/>
          <w:rFonts w:ascii="黑体" w:eastAsia="黑体" w:hAnsi="黑体"/>
          <w:b w:val="0"/>
          <w:sz w:val="28"/>
          <w:szCs w:val="28"/>
        </w:rPr>
      </w:pPr>
      <w:r w:rsidRPr="007C22BA">
        <w:rPr>
          <w:rFonts w:ascii="黑体" w:eastAsia="黑体" w:hAnsi="黑体" w:hint="eastAsia"/>
          <w:color w:val="000000"/>
          <w:sz w:val="28"/>
          <w:szCs w:val="28"/>
        </w:rPr>
        <w:t>第</w:t>
      </w:r>
      <w:r w:rsidRPr="007C22BA">
        <w:rPr>
          <w:rStyle w:val="1Char"/>
          <w:rFonts w:ascii="黑体" w:eastAsia="黑体" w:hAnsi="黑体" w:hint="eastAsia"/>
          <w:b w:val="0"/>
          <w:sz w:val="28"/>
          <w:szCs w:val="28"/>
        </w:rPr>
        <w:t>四部分 附件</w:t>
      </w:r>
      <w:bookmarkEnd w:id="58"/>
    </w:p>
    <w:p w:rsidR="00416CD4" w:rsidRPr="007C22BA" w:rsidRDefault="00070A43">
      <w:pPr>
        <w:spacing w:line="600" w:lineRule="exact"/>
        <w:jc w:val="left"/>
        <w:outlineLvl w:val="0"/>
        <w:rPr>
          <w:rFonts w:ascii="方正小标宋简体" w:eastAsia="方正小标宋简体" w:hAnsi="方正小标宋简体" w:cs="方正小标宋简体"/>
          <w:sz w:val="28"/>
          <w:szCs w:val="28"/>
        </w:rPr>
      </w:pPr>
      <w:r w:rsidRPr="007C22BA">
        <w:rPr>
          <w:rFonts w:ascii="黑体" w:eastAsia="黑体" w:hAnsi="黑体" w:cs="黑体" w:hint="eastAsia"/>
          <w:sz w:val="28"/>
          <w:szCs w:val="28"/>
        </w:rPr>
        <w:t>附件1</w:t>
      </w:r>
    </w:p>
    <w:p w:rsidR="00070A43" w:rsidRPr="007C22BA" w:rsidRDefault="00070A43" w:rsidP="00070A43">
      <w:pPr>
        <w:spacing w:line="580" w:lineRule="exact"/>
        <w:jc w:val="center"/>
        <w:rPr>
          <w:rFonts w:ascii="方正小标宋简体" w:eastAsia="方正小标宋简体" w:hAnsi="方正小标宋简体" w:cs="方正小标宋简体"/>
          <w:sz w:val="28"/>
          <w:szCs w:val="28"/>
        </w:rPr>
      </w:pPr>
    </w:p>
    <w:p w:rsidR="00070A43" w:rsidRPr="007C22BA" w:rsidRDefault="001E624B" w:rsidP="00070A43">
      <w:pPr>
        <w:spacing w:line="600" w:lineRule="exact"/>
        <w:jc w:val="center"/>
        <w:rPr>
          <w:rFonts w:ascii="方正小标宋简体" w:eastAsia="方正小标宋简体" w:hAnsi="宋体"/>
          <w:color w:val="000000"/>
          <w:kern w:val="0"/>
          <w:sz w:val="28"/>
          <w:szCs w:val="28"/>
          <w:lang w:val="zh-CN"/>
        </w:rPr>
      </w:pPr>
      <w:r w:rsidRPr="007C22BA">
        <w:rPr>
          <w:rFonts w:ascii="方正小标宋简体" w:eastAsia="方正小标宋简体" w:hAnsi="宋体" w:hint="eastAsia"/>
          <w:color w:val="000000"/>
          <w:kern w:val="0"/>
          <w:sz w:val="28"/>
          <w:szCs w:val="28"/>
        </w:rPr>
        <w:t>峨眉山市第二小学校</w:t>
      </w:r>
      <w:r w:rsidR="00833962" w:rsidRPr="007C22BA">
        <w:rPr>
          <w:rFonts w:ascii="方正小标宋简体" w:eastAsia="方正小标宋简体" w:hAnsi="宋体" w:hint="eastAsia"/>
          <w:color w:val="000000"/>
          <w:kern w:val="0"/>
          <w:sz w:val="28"/>
          <w:szCs w:val="28"/>
          <w:lang w:val="zh-CN"/>
        </w:rPr>
        <w:t>部门</w:t>
      </w:r>
      <w:r w:rsidR="00833962" w:rsidRPr="007C22BA">
        <w:rPr>
          <w:rFonts w:ascii="方正小标宋简体" w:eastAsia="方正小标宋简体" w:hAnsi="宋体"/>
          <w:color w:val="000000"/>
          <w:kern w:val="0"/>
          <w:sz w:val="28"/>
          <w:szCs w:val="28"/>
        </w:rPr>
        <w:t>2019年部门</w:t>
      </w:r>
      <w:r w:rsidR="00833962" w:rsidRPr="007C22BA">
        <w:rPr>
          <w:rFonts w:ascii="方正小标宋简体" w:eastAsia="方正小标宋简体" w:hAnsi="宋体" w:hint="eastAsia"/>
          <w:color w:val="000000"/>
          <w:kern w:val="0"/>
          <w:sz w:val="28"/>
          <w:szCs w:val="28"/>
          <w:lang w:val="zh-CN"/>
        </w:rPr>
        <w:t>整体支出绩效评价报告</w:t>
      </w:r>
    </w:p>
    <w:p w:rsidR="00070A43" w:rsidRPr="007C22BA" w:rsidRDefault="00070A43" w:rsidP="007C22BA">
      <w:pPr>
        <w:widowControl/>
        <w:spacing w:line="580" w:lineRule="exact"/>
        <w:ind w:firstLineChars="200" w:firstLine="560"/>
        <w:contextualSpacing/>
        <w:jc w:val="center"/>
        <w:rPr>
          <w:rFonts w:ascii="仿宋_GB2312" w:eastAsia="仿宋_GB2312" w:hAnsi="宋体"/>
          <w:sz w:val="28"/>
          <w:szCs w:val="28"/>
          <w:shd w:val="clear" w:color="auto" w:fill="FFFFFF"/>
        </w:rPr>
      </w:pPr>
      <w:r w:rsidRPr="007C22BA">
        <w:rPr>
          <w:rFonts w:ascii="仿宋_GB2312" w:eastAsia="仿宋_GB2312" w:hAnsi="宋体" w:hint="eastAsia"/>
          <w:sz w:val="28"/>
          <w:szCs w:val="28"/>
          <w:shd w:val="clear" w:color="auto" w:fill="FFFFFF"/>
        </w:rPr>
        <w:t>（报告范围包括机关和下属单位）</w:t>
      </w:r>
    </w:p>
    <w:p w:rsidR="00070A43" w:rsidRPr="007C22BA" w:rsidRDefault="00070A43" w:rsidP="007C22BA">
      <w:pPr>
        <w:widowControl/>
        <w:adjustRightInd w:val="0"/>
        <w:snapToGrid w:val="0"/>
        <w:spacing w:line="580" w:lineRule="exact"/>
        <w:ind w:firstLineChars="200" w:firstLine="560"/>
        <w:contextualSpacing/>
        <w:jc w:val="left"/>
        <w:rPr>
          <w:rFonts w:ascii="黑体" w:eastAsia="黑体" w:hAnsi="宋体" w:cs="宋体"/>
          <w:color w:val="000000"/>
          <w:kern w:val="0"/>
          <w:sz w:val="28"/>
          <w:szCs w:val="28"/>
          <w:shd w:val="clear" w:color="auto" w:fill="FFFFFF"/>
        </w:rPr>
      </w:pPr>
    </w:p>
    <w:p w:rsidR="00070A43" w:rsidRPr="007C22BA" w:rsidRDefault="00070A43" w:rsidP="007C22BA">
      <w:pPr>
        <w:widowControl/>
        <w:adjustRightInd w:val="0"/>
        <w:snapToGrid w:val="0"/>
        <w:spacing w:line="580" w:lineRule="exact"/>
        <w:ind w:firstLineChars="200" w:firstLine="560"/>
        <w:contextualSpacing/>
        <w:jc w:val="left"/>
        <w:rPr>
          <w:rFonts w:ascii="黑体" w:eastAsia="黑体" w:hAnsi="宋体" w:cs="宋体"/>
          <w:color w:val="000000"/>
          <w:kern w:val="0"/>
          <w:sz w:val="28"/>
          <w:szCs w:val="28"/>
          <w:shd w:val="clear" w:color="auto" w:fill="FFFFFF"/>
          <w:lang w:val="zh-CN"/>
        </w:rPr>
      </w:pPr>
      <w:r w:rsidRPr="007C22BA">
        <w:rPr>
          <w:rFonts w:ascii="黑体" w:eastAsia="黑体" w:hAnsi="宋体" w:cs="宋体" w:hint="eastAsia"/>
          <w:color w:val="000000"/>
          <w:kern w:val="0"/>
          <w:sz w:val="28"/>
          <w:szCs w:val="28"/>
          <w:shd w:val="clear" w:color="auto" w:fill="FFFFFF"/>
        </w:rPr>
        <w:t>一、</w:t>
      </w:r>
      <w:r w:rsidRPr="007C22BA">
        <w:rPr>
          <w:rFonts w:ascii="黑体" w:eastAsia="黑体" w:hAnsi="宋体" w:cs="宋体" w:hint="eastAsia"/>
          <w:color w:val="000000"/>
          <w:kern w:val="0"/>
          <w:sz w:val="28"/>
          <w:szCs w:val="28"/>
          <w:shd w:val="clear" w:color="auto" w:fill="FFFFFF"/>
          <w:lang w:val="zh-CN"/>
        </w:rPr>
        <w:t>部门（单位）概况</w:t>
      </w:r>
    </w:p>
    <w:p w:rsidR="00070A43" w:rsidRPr="007C22BA" w:rsidRDefault="00070A43"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lang w:val="zh-CN"/>
        </w:rPr>
      </w:pPr>
      <w:r w:rsidRPr="007C22BA">
        <w:rPr>
          <w:rFonts w:ascii="仿宋_GB2312" w:eastAsia="仿宋_GB2312" w:hAnsi="宋体" w:cs="宋体" w:hint="eastAsia"/>
          <w:color w:val="000000"/>
          <w:kern w:val="0"/>
          <w:sz w:val="28"/>
          <w:szCs w:val="28"/>
          <w:shd w:val="clear" w:color="auto" w:fill="FFFFFF"/>
          <w:lang w:val="zh-CN"/>
        </w:rPr>
        <w:lastRenderedPageBreak/>
        <w:t>（一）机构组成。</w:t>
      </w:r>
    </w:p>
    <w:p w:rsidR="001E624B" w:rsidRPr="007C22BA" w:rsidRDefault="001E624B"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lang w:val="zh-CN"/>
        </w:rPr>
      </w:pPr>
      <w:r w:rsidRPr="007C22BA">
        <w:rPr>
          <w:rFonts w:ascii="仿宋_GB2312" w:eastAsia="仿宋_GB2312" w:hAnsi="宋体" w:cs="宋体" w:hint="eastAsia"/>
          <w:color w:val="000000"/>
          <w:kern w:val="0"/>
          <w:sz w:val="28"/>
          <w:szCs w:val="28"/>
          <w:shd w:val="clear" w:color="auto" w:fill="FFFFFF"/>
          <w:lang w:val="zh-CN"/>
        </w:rPr>
        <w:t>峨眉山市第二小学校为全额拨款事业单位。</w:t>
      </w:r>
    </w:p>
    <w:p w:rsidR="00070A43" w:rsidRPr="007C22BA" w:rsidRDefault="00070A43"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lang w:val="zh-CN"/>
        </w:rPr>
      </w:pPr>
      <w:r w:rsidRPr="007C22BA">
        <w:rPr>
          <w:rFonts w:ascii="仿宋_GB2312" w:eastAsia="仿宋_GB2312" w:hAnsi="宋体" w:cs="宋体" w:hint="eastAsia"/>
          <w:color w:val="000000"/>
          <w:kern w:val="0"/>
          <w:sz w:val="28"/>
          <w:szCs w:val="28"/>
          <w:shd w:val="clear" w:color="auto" w:fill="FFFFFF"/>
          <w:lang w:val="zh-CN"/>
        </w:rPr>
        <w:t>（二）机构职能。</w:t>
      </w:r>
    </w:p>
    <w:p w:rsidR="001E624B" w:rsidRPr="007C22BA" w:rsidRDefault="001E624B"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lang w:val="zh-CN"/>
        </w:rPr>
      </w:pPr>
      <w:r w:rsidRPr="007C22BA">
        <w:rPr>
          <w:rFonts w:ascii="仿宋_GB2312" w:eastAsia="仿宋_GB2312" w:hAnsi="宋体" w:cs="宋体" w:hint="eastAsia"/>
          <w:color w:val="000000"/>
          <w:kern w:val="0"/>
          <w:sz w:val="28"/>
          <w:szCs w:val="28"/>
          <w:shd w:val="clear" w:color="auto" w:fill="FFFFFF"/>
          <w:lang w:val="zh-CN"/>
        </w:rPr>
        <w:t>实施小学义务教育，促进基础教育发展。进行小学学历教育</w:t>
      </w:r>
    </w:p>
    <w:p w:rsidR="00070A43" w:rsidRPr="007C22BA" w:rsidRDefault="00070A43"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lang w:val="zh-CN"/>
        </w:rPr>
      </w:pPr>
      <w:r w:rsidRPr="007C22BA">
        <w:rPr>
          <w:rFonts w:ascii="仿宋_GB2312" w:eastAsia="仿宋_GB2312" w:hAnsi="宋体" w:cs="宋体" w:hint="eastAsia"/>
          <w:color w:val="000000"/>
          <w:kern w:val="0"/>
          <w:sz w:val="28"/>
          <w:szCs w:val="28"/>
          <w:shd w:val="clear" w:color="auto" w:fill="FFFFFF"/>
          <w:lang w:val="zh-CN"/>
        </w:rPr>
        <w:t>（三）人员概况。</w:t>
      </w:r>
    </w:p>
    <w:p w:rsidR="001E624B" w:rsidRPr="007C22BA" w:rsidRDefault="001E624B" w:rsidP="001E624B">
      <w:pPr>
        <w:widowControl/>
        <w:adjustRightInd w:val="0"/>
        <w:snapToGrid w:val="0"/>
        <w:spacing w:line="580" w:lineRule="exact"/>
        <w:contextualSpacing/>
        <w:jc w:val="left"/>
        <w:rPr>
          <w:rFonts w:ascii="仿宋_GB2312" w:eastAsia="仿宋_GB2312" w:hAnsi="宋体" w:cs="宋体"/>
          <w:color w:val="000000"/>
          <w:kern w:val="0"/>
          <w:sz w:val="28"/>
          <w:szCs w:val="28"/>
          <w:shd w:val="clear" w:color="auto" w:fill="FFFFFF"/>
          <w:lang w:val="zh-CN"/>
        </w:rPr>
      </w:pPr>
      <w:r w:rsidRPr="007C22BA">
        <w:rPr>
          <w:rFonts w:ascii="仿宋_GB2312" w:eastAsia="仿宋_GB2312" w:hAnsi="宋体" w:cs="宋体" w:hint="eastAsia"/>
          <w:color w:val="000000"/>
          <w:kern w:val="0"/>
          <w:sz w:val="28"/>
          <w:szCs w:val="28"/>
          <w:shd w:val="clear" w:color="auto" w:fill="FFFFFF"/>
          <w:lang w:val="zh-CN"/>
        </w:rPr>
        <w:t xml:space="preserve">     峨眉山市第二小学校有教职工181人，其中专任教师145人，安保7人，食堂工作人员29人，学生2697人。</w:t>
      </w:r>
    </w:p>
    <w:p w:rsidR="00070A43" w:rsidRPr="007C22BA" w:rsidRDefault="00070A43" w:rsidP="007C22BA">
      <w:pPr>
        <w:widowControl/>
        <w:adjustRightInd w:val="0"/>
        <w:snapToGrid w:val="0"/>
        <w:spacing w:line="580" w:lineRule="exact"/>
        <w:ind w:firstLineChars="200" w:firstLine="560"/>
        <w:contextualSpacing/>
        <w:jc w:val="left"/>
        <w:rPr>
          <w:rFonts w:ascii="黑体" w:eastAsia="黑体" w:hAnsi="宋体" w:cs="宋体"/>
          <w:color w:val="000000"/>
          <w:kern w:val="0"/>
          <w:sz w:val="28"/>
          <w:szCs w:val="28"/>
          <w:shd w:val="clear" w:color="auto" w:fill="FFFFFF"/>
        </w:rPr>
      </w:pPr>
      <w:r w:rsidRPr="007C22BA">
        <w:rPr>
          <w:rFonts w:ascii="黑体" w:eastAsia="黑体" w:hAnsi="宋体" w:cs="宋体" w:hint="eastAsia"/>
          <w:color w:val="000000"/>
          <w:kern w:val="0"/>
          <w:sz w:val="28"/>
          <w:szCs w:val="28"/>
          <w:shd w:val="clear" w:color="auto" w:fill="FFFFFF"/>
        </w:rPr>
        <w:t>二、部门财政资金收支情况</w:t>
      </w:r>
    </w:p>
    <w:p w:rsidR="00070A43" w:rsidRPr="007C22BA" w:rsidRDefault="00070A43"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lang w:val="zh-CN"/>
        </w:rPr>
      </w:pPr>
      <w:r w:rsidRPr="007C22BA">
        <w:rPr>
          <w:rFonts w:ascii="仿宋_GB2312" w:eastAsia="仿宋_GB2312" w:hAnsi="宋体" w:cs="宋体" w:hint="eastAsia"/>
          <w:color w:val="000000"/>
          <w:kern w:val="0"/>
          <w:sz w:val="28"/>
          <w:szCs w:val="28"/>
          <w:shd w:val="clear" w:color="auto" w:fill="FFFFFF"/>
          <w:lang w:val="zh-CN"/>
        </w:rPr>
        <w:t>（一）部门财政资金收入情况。</w:t>
      </w:r>
    </w:p>
    <w:p w:rsidR="001E624B" w:rsidRPr="007C22BA" w:rsidRDefault="004E32A9"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lang w:val="zh-CN"/>
        </w:rPr>
      </w:pPr>
      <w:r w:rsidRPr="007C22BA">
        <w:rPr>
          <w:rFonts w:ascii="仿宋_GB2312" w:eastAsia="仿宋_GB2312" w:hAnsi="仿宋" w:hint="eastAsia"/>
          <w:sz w:val="28"/>
          <w:szCs w:val="28"/>
        </w:rPr>
        <w:t>本年收入年初预算3306.61万，实际收入3306.61万，实际支出3031.24万。</w:t>
      </w:r>
    </w:p>
    <w:p w:rsidR="00070A43" w:rsidRPr="007C22BA" w:rsidRDefault="00070A43"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lang w:val="zh-CN"/>
        </w:rPr>
      </w:pPr>
      <w:r w:rsidRPr="007C22BA">
        <w:rPr>
          <w:rFonts w:ascii="仿宋_GB2312" w:eastAsia="仿宋_GB2312" w:hAnsi="宋体" w:cs="宋体" w:hint="eastAsia"/>
          <w:color w:val="000000"/>
          <w:kern w:val="0"/>
          <w:sz w:val="28"/>
          <w:szCs w:val="28"/>
          <w:shd w:val="clear" w:color="auto" w:fill="FFFFFF"/>
          <w:lang w:val="zh-CN"/>
        </w:rPr>
        <w:t>（二）部门财政资金支出情况。</w:t>
      </w:r>
    </w:p>
    <w:p w:rsidR="004E32A9" w:rsidRPr="007C22BA" w:rsidRDefault="004E32A9" w:rsidP="007C22BA">
      <w:pPr>
        <w:snapToGrid w:val="0"/>
        <w:spacing w:line="520" w:lineRule="exact"/>
        <w:ind w:firstLineChars="200" w:firstLine="560"/>
        <w:rPr>
          <w:rFonts w:ascii="仿宋_GB2312" w:eastAsia="仿宋_GB2312" w:hAnsi="仿宋"/>
          <w:sz w:val="28"/>
          <w:szCs w:val="28"/>
        </w:rPr>
      </w:pPr>
      <w:r w:rsidRPr="007C22BA">
        <w:rPr>
          <w:rFonts w:ascii="仿宋_GB2312" w:eastAsia="仿宋_GB2312" w:hAnsi="仿宋" w:hint="eastAsia"/>
          <w:sz w:val="28"/>
          <w:szCs w:val="28"/>
        </w:rPr>
        <w:t>本年实际支出3031.24万。基本支出1099.04万，项目支出1932.2万。项目支出为安保经费17.5万，</w:t>
      </w:r>
      <w:proofErr w:type="gramStart"/>
      <w:r w:rsidRPr="007C22BA">
        <w:rPr>
          <w:rFonts w:ascii="仿宋_GB2312" w:eastAsia="仿宋_GB2312" w:hAnsi="仿宋" w:hint="eastAsia"/>
          <w:sz w:val="28"/>
          <w:szCs w:val="28"/>
        </w:rPr>
        <w:t>义教免作业本</w:t>
      </w:r>
      <w:proofErr w:type="gramEnd"/>
      <w:r w:rsidRPr="007C22BA">
        <w:rPr>
          <w:rFonts w:ascii="仿宋_GB2312" w:eastAsia="仿宋_GB2312" w:hAnsi="仿宋" w:hint="eastAsia"/>
          <w:sz w:val="28"/>
          <w:szCs w:val="28"/>
        </w:rPr>
        <w:t>费59.85万，名师工作室2.5万，骨干教师奖励金5万，援助马边工作队经费5.59万，新迁二小建设1202.16万等</w:t>
      </w:r>
    </w:p>
    <w:p w:rsidR="001E624B" w:rsidRPr="007C22BA" w:rsidRDefault="001E624B"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rPr>
      </w:pPr>
    </w:p>
    <w:p w:rsidR="00070A43" w:rsidRPr="007C22BA" w:rsidRDefault="00070A43" w:rsidP="007C22BA">
      <w:pPr>
        <w:widowControl/>
        <w:adjustRightInd w:val="0"/>
        <w:snapToGrid w:val="0"/>
        <w:spacing w:line="580" w:lineRule="exact"/>
        <w:ind w:firstLineChars="200" w:firstLine="560"/>
        <w:contextualSpacing/>
        <w:jc w:val="left"/>
        <w:rPr>
          <w:rFonts w:ascii="黑体" w:eastAsia="黑体" w:hAnsi="宋体" w:cs="宋体"/>
          <w:color w:val="000000"/>
          <w:kern w:val="0"/>
          <w:sz w:val="28"/>
          <w:szCs w:val="28"/>
          <w:shd w:val="clear" w:color="auto" w:fill="FFFFFF"/>
        </w:rPr>
      </w:pPr>
      <w:r w:rsidRPr="007C22BA">
        <w:rPr>
          <w:rFonts w:ascii="黑体" w:eastAsia="黑体" w:hAnsi="宋体" w:cs="宋体" w:hint="eastAsia"/>
          <w:color w:val="000000"/>
          <w:kern w:val="0"/>
          <w:sz w:val="28"/>
          <w:szCs w:val="28"/>
          <w:shd w:val="clear" w:color="auto" w:fill="FFFFFF"/>
        </w:rPr>
        <w:t>三、部门整体预算绩效管理情况</w:t>
      </w:r>
    </w:p>
    <w:p w:rsidR="00070A43" w:rsidRPr="007C22BA" w:rsidRDefault="00070A43"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lang w:val="zh-CN"/>
        </w:rPr>
      </w:pPr>
      <w:r w:rsidRPr="007C22BA">
        <w:rPr>
          <w:rFonts w:ascii="仿宋_GB2312" w:eastAsia="仿宋_GB2312" w:hAnsi="宋体" w:cs="宋体" w:hint="eastAsia"/>
          <w:color w:val="000000"/>
          <w:kern w:val="0"/>
          <w:sz w:val="28"/>
          <w:szCs w:val="28"/>
          <w:shd w:val="clear" w:color="auto" w:fill="FFFFFF"/>
          <w:lang w:val="zh-CN"/>
        </w:rPr>
        <w:t>（一）部门预算管理。</w:t>
      </w:r>
    </w:p>
    <w:p w:rsidR="004E32A9" w:rsidRPr="007C22BA" w:rsidRDefault="004E32A9" w:rsidP="007C22BA">
      <w:pPr>
        <w:widowControl/>
        <w:shd w:val="clear" w:color="auto" w:fill="FFFFFF"/>
        <w:adjustRightInd w:val="0"/>
        <w:snapToGrid w:val="0"/>
        <w:spacing w:line="580" w:lineRule="exact"/>
        <w:ind w:firstLineChars="200" w:firstLine="560"/>
        <w:jc w:val="left"/>
        <w:outlineLvl w:val="0"/>
        <w:rPr>
          <w:rFonts w:ascii="楷体_GB2312" w:eastAsia="楷体_GB2312" w:cs="宋体"/>
          <w:sz w:val="28"/>
          <w:szCs w:val="28"/>
        </w:rPr>
      </w:pPr>
      <w:r w:rsidRPr="007C22BA">
        <w:rPr>
          <w:rFonts w:ascii="楷体_GB2312" w:eastAsia="楷体_GB2312" w:hAnsi="宋体" w:cs="宋体" w:hint="eastAsia"/>
          <w:sz w:val="28"/>
          <w:szCs w:val="28"/>
        </w:rPr>
        <w:t>（一）预决算编制情况。</w:t>
      </w:r>
    </w:p>
    <w:p w:rsidR="004E32A9" w:rsidRPr="007C22BA" w:rsidRDefault="004E32A9" w:rsidP="007C22BA">
      <w:pPr>
        <w:widowControl/>
        <w:shd w:val="clear" w:color="auto" w:fill="FFFFFF"/>
        <w:adjustRightInd w:val="0"/>
        <w:snapToGrid w:val="0"/>
        <w:spacing w:line="580" w:lineRule="exact"/>
        <w:ind w:firstLineChars="250" w:firstLine="700"/>
        <w:jc w:val="left"/>
        <w:outlineLvl w:val="0"/>
        <w:rPr>
          <w:rFonts w:ascii="仿宋_GB2312" w:eastAsia="仿宋_GB2312" w:hAnsi="宋体" w:cs="宋体"/>
          <w:sz w:val="28"/>
          <w:szCs w:val="28"/>
        </w:rPr>
      </w:pPr>
      <w:r w:rsidRPr="007C22BA">
        <w:rPr>
          <w:rFonts w:ascii="仿宋_GB2312" w:eastAsia="仿宋_GB2312" w:hAnsi="宋体" w:cs="宋体" w:hint="eastAsia"/>
          <w:kern w:val="0"/>
          <w:sz w:val="28"/>
          <w:szCs w:val="28"/>
        </w:rPr>
        <w:t>2019年，峨眉二</w:t>
      </w:r>
      <w:proofErr w:type="gramStart"/>
      <w:r w:rsidRPr="007C22BA">
        <w:rPr>
          <w:rFonts w:ascii="仿宋_GB2312" w:eastAsia="仿宋_GB2312" w:hAnsi="宋体" w:cs="宋体" w:hint="eastAsia"/>
          <w:kern w:val="0"/>
          <w:sz w:val="28"/>
          <w:szCs w:val="28"/>
        </w:rPr>
        <w:t>小</w:t>
      </w:r>
      <w:r w:rsidRPr="007C22BA">
        <w:rPr>
          <w:rFonts w:ascii="仿宋_GB2312" w:eastAsia="仿宋_GB2312" w:hAnsi="宋体" w:cs="宋体" w:hint="eastAsia"/>
          <w:sz w:val="28"/>
          <w:szCs w:val="28"/>
        </w:rPr>
        <w:t>严格</w:t>
      </w:r>
      <w:proofErr w:type="gramEnd"/>
      <w:r w:rsidRPr="007C22BA">
        <w:rPr>
          <w:rFonts w:ascii="仿宋_GB2312" w:eastAsia="仿宋_GB2312" w:hAnsi="宋体" w:cs="宋体" w:hint="eastAsia"/>
          <w:sz w:val="28"/>
          <w:szCs w:val="28"/>
        </w:rPr>
        <w:t>按照财政部门的要求和实现编制预决算、填报绩效目标和专项项目进度表。</w:t>
      </w:r>
      <w:r w:rsidRPr="007C22BA">
        <w:rPr>
          <w:rFonts w:ascii="仿宋_GB2312" w:eastAsia="仿宋_GB2312" w:hAnsi="宋体" w:cs="宋体" w:hint="eastAsia"/>
          <w:kern w:val="0"/>
          <w:sz w:val="28"/>
          <w:szCs w:val="28"/>
        </w:rPr>
        <w:t>2019年部门年初预算收入为3306.61万元，全部为</w:t>
      </w:r>
      <w:r w:rsidRPr="007C22BA">
        <w:rPr>
          <w:rFonts w:ascii="仿宋_GB2312" w:eastAsia="仿宋_GB2312" w:hAnsi="宋体" w:cs="宋体" w:hint="eastAsia"/>
          <w:sz w:val="28"/>
          <w:szCs w:val="28"/>
        </w:rPr>
        <w:t>一般公共财政拨款收入，支出预算</w:t>
      </w:r>
      <w:r w:rsidR="00432D8F" w:rsidRPr="007C22BA">
        <w:rPr>
          <w:rFonts w:ascii="仿宋_GB2312" w:eastAsia="仿宋_GB2312" w:hAnsi="宋体" w:cs="宋体" w:hint="eastAsia"/>
          <w:kern w:val="0"/>
          <w:sz w:val="28"/>
          <w:szCs w:val="28"/>
        </w:rPr>
        <w:t>3031.24</w:t>
      </w:r>
      <w:r w:rsidRPr="007C22BA">
        <w:rPr>
          <w:rFonts w:ascii="仿宋_GB2312" w:eastAsia="仿宋_GB2312" w:hAnsi="宋体" w:cs="宋体" w:hint="eastAsia"/>
          <w:sz w:val="28"/>
          <w:szCs w:val="28"/>
        </w:rPr>
        <w:t>万元，其中基本支出预算</w:t>
      </w:r>
      <w:r w:rsidR="00432D8F" w:rsidRPr="007C22BA">
        <w:rPr>
          <w:rFonts w:ascii="仿宋_GB2312" w:eastAsia="仿宋_GB2312" w:hAnsi="宋体" w:cs="宋体" w:hint="eastAsia"/>
          <w:sz w:val="28"/>
          <w:szCs w:val="28"/>
        </w:rPr>
        <w:t>1099.04</w:t>
      </w:r>
      <w:r w:rsidRPr="007C22BA">
        <w:rPr>
          <w:rFonts w:ascii="仿宋_GB2312" w:eastAsia="仿宋_GB2312" w:hAnsi="宋体" w:cs="宋体" w:hint="eastAsia"/>
          <w:sz w:val="28"/>
          <w:szCs w:val="28"/>
        </w:rPr>
        <w:t>万元，项目预支出预算</w:t>
      </w:r>
      <w:r w:rsidR="00432D8F" w:rsidRPr="007C22BA">
        <w:rPr>
          <w:rFonts w:ascii="仿宋_GB2312" w:eastAsia="仿宋_GB2312" w:hAnsi="宋体" w:cs="宋体" w:hint="eastAsia"/>
          <w:sz w:val="28"/>
          <w:szCs w:val="28"/>
        </w:rPr>
        <w:t>1932.2</w:t>
      </w:r>
      <w:r w:rsidRPr="007C22BA">
        <w:rPr>
          <w:rFonts w:ascii="仿宋_GB2312" w:eastAsia="仿宋_GB2312" w:hAnsi="宋体" w:cs="宋体" w:hint="eastAsia"/>
          <w:sz w:val="28"/>
          <w:szCs w:val="28"/>
        </w:rPr>
        <w:t>万</w:t>
      </w:r>
      <w:r w:rsidRPr="007C22BA">
        <w:rPr>
          <w:rFonts w:ascii="仿宋_GB2312" w:eastAsia="仿宋_GB2312" w:hAnsi="宋体" w:cs="宋体" w:hint="eastAsia"/>
          <w:sz w:val="28"/>
          <w:szCs w:val="28"/>
        </w:rPr>
        <w:lastRenderedPageBreak/>
        <w:t>元。</w:t>
      </w:r>
      <w:r w:rsidRPr="007C22BA">
        <w:rPr>
          <w:rFonts w:ascii="仿宋_GB2312" w:eastAsia="仿宋_GB2312" w:hAnsi="宋体" w:cs="宋体" w:hint="eastAsia"/>
          <w:kern w:val="0"/>
          <w:sz w:val="28"/>
          <w:szCs w:val="28"/>
        </w:rPr>
        <w:t>2019年部门</w:t>
      </w:r>
      <w:r w:rsidRPr="007C22BA">
        <w:rPr>
          <w:rFonts w:ascii="仿宋_GB2312" w:eastAsia="仿宋_GB2312" w:hAnsi="宋体" w:cs="宋体" w:hint="eastAsia"/>
          <w:sz w:val="28"/>
          <w:szCs w:val="28"/>
        </w:rPr>
        <w:t>决算收入为</w:t>
      </w:r>
      <w:r w:rsidR="00432D8F" w:rsidRPr="007C22BA">
        <w:rPr>
          <w:rFonts w:ascii="仿宋_GB2312" w:eastAsia="仿宋_GB2312" w:hAnsi="宋体" w:cs="宋体" w:hint="eastAsia"/>
          <w:kern w:val="0"/>
          <w:sz w:val="28"/>
          <w:szCs w:val="28"/>
        </w:rPr>
        <w:t>3306.61</w:t>
      </w:r>
      <w:r w:rsidRPr="007C22BA">
        <w:rPr>
          <w:rFonts w:ascii="仿宋_GB2312" w:eastAsia="仿宋_GB2312" w:hAnsi="宋体" w:cs="宋体" w:hint="eastAsia"/>
          <w:kern w:val="0"/>
          <w:sz w:val="28"/>
          <w:szCs w:val="28"/>
        </w:rPr>
        <w:t>万元，其中一般公共预算财政拨款</w:t>
      </w:r>
      <w:r w:rsidR="00432D8F" w:rsidRPr="007C22BA">
        <w:rPr>
          <w:rFonts w:ascii="仿宋_GB2312" w:eastAsia="仿宋_GB2312" w:hAnsi="宋体" w:cs="宋体" w:hint="eastAsia"/>
          <w:kern w:val="0"/>
          <w:sz w:val="28"/>
          <w:szCs w:val="28"/>
        </w:rPr>
        <w:t>3025.65</w:t>
      </w:r>
      <w:r w:rsidRPr="007C22BA">
        <w:rPr>
          <w:rFonts w:ascii="仿宋_GB2312" w:eastAsia="仿宋_GB2312" w:hAnsi="宋体" w:cs="宋体" w:hint="eastAsia"/>
          <w:kern w:val="0"/>
          <w:sz w:val="28"/>
          <w:szCs w:val="28"/>
        </w:rPr>
        <w:t>万元，政府性基金预算财政拨款</w:t>
      </w:r>
      <w:r w:rsidR="00432D8F" w:rsidRPr="007C22BA">
        <w:rPr>
          <w:rFonts w:ascii="仿宋_GB2312" w:eastAsia="仿宋_GB2312" w:hAnsi="宋体" w:cs="宋体" w:hint="eastAsia"/>
          <w:kern w:val="0"/>
          <w:sz w:val="28"/>
          <w:szCs w:val="28"/>
        </w:rPr>
        <w:t>5.59</w:t>
      </w:r>
      <w:r w:rsidRPr="007C22BA">
        <w:rPr>
          <w:rFonts w:ascii="仿宋_GB2312" w:eastAsia="仿宋_GB2312" w:hAnsi="宋体" w:cs="宋体" w:hint="eastAsia"/>
          <w:kern w:val="0"/>
          <w:sz w:val="28"/>
          <w:szCs w:val="28"/>
        </w:rPr>
        <w:t>万元，事业收入</w:t>
      </w:r>
      <w:r w:rsidR="00432D8F" w:rsidRPr="007C22BA">
        <w:rPr>
          <w:rFonts w:ascii="仿宋_GB2312" w:eastAsia="仿宋_GB2312" w:hAnsi="宋体" w:cs="宋体" w:hint="eastAsia"/>
          <w:kern w:val="0"/>
          <w:sz w:val="28"/>
          <w:szCs w:val="28"/>
        </w:rPr>
        <w:t>0</w:t>
      </w:r>
      <w:r w:rsidRPr="007C22BA">
        <w:rPr>
          <w:rFonts w:ascii="仿宋_GB2312" w:eastAsia="仿宋_GB2312" w:hAnsi="宋体" w:cs="宋体" w:hint="eastAsia"/>
          <w:kern w:val="0"/>
          <w:sz w:val="28"/>
          <w:szCs w:val="28"/>
        </w:rPr>
        <w:t>万元，其他收入</w:t>
      </w:r>
      <w:r w:rsidR="00432D8F" w:rsidRPr="007C22BA">
        <w:rPr>
          <w:rFonts w:ascii="仿宋_GB2312" w:eastAsia="仿宋_GB2312" w:hAnsi="宋体" w:cs="宋体" w:hint="eastAsia"/>
          <w:kern w:val="0"/>
          <w:sz w:val="28"/>
          <w:szCs w:val="28"/>
        </w:rPr>
        <w:t>0</w:t>
      </w:r>
      <w:r w:rsidRPr="007C22BA">
        <w:rPr>
          <w:rFonts w:ascii="仿宋_GB2312" w:eastAsia="仿宋_GB2312" w:hAnsi="宋体" w:cs="宋体" w:hint="eastAsia"/>
          <w:kern w:val="0"/>
          <w:sz w:val="28"/>
          <w:szCs w:val="28"/>
        </w:rPr>
        <w:t>万元</w:t>
      </w:r>
      <w:r w:rsidRPr="007C22BA">
        <w:rPr>
          <w:rFonts w:ascii="仿宋_GB2312" w:eastAsia="仿宋_GB2312" w:hAnsi="宋体" w:cs="宋体" w:hint="eastAsia"/>
          <w:sz w:val="28"/>
          <w:szCs w:val="28"/>
        </w:rPr>
        <w:t>；决算支出为</w:t>
      </w:r>
      <w:r w:rsidR="00432D8F" w:rsidRPr="007C22BA">
        <w:rPr>
          <w:rFonts w:ascii="仿宋_GB2312" w:eastAsia="仿宋_GB2312" w:hAnsi="宋体" w:cs="宋体" w:hint="eastAsia"/>
          <w:sz w:val="28"/>
          <w:szCs w:val="28"/>
        </w:rPr>
        <w:t>3031.24</w:t>
      </w:r>
      <w:r w:rsidRPr="007C22BA">
        <w:rPr>
          <w:rFonts w:ascii="仿宋_GB2312" w:eastAsia="仿宋_GB2312" w:hAnsi="宋体" w:cs="宋体" w:hint="eastAsia"/>
          <w:sz w:val="28"/>
          <w:szCs w:val="28"/>
        </w:rPr>
        <w:t>万元，其中基本支出</w:t>
      </w:r>
      <w:r w:rsidR="00432D8F" w:rsidRPr="007C22BA">
        <w:rPr>
          <w:rFonts w:ascii="仿宋_GB2312" w:eastAsia="仿宋_GB2312" w:hAnsi="宋体" w:cs="宋体" w:hint="eastAsia"/>
          <w:sz w:val="28"/>
          <w:szCs w:val="28"/>
        </w:rPr>
        <w:t>1099.04</w:t>
      </w:r>
      <w:r w:rsidRPr="007C22BA">
        <w:rPr>
          <w:rFonts w:ascii="仿宋_GB2312" w:eastAsia="仿宋_GB2312" w:hAnsi="宋体" w:cs="宋体" w:hint="eastAsia"/>
          <w:sz w:val="28"/>
          <w:szCs w:val="28"/>
        </w:rPr>
        <w:t>万元，项目支出</w:t>
      </w:r>
      <w:r w:rsidR="00432D8F" w:rsidRPr="007C22BA">
        <w:rPr>
          <w:rFonts w:ascii="仿宋_GB2312" w:eastAsia="仿宋_GB2312" w:hAnsi="宋体" w:cs="宋体" w:hint="eastAsia"/>
          <w:sz w:val="28"/>
          <w:szCs w:val="28"/>
        </w:rPr>
        <w:t>1932.2</w:t>
      </w:r>
      <w:r w:rsidRPr="007C22BA">
        <w:rPr>
          <w:rFonts w:ascii="仿宋_GB2312" w:eastAsia="仿宋_GB2312" w:hAnsi="宋体" w:cs="宋体" w:hint="eastAsia"/>
          <w:sz w:val="28"/>
          <w:szCs w:val="28"/>
        </w:rPr>
        <w:t>万元。2019年度年初结转结余</w:t>
      </w:r>
      <w:r w:rsidR="00432D8F" w:rsidRPr="007C22BA">
        <w:rPr>
          <w:rFonts w:ascii="仿宋_GB2312" w:eastAsia="仿宋_GB2312" w:hAnsi="宋体" w:cs="宋体" w:hint="eastAsia"/>
          <w:sz w:val="28"/>
          <w:szCs w:val="28"/>
        </w:rPr>
        <w:t>677.87</w:t>
      </w:r>
      <w:r w:rsidRPr="007C22BA">
        <w:rPr>
          <w:rFonts w:ascii="仿宋_GB2312" w:eastAsia="仿宋_GB2312" w:hAnsi="宋体" w:cs="宋体" w:hint="eastAsia"/>
          <w:sz w:val="28"/>
          <w:szCs w:val="28"/>
        </w:rPr>
        <w:t>万元。</w:t>
      </w:r>
    </w:p>
    <w:p w:rsidR="004E32A9" w:rsidRPr="007C22BA" w:rsidRDefault="004E32A9" w:rsidP="007C22BA">
      <w:pPr>
        <w:widowControl/>
        <w:shd w:val="clear" w:color="auto" w:fill="FFFFFF"/>
        <w:adjustRightInd w:val="0"/>
        <w:snapToGrid w:val="0"/>
        <w:spacing w:line="580" w:lineRule="exact"/>
        <w:ind w:firstLineChars="200" w:firstLine="560"/>
        <w:jc w:val="left"/>
        <w:outlineLvl w:val="0"/>
        <w:rPr>
          <w:rFonts w:ascii="楷体_GB2312" w:eastAsia="楷体_GB2312" w:hAnsi="宋体" w:cs="宋体"/>
          <w:sz w:val="28"/>
          <w:szCs w:val="28"/>
        </w:rPr>
      </w:pPr>
      <w:r w:rsidRPr="007C22BA">
        <w:rPr>
          <w:rFonts w:ascii="楷体_GB2312" w:eastAsia="楷体_GB2312" w:hAnsi="宋体" w:cs="宋体" w:hint="eastAsia"/>
          <w:sz w:val="28"/>
          <w:szCs w:val="28"/>
        </w:rPr>
        <w:t>（二）执行管理情况。</w:t>
      </w:r>
    </w:p>
    <w:p w:rsidR="004E32A9" w:rsidRPr="007C22BA" w:rsidRDefault="004E32A9" w:rsidP="007C22BA">
      <w:pPr>
        <w:snapToGrid w:val="0"/>
        <w:spacing w:line="580" w:lineRule="exact"/>
        <w:ind w:firstLineChars="250" w:firstLine="700"/>
        <w:rPr>
          <w:rFonts w:ascii="仿宋_GB2312" w:eastAsia="仿宋_GB2312" w:hAnsi="仿宋"/>
          <w:sz w:val="28"/>
          <w:szCs w:val="28"/>
        </w:rPr>
      </w:pPr>
      <w:r w:rsidRPr="007C22BA">
        <w:rPr>
          <w:rFonts w:ascii="仿宋_GB2312" w:eastAsia="仿宋_GB2312" w:hAnsi="宋体" w:cs="宋体" w:hint="eastAsia"/>
          <w:sz w:val="28"/>
          <w:szCs w:val="28"/>
        </w:rPr>
        <w:t>严格按照上报的资金计划完成资金拨付，根据预算合理控制支出数额及支出进度，临时事项，按规定程序报市政府批准或是完成预算调整程序后执行。除临时任务和不可抗力原因外，</w:t>
      </w:r>
      <w:r w:rsidR="00432D8F" w:rsidRPr="007C22BA">
        <w:rPr>
          <w:rFonts w:ascii="仿宋_GB2312" w:eastAsia="仿宋_GB2312" w:hAnsi="宋体" w:cs="宋体" w:hint="eastAsia"/>
          <w:sz w:val="28"/>
          <w:szCs w:val="28"/>
        </w:rPr>
        <w:t>峨眉二小</w:t>
      </w:r>
      <w:r w:rsidRPr="007C22BA">
        <w:rPr>
          <w:rFonts w:ascii="仿宋_GB2312" w:eastAsia="仿宋_GB2312" w:hAnsi="宋体" w:cs="宋体" w:hint="eastAsia"/>
          <w:sz w:val="28"/>
          <w:szCs w:val="28"/>
        </w:rPr>
        <w:t>基本支出部分按月均衡执行，项目支出部分按所报项目进度及时执行。</w:t>
      </w:r>
      <w:r w:rsidRPr="007C22BA">
        <w:rPr>
          <w:rFonts w:ascii="仿宋_GB2312" w:eastAsia="仿宋_GB2312" w:hAnsi="仿宋" w:hint="eastAsia"/>
          <w:sz w:val="28"/>
          <w:szCs w:val="28"/>
        </w:rPr>
        <w:t>全年支出执行较好。</w:t>
      </w:r>
    </w:p>
    <w:p w:rsidR="004E32A9" w:rsidRPr="007C22BA" w:rsidRDefault="004E32A9" w:rsidP="007C22BA">
      <w:pPr>
        <w:widowControl/>
        <w:shd w:val="clear" w:color="auto" w:fill="FFFFFF"/>
        <w:adjustRightInd w:val="0"/>
        <w:snapToGrid w:val="0"/>
        <w:spacing w:line="580" w:lineRule="exact"/>
        <w:ind w:firstLineChars="200" w:firstLine="560"/>
        <w:jc w:val="left"/>
        <w:outlineLvl w:val="0"/>
        <w:rPr>
          <w:rFonts w:ascii="楷体_GB2312" w:eastAsia="楷体_GB2312" w:hAnsi="宋体" w:cs="宋体"/>
          <w:sz w:val="28"/>
          <w:szCs w:val="28"/>
        </w:rPr>
      </w:pPr>
      <w:r w:rsidRPr="007C22BA">
        <w:rPr>
          <w:rFonts w:ascii="楷体_GB2312" w:eastAsia="楷体_GB2312" w:hAnsi="宋体" w:cs="宋体" w:hint="eastAsia"/>
          <w:sz w:val="28"/>
          <w:szCs w:val="28"/>
        </w:rPr>
        <w:t>（三）支出绩效情况。</w:t>
      </w:r>
    </w:p>
    <w:p w:rsidR="004E32A9" w:rsidRPr="007C22BA" w:rsidRDefault="004E32A9" w:rsidP="007C22BA">
      <w:pPr>
        <w:widowControl/>
        <w:shd w:val="clear" w:color="auto" w:fill="FFFFFF"/>
        <w:adjustRightInd w:val="0"/>
        <w:snapToGrid w:val="0"/>
        <w:spacing w:line="580" w:lineRule="exact"/>
        <w:ind w:firstLineChars="250" w:firstLine="700"/>
        <w:jc w:val="left"/>
        <w:outlineLvl w:val="0"/>
        <w:rPr>
          <w:rFonts w:ascii="仿宋_GB2312" w:eastAsia="仿宋_GB2312" w:cs="宋体"/>
          <w:sz w:val="28"/>
          <w:szCs w:val="28"/>
        </w:rPr>
      </w:pPr>
      <w:r w:rsidRPr="007C22BA">
        <w:rPr>
          <w:rFonts w:ascii="仿宋_GB2312" w:eastAsia="仿宋_GB2312" w:hAnsi="宋体" w:cs="宋体" w:hint="eastAsia"/>
          <w:sz w:val="28"/>
          <w:szCs w:val="28"/>
        </w:rPr>
        <w:t>1.部门支出绩效</w:t>
      </w:r>
    </w:p>
    <w:p w:rsidR="004E32A9" w:rsidRPr="007C22BA" w:rsidRDefault="004E32A9" w:rsidP="007C22BA">
      <w:pPr>
        <w:widowControl/>
        <w:shd w:val="clear" w:color="auto" w:fill="FFFFFF"/>
        <w:adjustRightInd w:val="0"/>
        <w:snapToGrid w:val="0"/>
        <w:spacing w:line="580" w:lineRule="exact"/>
        <w:ind w:firstLineChars="250" w:firstLine="700"/>
        <w:jc w:val="left"/>
        <w:outlineLvl w:val="0"/>
        <w:rPr>
          <w:rFonts w:ascii="仿宋_GB2312" w:eastAsia="仿宋_GB2312" w:cs="宋体"/>
          <w:sz w:val="28"/>
          <w:szCs w:val="28"/>
        </w:rPr>
      </w:pPr>
      <w:r w:rsidRPr="007C22BA">
        <w:rPr>
          <w:rFonts w:ascii="仿宋_GB2312" w:eastAsia="仿宋_GB2312" w:hAnsi="宋体" w:cs="宋体" w:hint="eastAsia"/>
          <w:sz w:val="28"/>
          <w:szCs w:val="28"/>
        </w:rPr>
        <w:t>（1）行政及事业运行保障</w:t>
      </w:r>
    </w:p>
    <w:p w:rsidR="004E32A9" w:rsidRPr="007C22BA" w:rsidRDefault="00432D8F" w:rsidP="007C22BA">
      <w:pPr>
        <w:widowControl/>
        <w:spacing w:line="580" w:lineRule="exact"/>
        <w:ind w:firstLineChars="200" w:firstLine="560"/>
        <w:rPr>
          <w:rFonts w:ascii="仿宋_GB2312" w:eastAsia="仿宋_GB2312" w:hAnsi="仿宋_GB2312" w:cs="仿宋_GB2312"/>
          <w:kern w:val="0"/>
          <w:sz w:val="28"/>
          <w:szCs w:val="28"/>
        </w:rPr>
      </w:pPr>
      <w:r w:rsidRPr="007C22BA">
        <w:rPr>
          <w:rFonts w:ascii="仿宋_GB2312" w:eastAsia="仿宋_GB2312" w:hAnsi="宋体" w:cs="宋体" w:hint="eastAsia"/>
          <w:kern w:val="0"/>
          <w:sz w:val="28"/>
          <w:szCs w:val="28"/>
        </w:rPr>
        <w:t>峨眉二小</w:t>
      </w:r>
      <w:r w:rsidR="004E32A9" w:rsidRPr="007C22BA">
        <w:rPr>
          <w:rFonts w:ascii="仿宋_GB2312" w:eastAsia="仿宋_GB2312" w:hAnsi="宋体" w:cs="宋体" w:hint="eastAsia"/>
          <w:kern w:val="0"/>
          <w:sz w:val="28"/>
          <w:szCs w:val="28"/>
        </w:rPr>
        <w:t>行政及事业运行保障经费基本支出的范围包括人员经费和日常公用经费，2019年基本支出决算数</w:t>
      </w:r>
      <w:r w:rsidRPr="007C22BA">
        <w:rPr>
          <w:rFonts w:ascii="仿宋_GB2312" w:eastAsia="仿宋_GB2312" w:hAnsi="宋体" w:cs="宋体" w:hint="eastAsia"/>
          <w:kern w:val="0"/>
          <w:sz w:val="28"/>
          <w:szCs w:val="28"/>
        </w:rPr>
        <w:t>1099.04</w:t>
      </w:r>
      <w:r w:rsidR="004E32A9" w:rsidRPr="007C22BA">
        <w:rPr>
          <w:rFonts w:ascii="仿宋_GB2312" w:eastAsia="仿宋_GB2312" w:hAnsi="宋体" w:cs="宋体" w:hint="eastAsia"/>
          <w:kern w:val="0"/>
          <w:sz w:val="28"/>
          <w:szCs w:val="28"/>
        </w:rPr>
        <w:t>万元，其中:人员经费</w:t>
      </w:r>
      <w:r w:rsidRPr="007C22BA">
        <w:rPr>
          <w:rFonts w:ascii="仿宋_GB2312" w:eastAsia="仿宋_GB2312" w:hAnsi="宋体" w:cs="宋体" w:hint="eastAsia"/>
          <w:kern w:val="0"/>
          <w:sz w:val="28"/>
          <w:szCs w:val="28"/>
        </w:rPr>
        <w:t>1002.59</w:t>
      </w:r>
      <w:r w:rsidR="004E32A9" w:rsidRPr="007C22BA">
        <w:rPr>
          <w:rFonts w:ascii="仿宋_GB2312" w:eastAsia="仿宋_GB2312" w:hAnsi="宋体" w:cs="宋体" w:hint="eastAsia"/>
          <w:kern w:val="0"/>
          <w:sz w:val="28"/>
          <w:szCs w:val="28"/>
        </w:rPr>
        <w:t>万元，日常公用经费</w:t>
      </w:r>
      <w:r w:rsidRPr="007C22BA">
        <w:rPr>
          <w:rFonts w:ascii="仿宋_GB2312" w:eastAsia="仿宋_GB2312" w:hAnsi="宋体" w:cs="宋体" w:hint="eastAsia"/>
          <w:kern w:val="0"/>
          <w:sz w:val="28"/>
          <w:szCs w:val="28"/>
        </w:rPr>
        <w:t>96.45</w:t>
      </w:r>
      <w:r w:rsidR="004E32A9" w:rsidRPr="007C22BA">
        <w:rPr>
          <w:rFonts w:ascii="仿宋_GB2312" w:eastAsia="仿宋_GB2312" w:hAnsi="宋体" w:cs="宋体" w:hint="eastAsia"/>
          <w:kern w:val="0"/>
          <w:sz w:val="28"/>
          <w:szCs w:val="28"/>
        </w:rPr>
        <w:t>万元。</w:t>
      </w:r>
      <w:r w:rsidR="004E32A9" w:rsidRPr="007C22BA">
        <w:rPr>
          <w:rFonts w:ascii="仿宋_GB2312" w:eastAsia="仿宋_GB2312" w:hAnsi="仿宋_GB2312" w:cs="仿宋_GB2312" w:hint="eastAsia"/>
          <w:kern w:val="0"/>
          <w:sz w:val="28"/>
          <w:szCs w:val="28"/>
        </w:rPr>
        <w:t>基本支出能够保障教育事业运行。</w:t>
      </w:r>
    </w:p>
    <w:p w:rsidR="004E32A9" w:rsidRPr="007C22BA" w:rsidRDefault="004E32A9" w:rsidP="007C22BA">
      <w:pPr>
        <w:widowControl/>
        <w:spacing w:line="580" w:lineRule="exact"/>
        <w:ind w:firstLineChars="200" w:firstLine="560"/>
        <w:rPr>
          <w:rFonts w:ascii="仿宋_GB2312" w:eastAsia="仿宋_GB2312" w:hAnsi="宋体" w:cs="宋体"/>
          <w:kern w:val="0"/>
          <w:sz w:val="28"/>
          <w:szCs w:val="28"/>
        </w:rPr>
      </w:pPr>
      <w:r w:rsidRPr="007C22BA">
        <w:rPr>
          <w:rFonts w:ascii="仿宋_GB2312" w:eastAsia="仿宋_GB2312" w:hAnsi="宋体" w:cs="宋体" w:hint="eastAsia"/>
          <w:kern w:val="0"/>
          <w:sz w:val="28"/>
          <w:szCs w:val="28"/>
        </w:rPr>
        <w:t>（2）厉行节约。</w:t>
      </w:r>
    </w:p>
    <w:p w:rsidR="004E32A9" w:rsidRPr="007C22BA" w:rsidRDefault="004E32A9" w:rsidP="007C22BA">
      <w:pPr>
        <w:widowControl/>
        <w:spacing w:line="580" w:lineRule="exact"/>
        <w:ind w:firstLineChars="200" w:firstLine="560"/>
        <w:rPr>
          <w:rFonts w:ascii="仿宋_GB2312" w:eastAsia="仿宋_GB2312" w:hAnsi="仿宋_GB2312" w:cs="仿宋_GB2312"/>
          <w:kern w:val="0"/>
          <w:sz w:val="28"/>
          <w:szCs w:val="28"/>
        </w:rPr>
      </w:pPr>
      <w:r w:rsidRPr="007C22BA">
        <w:rPr>
          <w:rFonts w:ascii="仿宋_GB2312" w:eastAsia="仿宋_GB2312" w:hAnsi="仿宋_GB2312" w:cs="仿宋_GB2312" w:hint="eastAsia"/>
          <w:kern w:val="0"/>
          <w:sz w:val="28"/>
          <w:szCs w:val="28"/>
        </w:rPr>
        <w:t>2019年教育系统因公出国（境）费用、会议费、车辆购置及运行费用和公务接待经费等控制较好。其中局机关2019年三公经费、会议费、培训费总额</w:t>
      </w:r>
      <w:r w:rsidR="00432D8F" w:rsidRPr="007C22BA">
        <w:rPr>
          <w:rFonts w:ascii="仿宋_GB2312" w:eastAsia="仿宋_GB2312" w:hAnsi="仿宋_GB2312" w:cs="仿宋_GB2312" w:hint="eastAsia"/>
          <w:kern w:val="0"/>
          <w:sz w:val="28"/>
          <w:szCs w:val="28"/>
        </w:rPr>
        <w:t>0</w:t>
      </w:r>
      <w:r w:rsidRPr="007C22BA">
        <w:rPr>
          <w:rFonts w:ascii="仿宋_GB2312" w:eastAsia="仿宋_GB2312" w:hAnsi="仿宋_GB2312" w:cs="仿宋_GB2312" w:hint="eastAsia"/>
          <w:kern w:val="0"/>
          <w:sz w:val="28"/>
          <w:szCs w:val="28"/>
        </w:rPr>
        <w:t>万元。</w:t>
      </w:r>
    </w:p>
    <w:p w:rsidR="004E32A9" w:rsidRPr="007C22BA" w:rsidRDefault="004E32A9" w:rsidP="007C22BA">
      <w:pPr>
        <w:widowControl/>
        <w:spacing w:line="580" w:lineRule="exact"/>
        <w:ind w:firstLineChars="200" w:firstLine="560"/>
        <w:rPr>
          <w:rFonts w:ascii="仿宋_GB2312" w:eastAsia="仿宋_GB2312" w:cs="宋体"/>
          <w:kern w:val="0"/>
          <w:sz w:val="28"/>
          <w:szCs w:val="28"/>
        </w:rPr>
      </w:pPr>
      <w:r w:rsidRPr="007C22BA">
        <w:rPr>
          <w:rFonts w:ascii="仿宋_GB2312" w:eastAsia="仿宋_GB2312" w:hAnsi="宋体" w:cs="宋体" w:hint="eastAsia"/>
          <w:kern w:val="0"/>
          <w:sz w:val="28"/>
          <w:szCs w:val="28"/>
        </w:rPr>
        <w:t>（3）节能降耗</w:t>
      </w:r>
    </w:p>
    <w:p w:rsidR="004E32A9" w:rsidRPr="007C22BA" w:rsidRDefault="004E32A9"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lang w:val="zh-CN"/>
        </w:rPr>
      </w:pPr>
      <w:r w:rsidRPr="007C22BA">
        <w:rPr>
          <w:rFonts w:ascii="仿宋_GB2312" w:eastAsia="仿宋_GB2312" w:hAnsi="仿宋_GB2312" w:cs="仿宋_GB2312" w:hint="eastAsia"/>
          <w:kern w:val="0"/>
          <w:sz w:val="28"/>
          <w:szCs w:val="28"/>
        </w:rPr>
        <w:t>2019年</w:t>
      </w:r>
      <w:r w:rsidR="00E55EDE" w:rsidRPr="007C22BA">
        <w:rPr>
          <w:rFonts w:ascii="仿宋_GB2312" w:eastAsia="仿宋_GB2312" w:hAnsi="仿宋_GB2312" w:cs="仿宋_GB2312" w:hint="eastAsia"/>
          <w:kern w:val="0"/>
          <w:sz w:val="28"/>
          <w:szCs w:val="28"/>
        </w:rPr>
        <w:t>峨眉二小</w:t>
      </w:r>
      <w:r w:rsidRPr="007C22BA">
        <w:rPr>
          <w:rFonts w:ascii="仿宋_GB2312" w:eastAsia="仿宋_GB2312" w:hAnsi="仿宋_GB2312" w:cs="仿宋_GB2312" w:hint="eastAsia"/>
          <w:kern w:val="0"/>
          <w:sz w:val="28"/>
          <w:szCs w:val="28"/>
        </w:rPr>
        <w:t>节能降耗情况总体情况良好。</w:t>
      </w:r>
    </w:p>
    <w:p w:rsidR="00070A43" w:rsidRPr="007C22BA" w:rsidRDefault="00070A43"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lang w:val="zh-CN"/>
        </w:rPr>
      </w:pPr>
      <w:r w:rsidRPr="007C22BA">
        <w:rPr>
          <w:rFonts w:ascii="仿宋_GB2312" w:eastAsia="仿宋_GB2312" w:hAnsi="宋体" w:cs="宋体" w:hint="eastAsia"/>
          <w:color w:val="000000"/>
          <w:kern w:val="0"/>
          <w:sz w:val="28"/>
          <w:szCs w:val="28"/>
          <w:shd w:val="clear" w:color="auto" w:fill="FFFFFF"/>
          <w:lang w:val="zh-CN"/>
        </w:rPr>
        <w:lastRenderedPageBreak/>
        <w:t>（二）结果应用情况。</w:t>
      </w:r>
    </w:p>
    <w:p w:rsidR="00E55EDE" w:rsidRPr="007C22BA" w:rsidRDefault="00E55EDE" w:rsidP="00E55EDE">
      <w:pPr>
        <w:widowControl/>
        <w:shd w:val="clear" w:color="auto" w:fill="FFFFFF"/>
        <w:adjustRightInd w:val="0"/>
        <w:snapToGrid w:val="0"/>
        <w:spacing w:line="580" w:lineRule="exact"/>
        <w:ind w:firstLine="555"/>
        <w:jc w:val="left"/>
        <w:outlineLvl w:val="0"/>
        <w:rPr>
          <w:rFonts w:ascii="仿宋_GB2312" w:eastAsia="仿宋_GB2312" w:hAnsi="仿宋_GB2312" w:cs="仿宋_GB2312"/>
          <w:sz w:val="28"/>
          <w:szCs w:val="28"/>
        </w:rPr>
      </w:pPr>
      <w:r w:rsidRPr="007C22BA">
        <w:rPr>
          <w:rFonts w:ascii="仿宋_GB2312" w:eastAsia="仿宋_GB2312" w:hAnsi="仿宋_GB2312" w:cs="仿宋_GB2312" w:hint="eastAsia"/>
          <w:sz w:val="28"/>
          <w:szCs w:val="28"/>
        </w:rPr>
        <w:t>所有专项资金实行专款专用，不得挪用、截留；在资金拨付阶段严格审核资金分配方案、对象主体资格、绩效评估报告、合同、文件、拨付审批等，确保资金拨付符合要求，合</w:t>
      </w:r>
      <w:proofErr w:type="gramStart"/>
      <w:r w:rsidRPr="007C22BA">
        <w:rPr>
          <w:rFonts w:ascii="仿宋_GB2312" w:eastAsia="仿宋_GB2312" w:hAnsi="仿宋_GB2312" w:cs="仿宋_GB2312" w:hint="eastAsia"/>
          <w:sz w:val="28"/>
          <w:szCs w:val="28"/>
        </w:rPr>
        <w:t>规</w:t>
      </w:r>
      <w:proofErr w:type="gramEnd"/>
      <w:r w:rsidRPr="007C22BA">
        <w:rPr>
          <w:rFonts w:ascii="仿宋_GB2312" w:eastAsia="仿宋_GB2312" w:hAnsi="仿宋_GB2312" w:cs="仿宋_GB2312" w:hint="eastAsia"/>
          <w:sz w:val="28"/>
          <w:szCs w:val="28"/>
        </w:rPr>
        <w:t>合理。要求专账核算的项目，专账核算并单独装订凭证以备查验。各项采购严格按照政府采购制度执行。</w:t>
      </w:r>
    </w:p>
    <w:p w:rsidR="00E55EDE" w:rsidRPr="007C22BA" w:rsidRDefault="00E55EDE" w:rsidP="00E55EDE">
      <w:pPr>
        <w:widowControl/>
        <w:shd w:val="clear" w:color="auto" w:fill="FFFFFF"/>
        <w:adjustRightInd w:val="0"/>
        <w:snapToGrid w:val="0"/>
        <w:spacing w:line="580" w:lineRule="exact"/>
        <w:ind w:firstLine="555"/>
        <w:jc w:val="left"/>
        <w:outlineLvl w:val="0"/>
        <w:rPr>
          <w:rFonts w:ascii="仿宋_GB2312" w:eastAsia="仿宋_GB2312" w:hAnsi="仿宋_GB2312" w:cs="仿宋_GB2312"/>
          <w:kern w:val="0"/>
          <w:sz w:val="28"/>
          <w:szCs w:val="28"/>
        </w:rPr>
      </w:pPr>
      <w:r w:rsidRPr="007C22BA">
        <w:rPr>
          <w:rFonts w:ascii="仿宋_GB2312" w:eastAsia="仿宋_GB2312" w:hAnsi="仿宋_GB2312" w:cs="仿宋_GB2312" w:hint="eastAsia"/>
          <w:kern w:val="0"/>
          <w:sz w:val="28"/>
          <w:szCs w:val="28"/>
        </w:rPr>
        <w:t>根据《峨眉山市财政局关于开展2020年财政支出绩效评价工作的通知》（</w:t>
      </w:r>
      <w:proofErr w:type="gramStart"/>
      <w:r w:rsidRPr="007C22BA">
        <w:rPr>
          <w:rFonts w:ascii="仿宋_GB2312" w:eastAsia="仿宋_GB2312" w:hAnsi="仿宋_GB2312" w:cs="仿宋_GB2312" w:hint="eastAsia"/>
          <w:kern w:val="0"/>
          <w:sz w:val="28"/>
          <w:szCs w:val="28"/>
        </w:rPr>
        <w:t>峨</w:t>
      </w:r>
      <w:proofErr w:type="gramEnd"/>
      <w:r w:rsidRPr="007C22BA">
        <w:rPr>
          <w:rFonts w:ascii="仿宋_GB2312" w:eastAsia="仿宋_GB2312" w:hAnsi="仿宋_GB2312" w:cs="仿宋_GB2312" w:hint="eastAsia"/>
          <w:kern w:val="0"/>
          <w:sz w:val="28"/>
          <w:szCs w:val="28"/>
        </w:rPr>
        <w:t>财通[2020]36号）文件精神</w:t>
      </w:r>
      <w:r w:rsidRPr="007C22BA">
        <w:rPr>
          <w:rFonts w:ascii="仿宋_GB2312" w:eastAsia="仿宋_GB2312" w:hAnsi="仿宋_GB2312" w:cs="仿宋_GB2312" w:hint="eastAsia"/>
          <w:sz w:val="28"/>
          <w:szCs w:val="28"/>
        </w:rPr>
        <w:t>，</w:t>
      </w:r>
      <w:r w:rsidRPr="007C22BA">
        <w:rPr>
          <w:rFonts w:ascii="仿宋_GB2312" w:eastAsia="仿宋_GB2312" w:hAnsi="仿宋_GB2312" w:cs="仿宋_GB2312" w:hint="eastAsia"/>
          <w:kern w:val="0"/>
          <w:sz w:val="28"/>
          <w:szCs w:val="28"/>
        </w:rPr>
        <w:t>我校成立了绩效评价工作领导小组，负责绩效评价工作的组织领导和具体实施。评价小组采取座谈等方式听取情况，检查基本支出、项目支出有关账目，收集整理支出相关资料，并根据绩效自评材料进行分析，形成评价结论。</w:t>
      </w:r>
    </w:p>
    <w:p w:rsidR="00E55EDE" w:rsidRPr="007C22BA" w:rsidRDefault="00E55EDE" w:rsidP="00E55EDE">
      <w:pPr>
        <w:widowControl/>
        <w:shd w:val="clear" w:color="auto" w:fill="FFFFFF"/>
        <w:adjustRightInd w:val="0"/>
        <w:snapToGrid w:val="0"/>
        <w:spacing w:line="580" w:lineRule="exact"/>
        <w:ind w:firstLine="555"/>
        <w:jc w:val="left"/>
        <w:outlineLvl w:val="0"/>
        <w:rPr>
          <w:rFonts w:ascii="仿宋_GB2312" w:eastAsia="仿宋_GB2312" w:hAnsi="仿宋_GB2312" w:cs="仿宋_GB2312"/>
          <w:kern w:val="0"/>
          <w:sz w:val="28"/>
          <w:szCs w:val="28"/>
        </w:rPr>
      </w:pPr>
      <w:r w:rsidRPr="007C22BA">
        <w:rPr>
          <w:rFonts w:ascii="仿宋_GB2312" w:eastAsia="仿宋_GB2312" w:hAnsi="仿宋_GB2312" w:cs="仿宋_GB2312" w:hint="eastAsia"/>
          <w:kern w:val="0"/>
          <w:sz w:val="28"/>
          <w:szCs w:val="28"/>
        </w:rPr>
        <w:t>通过绩效评价梳理出的问题，将通过座谈的形式传达给相关领导和负责人，以便完善。</w:t>
      </w:r>
    </w:p>
    <w:p w:rsidR="00070A43" w:rsidRPr="007C22BA" w:rsidRDefault="00070A43" w:rsidP="007C22BA">
      <w:pPr>
        <w:widowControl/>
        <w:adjustRightInd w:val="0"/>
        <w:snapToGrid w:val="0"/>
        <w:spacing w:line="580" w:lineRule="exact"/>
        <w:ind w:firstLineChars="200" w:firstLine="560"/>
        <w:contextualSpacing/>
        <w:jc w:val="left"/>
        <w:rPr>
          <w:rFonts w:ascii="黑体" w:eastAsia="黑体" w:hAnsi="宋体" w:cs="宋体"/>
          <w:color w:val="000000"/>
          <w:kern w:val="0"/>
          <w:sz w:val="28"/>
          <w:szCs w:val="28"/>
          <w:shd w:val="clear" w:color="auto" w:fill="FFFFFF"/>
        </w:rPr>
      </w:pPr>
      <w:r w:rsidRPr="007C22BA">
        <w:rPr>
          <w:rFonts w:ascii="黑体" w:eastAsia="黑体" w:hAnsi="宋体" w:cs="宋体" w:hint="eastAsia"/>
          <w:color w:val="000000"/>
          <w:kern w:val="0"/>
          <w:sz w:val="28"/>
          <w:szCs w:val="28"/>
          <w:shd w:val="clear" w:color="auto" w:fill="FFFFFF"/>
        </w:rPr>
        <w:t>四、评价结论及建议</w:t>
      </w:r>
    </w:p>
    <w:p w:rsidR="00070A43" w:rsidRPr="007C22BA" w:rsidRDefault="00070A43"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lang w:val="zh-CN"/>
        </w:rPr>
      </w:pPr>
      <w:r w:rsidRPr="007C22BA">
        <w:rPr>
          <w:rFonts w:ascii="仿宋_GB2312" w:eastAsia="仿宋_GB2312" w:hAnsi="宋体" w:cs="宋体" w:hint="eastAsia"/>
          <w:color w:val="000000"/>
          <w:kern w:val="0"/>
          <w:sz w:val="28"/>
          <w:szCs w:val="28"/>
          <w:shd w:val="clear" w:color="auto" w:fill="FFFFFF"/>
          <w:lang w:val="zh-CN"/>
        </w:rPr>
        <w:t>（一）评价结论。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4"/>
        <w:gridCol w:w="2533"/>
        <w:gridCol w:w="2679"/>
        <w:gridCol w:w="866"/>
        <w:gridCol w:w="920"/>
      </w:tblGrid>
      <w:tr w:rsidR="00E55EDE" w:rsidRPr="007C22BA" w:rsidTr="008D241F">
        <w:trPr>
          <w:trHeight w:val="113"/>
        </w:trPr>
        <w:tc>
          <w:tcPr>
            <w:tcW w:w="1569" w:type="dxa"/>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一级指标</w:t>
            </w:r>
          </w:p>
        </w:tc>
        <w:tc>
          <w:tcPr>
            <w:tcW w:w="2622" w:type="dxa"/>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二级指标</w:t>
            </w:r>
          </w:p>
        </w:tc>
        <w:tc>
          <w:tcPr>
            <w:tcW w:w="2772" w:type="dxa"/>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三级指标</w:t>
            </w:r>
          </w:p>
        </w:tc>
        <w:tc>
          <w:tcPr>
            <w:tcW w:w="873" w:type="dxa"/>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总分</w:t>
            </w:r>
          </w:p>
        </w:tc>
        <w:tc>
          <w:tcPr>
            <w:tcW w:w="926" w:type="dxa"/>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得分</w:t>
            </w:r>
          </w:p>
        </w:tc>
      </w:tr>
      <w:tr w:rsidR="00E55EDE" w:rsidRPr="007C22BA" w:rsidTr="008D241F">
        <w:trPr>
          <w:trHeight w:val="113"/>
        </w:trPr>
        <w:tc>
          <w:tcPr>
            <w:tcW w:w="1569" w:type="dxa"/>
            <w:vMerge w:val="restart"/>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预算编制</w:t>
            </w:r>
          </w:p>
        </w:tc>
        <w:tc>
          <w:tcPr>
            <w:tcW w:w="2622" w:type="dxa"/>
            <w:vMerge w:val="restart"/>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报送时效</w:t>
            </w: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基础信息更新</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2</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2</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预算草案报送</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1</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1</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Merge w:val="restart"/>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编制质量</w:t>
            </w: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预算编制准确</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3</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3</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预算执行调整</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3</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2.5</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部门预算审查</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2</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1.5</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绩效目标</w:t>
            </w: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绩效目标编制</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5</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4</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专项预算提前细化</w:t>
            </w: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预控指标细化</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5</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4</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预算公开</w:t>
            </w: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公开内容</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4</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4</w:t>
            </w:r>
          </w:p>
        </w:tc>
      </w:tr>
      <w:tr w:rsidR="00E55EDE" w:rsidRPr="007C22BA" w:rsidTr="008D241F">
        <w:trPr>
          <w:trHeight w:val="307"/>
        </w:trPr>
        <w:tc>
          <w:tcPr>
            <w:tcW w:w="1569" w:type="dxa"/>
            <w:vMerge w:val="restart"/>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预算执行</w:t>
            </w:r>
          </w:p>
        </w:tc>
        <w:tc>
          <w:tcPr>
            <w:tcW w:w="262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绩效分配</w:t>
            </w: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项目绩效分配</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10</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10</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Merge w:val="restart"/>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执行进度</w:t>
            </w: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6</w:t>
            </w:r>
            <w:r w:rsidRPr="007C22BA">
              <w:rPr>
                <w:rFonts w:ascii="仿宋_GB2312" w:eastAsia="仿宋_GB2312" w:hAnsi="宋体" w:cs="宋体" w:hint="eastAsia"/>
                <w:kern w:val="0"/>
                <w:sz w:val="28"/>
                <w:szCs w:val="28"/>
              </w:rPr>
              <w:t>月执行进度</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3</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3</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9</w:t>
            </w:r>
            <w:r w:rsidRPr="007C22BA">
              <w:rPr>
                <w:rFonts w:ascii="仿宋_GB2312" w:eastAsia="仿宋_GB2312" w:hAnsi="宋体" w:cs="宋体" w:hint="eastAsia"/>
                <w:kern w:val="0"/>
                <w:sz w:val="28"/>
                <w:szCs w:val="28"/>
              </w:rPr>
              <w:t>月执行进度</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4</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4</w:t>
            </w:r>
          </w:p>
        </w:tc>
      </w:tr>
      <w:tr w:rsidR="00E55EDE" w:rsidRPr="007C22BA" w:rsidTr="008D241F">
        <w:trPr>
          <w:trHeight w:val="307"/>
        </w:trPr>
        <w:tc>
          <w:tcPr>
            <w:tcW w:w="1569" w:type="dxa"/>
            <w:vMerge w:val="restart"/>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执行进度</w:t>
            </w: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12</w:t>
            </w:r>
            <w:r w:rsidRPr="007C22BA">
              <w:rPr>
                <w:rFonts w:ascii="仿宋_GB2312" w:eastAsia="仿宋_GB2312" w:hAnsi="宋体" w:cs="宋体" w:hint="eastAsia"/>
                <w:kern w:val="0"/>
                <w:sz w:val="28"/>
                <w:szCs w:val="28"/>
              </w:rPr>
              <w:t>月执行进度</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3</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2</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预算调整</w:t>
            </w: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执行中期评估</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9</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9</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Merge w:val="restart"/>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行政成本</w:t>
            </w: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节能降耗</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3</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2.5</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廉洁行政</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3</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3</w:t>
            </w:r>
          </w:p>
        </w:tc>
      </w:tr>
      <w:tr w:rsidR="00E55EDE" w:rsidRPr="007C22BA" w:rsidTr="008D241F">
        <w:trPr>
          <w:trHeight w:val="319"/>
        </w:trPr>
        <w:tc>
          <w:tcPr>
            <w:tcW w:w="1569" w:type="dxa"/>
            <w:vMerge w:val="restart"/>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支出绩效</w:t>
            </w:r>
          </w:p>
        </w:tc>
        <w:tc>
          <w:tcPr>
            <w:tcW w:w="2622" w:type="dxa"/>
            <w:vMerge w:val="restart"/>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绩效评价</w:t>
            </w: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部门预算绩效评价</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14</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1</w:t>
            </w:r>
            <w:r w:rsidRPr="007C22BA">
              <w:rPr>
                <w:rFonts w:ascii="仿宋_GB2312" w:eastAsia="仿宋_GB2312" w:hAnsi="宋体" w:cs="宋体" w:hint="eastAsia"/>
                <w:kern w:val="0"/>
                <w:sz w:val="28"/>
                <w:szCs w:val="28"/>
              </w:rPr>
              <w:t>3</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专项预算项目绩效评价</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14</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14</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决算审查</w:t>
            </w: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部门决算差错率</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2</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2</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决算公开</w:t>
            </w: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公开内容</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3</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3</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结余注销</w:t>
            </w: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结余注销率</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3</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3</w:t>
            </w:r>
          </w:p>
        </w:tc>
      </w:tr>
      <w:tr w:rsidR="00E55EDE" w:rsidRPr="007C22BA" w:rsidTr="008D241F">
        <w:trPr>
          <w:trHeight w:val="113"/>
        </w:trPr>
        <w:tc>
          <w:tcPr>
            <w:tcW w:w="1569" w:type="dxa"/>
            <w:vMerge/>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262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绩效管理</w:t>
            </w:r>
          </w:p>
        </w:tc>
        <w:tc>
          <w:tcPr>
            <w:tcW w:w="2772"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工作开展</w:t>
            </w: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4</w:t>
            </w:r>
          </w:p>
        </w:tc>
        <w:tc>
          <w:tcPr>
            <w:tcW w:w="926" w:type="dxa"/>
            <w:vAlign w:val="center"/>
          </w:tcPr>
          <w:p w:rsidR="00E55EDE" w:rsidRPr="007C22BA" w:rsidRDefault="00E55EDE" w:rsidP="00E55EDE">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3</w:t>
            </w:r>
          </w:p>
        </w:tc>
      </w:tr>
      <w:tr w:rsidR="00E55EDE" w:rsidRPr="007C22BA" w:rsidTr="008D241F">
        <w:trPr>
          <w:trHeight w:val="319"/>
        </w:trPr>
        <w:tc>
          <w:tcPr>
            <w:tcW w:w="1569"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合计</w:t>
            </w:r>
          </w:p>
        </w:tc>
        <w:tc>
          <w:tcPr>
            <w:tcW w:w="5394" w:type="dxa"/>
            <w:gridSpan w:val="2"/>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p>
        </w:tc>
        <w:tc>
          <w:tcPr>
            <w:tcW w:w="873"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kern w:val="0"/>
                <w:sz w:val="28"/>
                <w:szCs w:val="28"/>
              </w:rPr>
              <w:t>100</w:t>
            </w:r>
          </w:p>
        </w:tc>
        <w:tc>
          <w:tcPr>
            <w:tcW w:w="926" w:type="dxa"/>
            <w:vAlign w:val="center"/>
          </w:tcPr>
          <w:p w:rsidR="00E55EDE" w:rsidRPr="007C22BA" w:rsidRDefault="00E55EDE" w:rsidP="008D241F">
            <w:pPr>
              <w:widowControl/>
              <w:adjustRightInd w:val="0"/>
              <w:snapToGrid w:val="0"/>
              <w:spacing w:line="340" w:lineRule="exact"/>
              <w:jc w:val="center"/>
              <w:outlineLvl w:val="0"/>
              <w:rPr>
                <w:rFonts w:ascii="仿宋_GB2312" w:eastAsia="仿宋_GB2312" w:cs="宋体"/>
                <w:kern w:val="0"/>
                <w:sz w:val="28"/>
                <w:szCs w:val="28"/>
              </w:rPr>
            </w:pPr>
            <w:r w:rsidRPr="007C22BA">
              <w:rPr>
                <w:rFonts w:ascii="仿宋_GB2312" w:eastAsia="仿宋_GB2312" w:hAnsi="宋体" w:cs="宋体" w:hint="eastAsia"/>
                <w:kern w:val="0"/>
                <w:sz w:val="28"/>
                <w:szCs w:val="28"/>
              </w:rPr>
              <w:t>93.5</w:t>
            </w:r>
          </w:p>
        </w:tc>
      </w:tr>
    </w:tbl>
    <w:p w:rsidR="00E55EDE" w:rsidRPr="007C22BA" w:rsidRDefault="00E55EDE"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lang w:val="zh-CN"/>
        </w:rPr>
      </w:pPr>
    </w:p>
    <w:p w:rsidR="00070A43" w:rsidRPr="007C22BA" w:rsidRDefault="00070A43"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lang w:val="zh-CN"/>
        </w:rPr>
      </w:pPr>
      <w:r w:rsidRPr="007C22BA">
        <w:rPr>
          <w:rFonts w:ascii="仿宋_GB2312" w:eastAsia="仿宋_GB2312" w:hAnsi="宋体" w:cs="宋体" w:hint="eastAsia"/>
          <w:color w:val="000000"/>
          <w:kern w:val="0"/>
          <w:sz w:val="28"/>
          <w:szCs w:val="28"/>
          <w:shd w:val="clear" w:color="auto" w:fill="FFFFFF"/>
          <w:lang w:val="zh-CN"/>
        </w:rPr>
        <w:t>（二）存在问题。</w:t>
      </w:r>
    </w:p>
    <w:p w:rsidR="00E55EDE" w:rsidRPr="007C22BA" w:rsidRDefault="00E55EDE" w:rsidP="007C22BA">
      <w:pPr>
        <w:widowControl/>
        <w:shd w:val="clear" w:color="auto" w:fill="FFFFFF"/>
        <w:adjustRightInd w:val="0"/>
        <w:snapToGrid w:val="0"/>
        <w:spacing w:line="580" w:lineRule="exact"/>
        <w:ind w:firstLineChars="200" w:firstLine="560"/>
        <w:jc w:val="left"/>
        <w:rPr>
          <w:rFonts w:ascii="仿宋_GB2312" w:eastAsia="仿宋_GB2312" w:cs="宋体"/>
          <w:kern w:val="0"/>
          <w:sz w:val="28"/>
          <w:szCs w:val="28"/>
        </w:rPr>
      </w:pPr>
      <w:r w:rsidRPr="007C22BA">
        <w:rPr>
          <w:rFonts w:ascii="仿宋_GB2312" w:eastAsia="仿宋_GB2312" w:hAnsi="宋体" w:cs="宋体" w:hint="eastAsia"/>
          <w:sz w:val="28"/>
          <w:szCs w:val="28"/>
        </w:rPr>
        <w:t>1.</w:t>
      </w:r>
      <w:r w:rsidRPr="007C22BA">
        <w:rPr>
          <w:rFonts w:ascii="仿宋_GB2312" w:eastAsia="仿宋_GB2312" w:hAnsi="宋体" w:cs="宋体" w:hint="eastAsia"/>
          <w:kern w:val="0"/>
          <w:sz w:val="28"/>
          <w:szCs w:val="28"/>
        </w:rPr>
        <w:t>预算编制工作有待细化。预算编制不够明确和细化，预算编制的合理性需要提高，预算执行力度还要进一步加强。</w:t>
      </w:r>
    </w:p>
    <w:p w:rsidR="00E55EDE" w:rsidRPr="007C22BA" w:rsidRDefault="00E55EDE" w:rsidP="007C22BA">
      <w:pPr>
        <w:widowControl/>
        <w:shd w:val="clear" w:color="auto" w:fill="FFFFFF"/>
        <w:adjustRightInd w:val="0"/>
        <w:snapToGrid w:val="0"/>
        <w:spacing w:line="580" w:lineRule="exact"/>
        <w:ind w:firstLineChars="200" w:firstLine="560"/>
        <w:jc w:val="left"/>
        <w:rPr>
          <w:rFonts w:ascii="仿宋_GB2312" w:eastAsia="仿宋_GB2312" w:cs="宋体"/>
          <w:kern w:val="0"/>
          <w:sz w:val="28"/>
          <w:szCs w:val="28"/>
        </w:rPr>
      </w:pPr>
      <w:r w:rsidRPr="007C22BA">
        <w:rPr>
          <w:rFonts w:ascii="仿宋_GB2312" w:eastAsia="仿宋_GB2312" w:hAnsi="宋体" w:cs="宋体" w:hint="eastAsia"/>
          <w:kern w:val="0"/>
          <w:sz w:val="28"/>
          <w:szCs w:val="28"/>
        </w:rPr>
        <w:t>2.部门支出相关的规章制度还不够完善，需要进一步加强支出各环节的衔接与管理，完善内控制度。</w:t>
      </w:r>
    </w:p>
    <w:p w:rsidR="00070A43" w:rsidRPr="007C22BA" w:rsidRDefault="00070A43" w:rsidP="007C22BA">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28"/>
          <w:szCs w:val="28"/>
          <w:shd w:val="clear" w:color="auto" w:fill="FFFFFF"/>
          <w:lang w:val="zh-CN"/>
        </w:rPr>
      </w:pPr>
      <w:r w:rsidRPr="007C22BA">
        <w:rPr>
          <w:rFonts w:ascii="仿宋_GB2312" w:eastAsia="仿宋_GB2312" w:hAnsi="宋体" w:cs="宋体" w:hint="eastAsia"/>
          <w:color w:val="000000"/>
          <w:kern w:val="0"/>
          <w:sz w:val="28"/>
          <w:szCs w:val="28"/>
          <w:shd w:val="clear" w:color="auto" w:fill="FFFFFF"/>
          <w:lang w:val="zh-CN"/>
        </w:rPr>
        <w:t>（三）改进建议。</w:t>
      </w:r>
    </w:p>
    <w:p w:rsidR="00E55EDE" w:rsidRPr="007C22BA" w:rsidRDefault="00E55EDE" w:rsidP="00E55EDE">
      <w:pPr>
        <w:widowControl/>
        <w:shd w:val="clear" w:color="auto" w:fill="FFFFFF"/>
        <w:adjustRightInd w:val="0"/>
        <w:snapToGrid w:val="0"/>
        <w:spacing w:line="580" w:lineRule="exact"/>
        <w:ind w:firstLine="640"/>
        <w:jc w:val="left"/>
        <w:rPr>
          <w:rFonts w:ascii="仿宋_GB2312" w:eastAsia="仿宋_GB2312" w:cs="宋体"/>
          <w:kern w:val="0"/>
          <w:sz w:val="28"/>
          <w:szCs w:val="28"/>
        </w:rPr>
      </w:pPr>
      <w:r w:rsidRPr="007C22BA">
        <w:rPr>
          <w:rFonts w:ascii="仿宋_GB2312" w:eastAsia="仿宋_GB2312" w:hAnsi="宋体" w:cs="宋体" w:hint="eastAsia"/>
          <w:kern w:val="0"/>
          <w:sz w:val="28"/>
          <w:szCs w:val="28"/>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rsidR="00E55EDE" w:rsidRPr="007C22BA" w:rsidRDefault="00E55EDE" w:rsidP="00E55EDE">
      <w:pPr>
        <w:widowControl/>
        <w:shd w:val="clear" w:color="auto" w:fill="FFFFFF"/>
        <w:adjustRightInd w:val="0"/>
        <w:snapToGrid w:val="0"/>
        <w:spacing w:line="580" w:lineRule="exact"/>
        <w:ind w:firstLine="640"/>
        <w:jc w:val="left"/>
        <w:rPr>
          <w:rFonts w:ascii="仿宋_GB2312" w:eastAsia="仿宋_GB2312" w:cs="宋体"/>
          <w:kern w:val="0"/>
          <w:sz w:val="28"/>
          <w:szCs w:val="28"/>
        </w:rPr>
      </w:pPr>
      <w:r w:rsidRPr="007C22BA">
        <w:rPr>
          <w:rFonts w:ascii="仿宋_GB2312" w:eastAsia="仿宋_GB2312" w:hAnsi="宋体" w:cs="宋体" w:hint="eastAsia"/>
          <w:kern w:val="0"/>
          <w:sz w:val="28"/>
          <w:szCs w:val="28"/>
        </w:rPr>
        <w:t>2.加强财务管理，严格财务审核。加强单位财务管理，健全单位财务管理制度体系，规范单位财务行为。在费用报账支付时，按照预算规定的费用项目和用途进行资金使用审核、列报支付、财务核算，做到全年总控、按月均衡支出，杜绝超支现象的发生。</w:t>
      </w:r>
    </w:p>
    <w:p w:rsidR="00E55EDE" w:rsidRPr="007C22BA" w:rsidRDefault="00E55EDE" w:rsidP="00E55EDE">
      <w:pPr>
        <w:widowControl/>
        <w:shd w:val="clear" w:color="auto" w:fill="FFFFFF"/>
        <w:adjustRightInd w:val="0"/>
        <w:snapToGrid w:val="0"/>
        <w:spacing w:line="580" w:lineRule="exact"/>
        <w:ind w:firstLine="640"/>
        <w:jc w:val="left"/>
        <w:rPr>
          <w:rFonts w:ascii="仿宋_GB2312" w:eastAsia="仿宋_GB2312" w:cs="宋体"/>
          <w:kern w:val="0"/>
          <w:sz w:val="28"/>
          <w:szCs w:val="28"/>
        </w:rPr>
      </w:pPr>
      <w:r w:rsidRPr="007C22BA">
        <w:rPr>
          <w:rFonts w:ascii="仿宋_GB2312" w:eastAsia="仿宋_GB2312" w:hAnsi="宋体" w:cs="宋体" w:hint="eastAsia"/>
          <w:kern w:val="0"/>
          <w:sz w:val="28"/>
          <w:szCs w:val="28"/>
        </w:rPr>
        <w:lastRenderedPageBreak/>
        <w:t>3.对相关人员加强培训，特别是针对新《预算法》、《行政事业单位会计制度》、《政府会计制度》、《行政事业单位内部控制规范》等学习培训，规范部门预算收支核算，切实提高部门预算收支管理水平。</w:t>
      </w:r>
    </w:p>
    <w:p w:rsidR="00070A43" w:rsidRPr="007C22BA" w:rsidRDefault="00070A43" w:rsidP="007C22BA">
      <w:pPr>
        <w:spacing w:line="580" w:lineRule="exact"/>
        <w:ind w:firstLineChars="200" w:firstLine="560"/>
        <w:rPr>
          <w:rFonts w:ascii="仿宋_GB2312" w:eastAsia="仿宋_GB2312" w:hAnsi="仿宋_GB2312" w:cs="仿宋_GB2312"/>
          <w:sz w:val="28"/>
          <w:szCs w:val="28"/>
        </w:rPr>
      </w:pPr>
    </w:p>
    <w:p w:rsidR="00070A43" w:rsidRPr="007C22BA" w:rsidRDefault="00070A43" w:rsidP="007C22BA">
      <w:pPr>
        <w:spacing w:line="580" w:lineRule="exact"/>
        <w:ind w:firstLineChars="200" w:firstLine="560"/>
        <w:rPr>
          <w:rFonts w:ascii="仿宋_GB2312" w:eastAsia="仿宋_GB2312" w:hAnsi="仿宋_GB2312" w:cs="仿宋_GB2312"/>
          <w:sz w:val="28"/>
          <w:szCs w:val="28"/>
        </w:rPr>
      </w:pPr>
    </w:p>
    <w:p w:rsidR="00074B25" w:rsidRPr="007C22BA" w:rsidRDefault="00074B25" w:rsidP="007C22BA">
      <w:pPr>
        <w:spacing w:line="580" w:lineRule="exact"/>
        <w:ind w:firstLineChars="200" w:firstLine="560"/>
        <w:rPr>
          <w:rFonts w:ascii="仿宋_GB2312" w:eastAsia="仿宋_GB2312" w:hAnsi="仿宋_GB2312" w:cs="仿宋_GB2312"/>
          <w:sz w:val="28"/>
          <w:szCs w:val="28"/>
        </w:rPr>
      </w:pPr>
    </w:p>
    <w:p w:rsidR="00074B25" w:rsidRPr="007C22BA" w:rsidRDefault="00074B25" w:rsidP="007C22BA">
      <w:pPr>
        <w:spacing w:line="580" w:lineRule="exact"/>
        <w:ind w:firstLineChars="200" w:firstLine="560"/>
        <w:rPr>
          <w:rFonts w:ascii="仿宋_GB2312" w:eastAsia="仿宋_GB2312" w:hAnsi="仿宋_GB2312" w:cs="仿宋_GB2312"/>
          <w:sz w:val="28"/>
          <w:szCs w:val="28"/>
        </w:rPr>
      </w:pPr>
    </w:p>
    <w:p w:rsidR="00074B25" w:rsidRPr="007C22BA" w:rsidRDefault="00074B25" w:rsidP="007C22BA">
      <w:pPr>
        <w:spacing w:line="580" w:lineRule="exact"/>
        <w:ind w:firstLineChars="200" w:firstLine="560"/>
        <w:rPr>
          <w:rFonts w:ascii="仿宋_GB2312" w:eastAsia="仿宋_GB2312" w:hAnsi="仿宋_GB2312" w:cs="仿宋_GB2312"/>
          <w:sz w:val="28"/>
          <w:szCs w:val="28"/>
        </w:rPr>
      </w:pPr>
    </w:p>
    <w:p w:rsidR="00074B25" w:rsidRPr="007C22BA" w:rsidRDefault="00074B25" w:rsidP="007C22BA">
      <w:pPr>
        <w:spacing w:line="580" w:lineRule="exact"/>
        <w:ind w:firstLineChars="200" w:firstLine="560"/>
        <w:rPr>
          <w:rFonts w:ascii="仿宋_GB2312" w:eastAsia="仿宋_GB2312" w:hAnsi="仿宋_GB2312" w:cs="仿宋_GB2312"/>
          <w:sz w:val="28"/>
          <w:szCs w:val="28"/>
        </w:rPr>
      </w:pPr>
    </w:p>
    <w:p w:rsidR="00074B25" w:rsidRPr="007C22BA" w:rsidRDefault="00074B25" w:rsidP="007C22BA">
      <w:pPr>
        <w:spacing w:line="580" w:lineRule="exact"/>
        <w:ind w:firstLineChars="200" w:firstLine="560"/>
        <w:rPr>
          <w:rFonts w:ascii="仿宋_GB2312" w:eastAsia="仿宋_GB2312" w:hAnsi="仿宋_GB2312" w:cs="仿宋_GB2312"/>
          <w:sz w:val="28"/>
          <w:szCs w:val="28"/>
        </w:rPr>
      </w:pPr>
    </w:p>
    <w:p w:rsidR="00074B25" w:rsidRPr="007C22BA" w:rsidRDefault="00074B25" w:rsidP="007C22BA">
      <w:pPr>
        <w:spacing w:line="580" w:lineRule="exact"/>
        <w:ind w:firstLineChars="200" w:firstLine="560"/>
        <w:rPr>
          <w:rFonts w:ascii="仿宋_GB2312" w:eastAsia="仿宋_GB2312" w:hAnsi="仿宋_GB2312" w:cs="仿宋_GB2312"/>
          <w:sz w:val="28"/>
          <w:szCs w:val="28"/>
        </w:rPr>
      </w:pPr>
    </w:p>
    <w:p w:rsidR="00070A43" w:rsidRPr="007C22BA" w:rsidRDefault="00070A43" w:rsidP="00070A43">
      <w:pPr>
        <w:spacing w:line="580" w:lineRule="exact"/>
        <w:rPr>
          <w:rFonts w:ascii="仿宋_GB2312" w:eastAsia="仿宋_GB2312" w:hAnsi="仿宋_GB2312" w:cs="仿宋_GB2312"/>
          <w:sz w:val="28"/>
          <w:szCs w:val="28"/>
        </w:rPr>
      </w:pPr>
      <w:r w:rsidRPr="007C22BA">
        <w:rPr>
          <w:rFonts w:ascii="黑体" w:eastAsia="黑体" w:hAnsi="黑体" w:cs="黑体" w:hint="eastAsia"/>
          <w:sz w:val="28"/>
          <w:szCs w:val="28"/>
        </w:rPr>
        <w:t>附件</w:t>
      </w:r>
      <w:r w:rsidR="00EC634E">
        <w:rPr>
          <w:rFonts w:ascii="黑体" w:eastAsia="黑体" w:hAnsi="黑体" w:cs="黑体" w:hint="eastAsia"/>
          <w:sz w:val="28"/>
          <w:szCs w:val="28"/>
        </w:rPr>
        <w:t>1</w:t>
      </w:r>
    </w:p>
    <w:p w:rsidR="00070A43" w:rsidRPr="007C22BA" w:rsidRDefault="00070A43" w:rsidP="007C22BA">
      <w:pPr>
        <w:spacing w:line="580" w:lineRule="exact"/>
        <w:ind w:firstLineChars="200" w:firstLine="560"/>
        <w:rPr>
          <w:rFonts w:ascii="仿宋_GB2312" w:eastAsia="仿宋_GB2312" w:hAnsi="仿宋_GB2312" w:cs="仿宋_GB2312"/>
          <w:sz w:val="28"/>
          <w:szCs w:val="28"/>
        </w:rPr>
      </w:pPr>
    </w:p>
    <w:p w:rsidR="00070A43" w:rsidRPr="007C22BA" w:rsidRDefault="00E55EDE" w:rsidP="00070A43">
      <w:pPr>
        <w:spacing w:line="600" w:lineRule="exact"/>
        <w:jc w:val="center"/>
        <w:rPr>
          <w:rFonts w:ascii="方正小标宋简体" w:eastAsia="方正小标宋简体" w:hAnsi="宋体"/>
          <w:color w:val="000000"/>
          <w:kern w:val="0"/>
          <w:sz w:val="28"/>
          <w:szCs w:val="28"/>
          <w:lang w:val="zh-CN"/>
        </w:rPr>
      </w:pPr>
      <w:r w:rsidRPr="007C22BA">
        <w:rPr>
          <w:rFonts w:ascii="方正小标宋简体" w:eastAsia="方正小标宋简体" w:hAnsi="宋体" w:hint="eastAsia"/>
          <w:color w:val="000000"/>
          <w:kern w:val="0"/>
          <w:sz w:val="28"/>
          <w:szCs w:val="28"/>
        </w:rPr>
        <w:t>安保经费</w:t>
      </w:r>
      <w:r w:rsidR="00070A43" w:rsidRPr="007C22BA">
        <w:rPr>
          <w:rFonts w:ascii="方正小标宋简体" w:eastAsia="方正小标宋简体" w:hAnsi="宋体" w:hint="eastAsia"/>
          <w:color w:val="000000"/>
          <w:kern w:val="0"/>
          <w:sz w:val="28"/>
          <w:szCs w:val="28"/>
          <w:lang w:val="zh-CN"/>
        </w:rPr>
        <w:t>项目</w:t>
      </w:r>
      <w:r w:rsidR="00070A43" w:rsidRPr="007C22BA">
        <w:rPr>
          <w:rFonts w:ascii="方正小标宋简体" w:eastAsia="方正小标宋简体" w:hAnsi="宋体" w:hint="eastAsia"/>
          <w:color w:val="000000"/>
          <w:kern w:val="0"/>
          <w:sz w:val="28"/>
          <w:szCs w:val="28"/>
        </w:rPr>
        <w:t>20</w:t>
      </w:r>
      <w:r w:rsidR="00EC634E">
        <w:rPr>
          <w:rFonts w:ascii="方正小标宋简体" w:eastAsia="方正小标宋简体" w:hAnsi="宋体" w:hint="eastAsia"/>
          <w:color w:val="000000"/>
          <w:kern w:val="0"/>
          <w:sz w:val="28"/>
          <w:szCs w:val="28"/>
        </w:rPr>
        <w:t>20</w:t>
      </w:r>
      <w:r w:rsidR="00070A43" w:rsidRPr="007C22BA">
        <w:rPr>
          <w:rFonts w:ascii="方正小标宋简体" w:eastAsia="方正小标宋简体" w:hAnsi="宋体" w:hint="eastAsia"/>
          <w:color w:val="000000"/>
          <w:kern w:val="0"/>
          <w:sz w:val="28"/>
          <w:szCs w:val="28"/>
        </w:rPr>
        <w:t>年</w:t>
      </w:r>
      <w:r w:rsidR="00070A43" w:rsidRPr="007C22BA">
        <w:rPr>
          <w:rFonts w:ascii="方正小标宋简体" w:eastAsia="方正小标宋简体" w:hAnsi="宋体" w:hint="eastAsia"/>
          <w:color w:val="000000"/>
          <w:kern w:val="0"/>
          <w:sz w:val="28"/>
          <w:szCs w:val="28"/>
          <w:lang w:val="zh-CN"/>
        </w:rPr>
        <w:t>绩效评价报告</w:t>
      </w:r>
    </w:p>
    <w:p w:rsidR="00070A43" w:rsidRPr="007C22BA" w:rsidRDefault="00070A43" w:rsidP="00070A43">
      <w:pPr>
        <w:spacing w:line="600" w:lineRule="exact"/>
        <w:rPr>
          <w:rFonts w:ascii="宋体" w:hAnsi="宋体"/>
          <w:sz w:val="28"/>
          <w:szCs w:val="28"/>
          <w:lang w:val="zh-CN"/>
        </w:rPr>
      </w:pPr>
    </w:p>
    <w:p w:rsidR="00E55EDE" w:rsidRPr="007C22BA" w:rsidRDefault="00E55EDE" w:rsidP="00E55EDE">
      <w:pPr>
        <w:adjustRightInd w:val="0"/>
        <w:snapToGrid w:val="0"/>
        <w:spacing w:line="600" w:lineRule="exact"/>
        <w:ind w:firstLine="720"/>
        <w:rPr>
          <w:rFonts w:ascii="仿宋_GB2312" w:eastAsia="仿宋_GB2312" w:hAnsiTheme="minorEastAsia"/>
          <w:sz w:val="28"/>
          <w:szCs w:val="28"/>
        </w:rPr>
      </w:pPr>
      <w:r w:rsidRPr="007C22BA">
        <w:rPr>
          <w:rFonts w:ascii="仿宋_GB2312" w:eastAsia="仿宋_GB2312" w:hAnsiTheme="minorEastAsia" w:hint="eastAsia"/>
          <w:sz w:val="28"/>
          <w:szCs w:val="28"/>
        </w:rPr>
        <w:t>根据市财政局《关于开展2020年财政支出绩效评价工作的通知》（</w:t>
      </w:r>
      <w:proofErr w:type="gramStart"/>
      <w:r w:rsidRPr="007C22BA">
        <w:rPr>
          <w:rFonts w:ascii="仿宋_GB2312" w:eastAsia="仿宋_GB2312" w:hAnsiTheme="minorEastAsia" w:hint="eastAsia"/>
          <w:sz w:val="28"/>
          <w:szCs w:val="28"/>
        </w:rPr>
        <w:t>峨</w:t>
      </w:r>
      <w:proofErr w:type="gramEnd"/>
      <w:r w:rsidRPr="007C22BA">
        <w:rPr>
          <w:rFonts w:ascii="仿宋_GB2312" w:eastAsia="仿宋_GB2312" w:hAnsiTheme="minorEastAsia" w:hint="eastAsia"/>
          <w:sz w:val="28"/>
          <w:szCs w:val="28"/>
        </w:rPr>
        <w:t>财通〔2020〕36号）文件要求，我</w:t>
      </w:r>
      <w:r w:rsidR="00F7618F" w:rsidRPr="007C22BA">
        <w:rPr>
          <w:rFonts w:ascii="仿宋_GB2312" w:eastAsia="仿宋_GB2312" w:hAnsiTheme="minorEastAsia" w:hint="eastAsia"/>
          <w:sz w:val="28"/>
          <w:szCs w:val="28"/>
        </w:rPr>
        <w:t>校</w:t>
      </w:r>
      <w:r w:rsidRPr="007C22BA">
        <w:rPr>
          <w:rFonts w:ascii="仿宋_GB2312" w:eastAsia="仿宋_GB2312" w:hAnsiTheme="minorEastAsia" w:hint="eastAsia"/>
          <w:sz w:val="28"/>
          <w:szCs w:val="28"/>
        </w:rPr>
        <w:t>开展了20</w:t>
      </w:r>
      <w:r w:rsidR="00EC634E">
        <w:rPr>
          <w:rFonts w:ascii="仿宋_GB2312" w:eastAsia="仿宋_GB2312" w:hAnsiTheme="minorEastAsia" w:hint="eastAsia"/>
          <w:sz w:val="28"/>
          <w:szCs w:val="28"/>
        </w:rPr>
        <w:t>20</w:t>
      </w:r>
      <w:r w:rsidRPr="007C22BA">
        <w:rPr>
          <w:rFonts w:ascii="仿宋_GB2312" w:eastAsia="仿宋_GB2312" w:hAnsiTheme="minorEastAsia" w:hint="eastAsia"/>
          <w:sz w:val="28"/>
          <w:szCs w:val="28"/>
        </w:rPr>
        <w:t>年学校安保经费补助项目支出绩效自评工作，现将评价结果报告如下：</w:t>
      </w:r>
    </w:p>
    <w:p w:rsidR="00E55EDE" w:rsidRPr="007C22BA" w:rsidRDefault="00E55EDE" w:rsidP="00E55EDE">
      <w:pPr>
        <w:adjustRightInd w:val="0"/>
        <w:snapToGrid w:val="0"/>
        <w:spacing w:line="600" w:lineRule="exact"/>
        <w:ind w:firstLine="720"/>
        <w:rPr>
          <w:rFonts w:ascii="黑体" w:eastAsia="黑体" w:hAnsi="宋体"/>
          <w:sz w:val="28"/>
          <w:szCs w:val="28"/>
          <w:lang w:val="zh-CN"/>
        </w:rPr>
      </w:pPr>
      <w:r w:rsidRPr="007C22BA">
        <w:rPr>
          <w:rFonts w:ascii="黑体" w:eastAsia="黑体" w:hAnsi="宋体" w:hint="eastAsia"/>
          <w:sz w:val="28"/>
          <w:szCs w:val="28"/>
        </w:rPr>
        <w:t>一、</w:t>
      </w:r>
      <w:r w:rsidRPr="007C22BA">
        <w:rPr>
          <w:rFonts w:ascii="黑体" w:eastAsia="黑体" w:hAnsi="宋体" w:hint="eastAsia"/>
          <w:sz w:val="28"/>
          <w:szCs w:val="28"/>
          <w:lang w:val="zh-CN"/>
        </w:rPr>
        <w:t>项目概况</w:t>
      </w:r>
    </w:p>
    <w:p w:rsidR="00E55EDE" w:rsidRPr="007C22BA" w:rsidRDefault="00E55EDE" w:rsidP="007C22BA">
      <w:pPr>
        <w:spacing w:line="600" w:lineRule="exact"/>
        <w:ind w:firstLineChars="200" w:firstLine="560"/>
        <w:rPr>
          <w:rFonts w:ascii="楷体_GB2312" w:eastAsia="楷体_GB2312" w:hAnsi="宋体"/>
          <w:sz w:val="28"/>
          <w:szCs w:val="28"/>
          <w:lang w:val="zh-CN"/>
        </w:rPr>
      </w:pPr>
      <w:r w:rsidRPr="007C22BA">
        <w:rPr>
          <w:rFonts w:ascii="楷体_GB2312" w:eastAsia="楷体_GB2312" w:hAnsi="宋体" w:hint="eastAsia"/>
          <w:sz w:val="28"/>
          <w:szCs w:val="28"/>
          <w:lang w:val="zh-CN"/>
        </w:rPr>
        <w:t>（一）项目资金申报及批复情况。</w:t>
      </w:r>
    </w:p>
    <w:p w:rsidR="00E55EDE" w:rsidRPr="007C22BA" w:rsidRDefault="00E55EDE" w:rsidP="007C22BA">
      <w:pPr>
        <w:spacing w:line="600" w:lineRule="exact"/>
        <w:ind w:firstLineChars="200" w:firstLine="560"/>
        <w:rPr>
          <w:rFonts w:asciiTheme="minorEastAsia" w:eastAsiaTheme="minorEastAsia" w:hAnsiTheme="minorEastAsia"/>
          <w:sz w:val="28"/>
          <w:szCs w:val="28"/>
        </w:rPr>
      </w:pPr>
      <w:r w:rsidRPr="007C22BA">
        <w:rPr>
          <w:rFonts w:ascii="仿宋_GB2312" w:eastAsia="仿宋_GB2312" w:hAnsiTheme="minorEastAsia" w:hint="eastAsia"/>
          <w:sz w:val="28"/>
          <w:szCs w:val="28"/>
        </w:rPr>
        <w:t>为进一步加强学校安全工作，切实保障广大师生人身安全，维护学校长期安全稳定，根据《中共峨眉山市委办公室 峨眉山市人民政</w:t>
      </w:r>
      <w:r w:rsidRPr="007C22BA">
        <w:rPr>
          <w:rFonts w:ascii="仿宋_GB2312" w:eastAsia="仿宋_GB2312" w:hAnsiTheme="minorEastAsia" w:hint="eastAsia"/>
          <w:sz w:val="28"/>
          <w:szCs w:val="28"/>
        </w:rPr>
        <w:lastRenderedPageBreak/>
        <w:t>府办公室关于进一步加强学校安全工作的通知》（</w:t>
      </w:r>
      <w:proofErr w:type="gramStart"/>
      <w:r w:rsidRPr="007C22BA">
        <w:rPr>
          <w:rFonts w:ascii="仿宋_GB2312" w:eastAsia="仿宋_GB2312" w:hAnsiTheme="minorEastAsia" w:hint="eastAsia"/>
          <w:sz w:val="28"/>
          <w:szCs w:val="28"/>
        </w:rPr>
        <w:t>峨</w:t>
      </w:r>
      <w:proofErr w:type="gramEnd"/>
      <w:r w:rsidRPr="007C22BA">
        <w:rPr>
          <w:rFonts w:ascii="仿宋_GB2312" w:eastAsia="仿宋_GB2312" w:hAnsiTheme="minorEastAsia" w:hint="eastAsia"/>
          <w:sz w:val="28"/>
          <w:szCs w:val="28"/>
        </w:rPr>
        <w:t>委办〔2010〕27号）和《峨眉山市人民政府关于加强教师队伍建设的实施意见》（</w:t>
      </w:r>
      <w:proofErr w:type="gramStart"/>
      <w:r w:rsidRPr="007C22BA">
        <w:rPr>
          <w:rFonts w:ascii="仿宋_GB2312" w:eastAsia="仿宋_GB2312" w:hAnsiTheme="minorEastAsia" w:hint="eastAsia"/>
          <w:sz w:val="28"/>
          <w:szCs w:val="28"/>
        </w:rPr>
        <w:t>峨</w:t>
      </w:r>
      <w:proofErr w:type="gramEnd"/>
      <w:r w:rsidRPr="007C22BA">
        <w:rPr>
          <w:rFonts w:ascii="仿宋_GB2312" w:eastAsia="仿宋_GB2312" w:hAnsiTheme="minorEastAsia" w:hint="eastAsia"/>
          <w:sz w:val="28"/>
          <w:szCs w:val="28"/>
        </w:rPr>
        <w:t>府发〔2014〕4号）文件精神，学校按统一要求加强人防、物防和</w:t>
      </w:r>
      <w:proofErr w:type="gramStart"/>
      <w:r w:rsidRPr="007C22BA">
        <w:rPr>
          <w:rFonts w:ascii="仿宋_GB2312" w:eastAsia="仿宋_GB2312" w:hAnsiTheme="minorEastAsia" w:hint="eastAsia"/>
          <w:sz w:val="28"/>
          <w:szCs w:val="28"/>
        </w:rPr>
        <w:t>技防</w:t>
      </w:r>
      <w:proofErr w:type="gramEnd"/>
      <w:r w:rsidRPr="007C22BA">
        <w:rPr>
          <w:rFonts w:ascii="仿宋_GB2312" w:eastAsia="仿宋_GB2312" w:hAnsiTheme="minorEastAsia" w:hint="eastAsia"/>
          <w:sz w:val="28"/>
          <w:szCs w:val="28"/>
        </w:rPr>
        <w:t>工作，其中全市义务教育阶段学校安保和</w:t>
      </w:r>
      <w:proofErr w:type="gramStart"/>
      <w:r w:rsidRPr="007C22BA">
        <w:rPr>
          <w:rFonts w:ascii="仿宋_GB2312" w:eastAsia="仿宋_GB2312" w:hAnsiTheme="minorEastAsia" w:hint="eastAsia"/>
          <w:sz w:val="28"/>
          <w:szCs w:val="28"/>
        </w:rPr>
        <w:t>宿管</w:t>
      </w:r>
      <w:proofErr w:type="gramEnd"/>
      <w:r w:rsidRPr="007C22BA">
        <w:rPr>
          <w:rFonts w:ascii="仿宋_GB2312" w:eastAsia="仿宋_GB2312" w:hAnsiTheme="minorEastAsia" w:hint="eastAsia"/>
          <w:sz w:val="28"/>
          <w:szCs w:val="28"/>
        </w:rPr>
        <w:t>员由市财政本级预算“学校安保经费补助”项目予以保障。20</w:t>
      </w:r>
      <w:r w:rsidR="00EC634E">
        <w:rPr>
          <w:rFonts w:ascii="仿宋_GB2312" w:eastAsia="仿宋_GB2312" w:hAnsiTheme="minorEastAsia" w:hint="eastAsia"/>
          <w:sz w:val="28"/>
          <w:szCs w:val="28"/>
        </w:rPr>
        <w:t>20</w:t>
      </w:r>
      <w:r w:rsidRPr="007C22BA">
        <w:rPr>
          <w:rFonts w:ascii="仿宋_GB2312" w:eastAsia="仿宋_GB2312" w:hAnsiTheme="minorEastAsia" w:hint="eastAsia"/>
          <w:sz w:val="28"/>
          <w:szCs w:val="28"/>
        </w:rPr>
        <w:t>年，市人大批复</w:t>
      </w:r>
      <w:r w:rsidR="008D241F" w:rsidRPr="007C22BA">
        <w:rPr>
          <w:rFonts w:ascii="仿宋_GB2312" w:eastAsia="仿宋_GB2312" w:hAnsiTheme="minorEastAsia" w:hint="eastAsia"/>
          <w:sz w:val="28"/>
          <w:szCs w:val="28"/>
        </w:rPr>
        <w:t>峨眉二小</w:t>
      </w:r>
      <w:r w:rsidRPr="007C22BA">
        <w:rPr>
          <w:rFonts w:ascii="仿宋_GB2312" w:eastAsia="仿宋_GB2312" w:hAnsiTheme="minorEastAsia" w:hint="eastAsia"/>
          <w:sz w:val="28"/>
          <w:szCs w:val="28"/>
        </w:rPr>
        <w:t>年初预算“学校安保经费补助”</w:t>
      </w:r>
      <w:r w:rsidR="00EC634E" w:rsidRPr="00EC634E">
        <w:rPr>
          <w:rFonts w:ascii="仿宋_GB2312" w:eastAsia="仿宋_GB2312" w:hint="eastAsia"/>
          <w:sz w:val="28"/>
          <w:szCs w:val="28"/>
        </w:rPr>
        <w:t xml:space="preserve"> </w:t>
      </w:r>
      <w:r w:rsidR="00EC634E">
        <w:rPr>
          <w:rFonts w:ascii="仿宋_GB2312" w:eastAsia="仿宋_GB2312" w:hint="eastAsia"/>
          <w:sz w:val="28"/>
          <w:szCs w:val="28"/>
        </w:rPr>
        <w:t>25.11</w:t>
      </w:r>
      <w:r w:rsidRPr="007C22BA">
        <w:rPr>
          <w:rFonts w:ascii="仿宋_GB2312" w:eastAsia="仿宋_GB2312" w:hAnsiTheme="minorEastAsia" w:hint="eastAsia"/>
          <w:sz w:val="28"/>
          <w:szCs w:val="28"/>
        </w:rPr>
        <w:t>万元，每人每年预算标准为3.5万元，预算人数为</w:t>
      </w:r>
      <w:r w:rsidR="008D241F" w:rsidRPr="007C22BA">
        <w:rPr>
          <w:rFonts w:ascii="仿宋_GB2312" w:eastAsia="仿宋_GB2312" w:hAnsiTheme="minorEastAsia" w:hint="eastAsia"/>
          <w:sz w:val="28"/>
          <w:szCs w:val="28"/>
        </w:rPr>
        <w:t>7</w:t>
      </w:r>
      <w:r w:rsidRPr="007C22BA">
        <w:rPr>
          <w:rFonts w:ascii="仿宋_GB2312" w:eastAsia="仿宋_GB2312" w:hAnsiTheme="minorEastAsia" w:hint="eastAsia"/>
          <w:sz w:val="28"/>
          <w:szCs w:val="28"/>
        </w:rPr>
        <w:t>人，依据为《峨眉山市政府常务会议关于教育系统编外人员清理规范工作方案有关事项的决定》（</w:t>
      </w:r>
      <w:proofErr w:type="gramStart"/>
      <w:r w:rsidRPr="007C22BA">
        <w:rPr>
          <w:rFonts w:ascii="仿宋_GB2312" w:eastAsia="仿宋_GB2312" w:hAnsiTheme="minorEastAsia" w:hint="eastAsia"/>
          <w:sz w:val="28"/>
          <w:szCs w:val="28"/>
        </w:rPr>
        <w:t>峨府定</w:t>
      </w:r>
      <w:proofErr w:type="gramEnd"/>
      <w:r w:rsidRPr="007C22BA">
        <w:rPr>
          <w:rFonts w:ascii="仿宋_GB2312" w:eastAsia="仿宋_GB2312" w:hAnsiTheme="minorEastAsia" w:hint="eastAsia"/>
          <w:sz w:val="28"/>
          <w:szCs w:val="28"/>
        </w:rPr>
        <w:t>〔2017〕121号）、《峨眉山市人力资源和社会保障局关于调整教育局下属学校2017-2018学年度编外人员用工控制数的批复》（</w:t>
      </w:r>
      <w:proofErr w:type="gramStart"/>
      <w:r w:rsidRPr="007C22BA">
        <w:rPr>
          <w:rFonts w:ascii="仿宋_GB2312" w:eastAsia="仿宋_GB2312" w:hAnsiTheme="minorEastAsia" w:hint="eastAsia"/>
          <w:sz w:val="28"/>
          <w:szCs w:val="28"/>
        </w:rPr>
        <w:t>峨人社发</w:t>
      </w:r>
      <w:proofErr w:type="gramEnd"/>
      <w:r w:rsidRPr="007C22BA">
        <w:rPr>
          <w:rFonts w:ascii="仿宋_GB2312" w:eastAsia="仿宋_GB2312" w:hAnsiTheme="minorEastAsia" w:hint="eastAsia"/>
          <w:sz w:val="28"/>
          <w:szCs w:val="28"/>
        </w:rPr>
        <w:t>〔2017〕77号）文件。</w:t>
      </w:r>
    </w:p>
    <w:p w:rsidR="008D241F" w:rsidRPr="007C22BA" w:rsidRDefault="00E55EDE" w:rsidP="00E55EDE">
      <w:pPr>
        <w:adjustRightInd w:val="0"/>
        <w:snapToGrid w:val="0"/>
        <w:spacing w:line="600" w:lineRule="exact"/>
        <w:ind w:firstLine="720"/>
        <w:rPr>
          <w:rFonts w:ascii="楷体_GB2312" w:eastAsia="楷体_GB2312" w:hAnsi="宋体"/>
          <w:sz w:val="28"/>
          <w:szCs w:val="28"/>
          <w:lang w:val="zh-CN"/>
        </w:rPr>
      </w:pPr>
      <w:r w:rsidRPr="007C22BA">
        <w:rPr>
          <w:rFonts w:ascii="楷体_GB2312" w:eastAsia="楷体_GB2312" w:hAnsi="宋体" w:hint="eastAsia"/>
          <w:sz w:val="28"/>
          <w:szCs w:val="28"/>
          <w:lang w:val="zh-CN"/>
        </w:rPr>
        <w:t>（二）项目绩效目标。</w:t>
      </w:r>
    </w:p>
    <w:p w:rsidR="00E55EDE" w:rsidRPr="007C22BA" w:rsidRDefault="00E55EDE" w:rsidP="00E55EDE">
      <w:pPr>
        <w:adjustRightInd w:val="0"/>
        <w:snapToGrid w:val="0"/>
        <w:spacing w:line="600" w:lineRule="exact"/>
        <w:ind w:firstLine="720"/>
        <w:rPr>
          <w:rFonts w:ascii="仿宋_GB2312" w:eastAsia="仿宋_GB2312" w:hAnsiTheme="minorEastAsia"/>
          <w:sz w:val="28"/>
          <w:szCs w:val="28"/>
        </w:rPr>
      </w:pPr>
      <w:r w:rsidRPr="007C22BA">
        <w:rPr>
          <w:rFonts w:ascii="仿宋_GB2312" w:eastAsia="仿宋_GB2312" w:hAnsiTheme="minorEastAsia" w:hint="eastAsia"/>
          <w:sz w:val="28"/>
          <w:szCs w:val="28"/>
        </w:rPr>
        <w:t>保障</w:t>
      </w:r>
      <w:proofErr w:type="gramStart"/>
      <w:r w:rsidRPr="007C22BA">
        <w:rPr>
          <w:rFonts w:ascii="仿宋_GB2312" w:eastAsia="仿宋_GB2312" w:hAnsiTheme="minorEastAsia" w:hint="eastAsia"/>
          <w:sz w:val="28"/>
          <w:szCs w:val="28"/>
        </w:rPr>
        <w:t>义教段公办</w:t>
      </w:r>
      <w:proofErr w:type="gramEnd"/>
      <w:r w:rsidRPr="007C22BA">
        <w:rPr>
          <w:rFonts w:ascii="仿宋_GB2312" w:eastAsia="仿宋_GB2312" w:hAnsiTheme="minorEastAsia" w:hint="eastAsia"/>
          <w:sz w:val="28"/>
          <w:szCs w:val="28"/>
        </w:rPr>
        <w:t>学校按要求配齐、配足保安人员，公办寄宿制学校配足、</w:t>
      </w:r>
      <w:proofErr w:type="gramStart"/>
      <w:r w:rsidRPr="007C22BA">
        <w:rPr>
          <w:rFonts w:ascii="仿宋_GB2312" w:eastAsia="仿宋_GB2312" w:hAnsiTheme="minorEastAsia" w:hint="eastAsia"/>
          <w:sz w:val="28"/>
          <w:szCs w:val="28"/>
        </w:rPr>
        <w:t>配齐宿管人员</w:t>
      </w:r>
      <w:proofErr w:type="gramEnd"/>
      <w:r w:rsidRPr="007C22BA">
        <w:rPr>
          <w:rFonts w:ascii="仿宋_GB2312" w:eastAsia="仿宋_GB2312" w:hAnsiTheme="minorEastAsia" w:hint="eastAsia"/>
          <w:sz w:val="28"/>
          <w:szCs w:val="28"/>
        </w:rPr>
        <w:t>，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w:t>
      </w:r>
      <w:proofErr w:type="gramStart"/>
      <w:r w:rsidRPr="007C22BA">
        <w:rPr>
          <w:rFonts w:ascii="仿宋_GB2312" w:eastAsia="仿宋_GB2312" w:hAnsiTheme="minorEastAsia" w:hint="eastAsia"/>
          <w:sz w:val="28"/>
          <w:szCs w:val="28"/>
        </w:rPr>
        <w:t>宿管人员</w:t>
      </w:r>
      <w:proofErr w:type="gramEnd"/>
      <w:r w:rsidRPr="007C22BA">
        <w:rPr>
          <w:rFonts w:ascii="仿宋_GB2312" w:eastAsia="仿宋_GB2312" w:hAnsiTheme="minorEastAsia" w:hint="eastAsia"/>
          <w:sz w:val="28"/>
          <w:szCs w:val="28"/>
        </w:rPr>
        <w:t>工资发放。</w:t>
      </w:r>
    </w:p>
    <w:p w:rsidR="008D241F" w:rsidRPr="007C22BA" w:rsidRDefault="00E55EDE" w:rsidP="007C22BA">
      <w:pPr>
        <w:spacing w:line="600" w:lineRule="exact"/>
        <w:ind w:firstLineChars="200" w:firstLine="560"/>
        <w:rPr>
          <w:rFonts w:ascii="楷体_GB2312" w:eastAsia="楷体_GB2312" w:hAnsi="宋体"/>
          <w:sz w:val="28"/>
          <w:szCs w:val="28"/>
          <w:lang w:val="zh-CN"/>
        </w:rPr>
      </w:pPr>
      <w:r w:rsidRPr="007C22BA">
        <w:rPr>
          <w:rFonts w:ascii="楷体_GB2312" w:eastAsia="楷体_GB2312" w:hAnsi="宋体" w:hint="eastAsia"/>
          <w:sz w:val="28"/>
          <w:szCs w:val="28"/>
          <w:lang w:val="zh-CN"/>
        </w:rPr>
        <w:t>（三）项目资金申报相符性。</w:t>
      </w:r>
    </w:p>
    <w:p w:rsidR="00E55EDE" w:rsidRPr="007C22BA" w:rsidRDefault="00E55EDE" w:rsidP="007C22BA">
      <w:pPr>
        <w:spacing w:line="600" w:lineRule="exact"/>
        <w:ind w:firstLineChars="200" w:firstLine="560"/>
        <w:rPr>
          <w:rFonts w:ascii="仿宋_GB2312" w:eastAsia="仿宋_GB2312" w:hAnsi="宋体"/>
          <w:sz w:val="28"/>
          <w:szCs w:val="28"/>
          <w:lang w:val="zh-CN"/>
        </w:rPr>
      </w:pPr>
      <w:r w:rsidRPr="007C22BA">
        <w:rPr>
          <w:rFonts w:ascii="仿宋_GB2312" w:eastAsia="仿宋_GB2312" w:hAnsi="宋体" w:hint="eastAsia"/>
          <w:sz w:val="28"/>
          <w:szCs w:val="28"/>
          <w:lang w:val="zh-CN"/>
        </w:rPr>
        <w:t>该项目属于民生保障类项目，申报的内容和具体实施的内容相符，申报目标合理可行，</w:t>
      </w:r>
      <w:r w:rsidRPr="007C22BA">
        <w:rPr>
          <w:rFonts w:ascii="仿宋_GB2312" w:eastAsia="仿宋_GB2312" w:hAnsiTheme="minorEastAsia" w:hint="eastAsia"/>
          <w:sz w:val="28"/>
          <w:szCs w:val="28"/>
        </w:rPr>
        <w:t>对加强学校安全工作，保障学校</w:t>
      </w:r>
      <w:r w:rsidRPr="007C22BA">
        <w:rPr>
          <w:rFonts w:ascii="仿宋_GB2312" w:eastAsia="仿宋_GB2312" w:hAnsi="宋体" w:hint="eastAsia"/>
          <w:sz w:val="28"/>
          <w:szCs w:val="28"/>
          <w:lang w:val="zh-CN"/>
        </w:rPr>
        <w:t>师生人身安全，维护教育系统安全稳定发挥了积极作用，具有较强的社会意义。</w:t>
      </w:r>
    </w:p>
    <w:p w:rsidR="00E55EDE" w:rsidRPr="007C22BA" w:rsidRDefault="00E55EDE" w:rsidP="00E55EDE">
      <w:pPr>
        <w:adjustRightInd w:val="0"/>
        <w:snapToGrid w:val="0"/>
        <w:spacing w:line="600" w:lineRule="exact"/>
        <w:ind w:firstLine="720"/>
        <w:rPr>
          <w:rFonts w:ascii="黑体" w:eastAsia="黑体" w:hAnsi="宋体"/>
          <w:sz w:val="28"/>
          <w:szCs w:val="28"/>
        </w:rPr>
      </w:pPr>
      <w:r w:rsidRPr="007C22BA">
        <w:rPr>
          <w:rFonts w:ascii="黑体" w:eastAsia="黑体" w:hAnsi="宋体" w:hint="eastAsia"/>
          <w:sz w:val="28"/>
          <w:szCs w:val="28"/>
        </w:rPr>
        <w:lastRenderedPageBreak/>
        <w:t>二、项目实施及管理情况</w:t>
      </w:r>
    </w:p>
    <w:p w:rsidR="00E55EDE" w:rsidRPr="007C22BA" w:rsidRDefault="00E55EDE" w:rsidP="00E55EDE">
      <w:pPr>
        <w:adjustRightInd w:val="0"/>
        <w:snapToGrid w:val="0"/>
        <w:spacing w:line="600" w:lineRule="exact"/>
        <w:ind w:firstLine="720"/>
        <w:rPr>
          <w:rFonts w:ascii="楷体_GB2312" w:eastAsia="楷体_GB2312" w:hAnsi="宋体"/>
          <w:sz w:val="28"/>
          <w:szCs w:val="28"/>
          <w:lang w:val="zh-CN"/>
        </w:rPr>
      </w:pPr>
      <w:r w:rsidRPr="007C22BA">
        <w:rPr>
          <w:rFonts w:ascii="楷体_GB2312" w:eastAsia="楷体_GB2312" w:hAnsi="宋体" w:hint="eastAsia"/>
          <w:sz w:val="28"/>
          <w:szCs w:val="28"/>
          <w:lang w:val="zh-CN"/>
        </w:rPr>
        <w:t>（一）资金计划、到位及使用情况。</w:t>
      </w:r>
    </w:p>
    <w:p w:rsidR="00E55EDE" w:rsidRPr="007C22BA" w:rsidRDefault="00E55EDE" w:rsidP="00E55EDE">
      <w:pPr>
        <w:adjustRightInd w:val="0"/>
        <w:snapToGrid w:val="0"/>
        <w:spacing w:line="600" w:lineRule="exact"/>
        <w:ind w:firstLine="720"/>
        <w:rPr>
          <w:rFonts w:ascii="仿宋_GB2312" w:eastAsia="仿宋_GB2312" w:hAnsi="宋体"/>
          <w:sz w:val="28"/>
          <w:szCs w:val="28"/>
          <w:lang w:val="zh-CN"/>
        </w:rPr>
      </w:pPr>
      <w:r w:rsidRPr="007C22BA">
        <w:rPr>
          <w:rFonts w:ascii="仿宋_GB2312" w:eastAsia="仿宋_GB2312" w:hAnsi="宋体" w:hint="eastAsia"/>
          <w:sz w:val="28"/>
          <w:szCs w:val="28"/>
          <w:lang w:val="zh-CN"/>
        </w:rPr>
        <w:t>1．资金计划及到位。20</w:t>
      </w:r>
      <w:r w:rsidR="00EC634E">
        <w:rPr>
          <w:rFonts w:ascii="仿宋_GB2312" w:eastAsia="仿宋_GB2312" w:hAnsi="宋体" w:hint="eastAsia"/>
          <w:sz w:val="28"/>
          <w:szCs w:val="28"/>
          <w:lang w:val="zh-CN"/>
        </w:rPr>
        <w:t>20</w:t>
      </w:r>
      <w:r w:rsidRPr="007C22BA">
        <w:rPr>
          <w:rFonts w:ascii="仿宋_GB2312" w:eastAsia="仿宋_GB2312" w:hAnsi="宋体" w:hint="eastAsia"/>
          <w:sz w:val="28"/>
          <w:szCs w:val="28"/>
          <w:lang w:val="zh-CN"/>
        </w:rPr>
        <w:t>年，该项目预算资金</w:t>
      </w:r>
      <w:r w:rsidR="00EC634E">
        <w:rPr>
          <w:rFonts w:ascii="仿宋_GB2312" w:eastAsia="仿宋_GB2312" w:hint="eastAsia"/>
          <w:sz w:val="28"/>
          <w:szCs w:val="28"/>
        </w:rPr>
        <w:t>25.11</w:t>
      </w:r>
      <w:r w:rsidR="008D241F" w:rsidRPr="007C22BA">
        <w:rPr>
          <w:rFonts w:ascii="仿宋_GB2312" w:eastAsia="仿宋_GB2312" w:hAnsi="宋体" w:hint="eastAsia"/>
          <w:sz w:val="28"/>
          <w:szCs w:val="28"/>
          <w:lang w:val="zh-CN"/>
        </w:rPr>
        <w:t>万元</w:t>
      </w:r>
      <w:r w:rsidRPr="007C22BA">
        <w:rPr>
          <w:rFonts w:ascii="仿宋_GB2312" w:eastAsia="仿宋_GB2312" w:hAnsi="宋体" w:hint="eastAsia"/>
          <w:sz w:val="28"/>
          <w:szCs w:val="28"/>
          <w:lang w:val="zh-CN"/>
        </w:rPr>
        <w:t>。20</w:t>
      </w:r>
      <w:r w:rsidR="00EC634E">
        <w:rPr>
          <w:rFonts w:ascii="仿宋_GB2312" w:eastAsia="仿宋_GB2312" w:hAnsi="宋体" w:hint="eastAsia"/>
          <w:sz w:val="28"/>
          <w:szCs w:val="28"/>
          <w:lang w:val="zh-CN"/>
        </w:rPr>
        <w:t>20</w:t>
      </w:r>
      <w:r w:rsidRPr="007C22BA">
        <w:rPr>
          <w:rFonts w:ascii="仿宋_GB2312" w:eastAsia="仿宋_GB2312" w:hAnsi="宋体" w:hint="eastAsia"/>
          <w:sz w:val="28"/>
          <w:szCs w:val="28"/>
          <w:lang w:val="zh-CN"/>
        </w:rPr>
        <w:t>年，分春秋两季拨付资金，春季学期在6月前，秋季拨付在11月前。拨付时间绩效目标完成率100%，拨付资金额度完成率100%。</w:t>
      </w:r>
    </w:p>
    <w:p w:rsidR="00E55EDE" w:rsidRPr="007C22BA" w:rsidRDefault="00E55EDE" w:rsidP="00E55EDE">
      <w:pPr>
        <w:adjustRightInd w:val="0"/>
        <w:snapToGrid w:val="0"/>
        <w:spacing w:line="600" w:lineRule="exact"/>
        <w:ind w:firstLine="720"/>
        <w:rPr>
          <w:rFonts w:ascii="仿宋_GB2312" w:eastAsia="仿宋_GB2312" w:hAnsi="宋体"/>
          <w:sz w:val="28"/>
          <w:szCs w:val="28"/>
          <w:lang w:val="zh-CN"/>
        </w:rPr>
      </w:pPr>
      <w:r w:rsidRPr="007C22BA">
        <w:rPr>
          <w:rFonts w:ascii="仿宋_GB2312" w:eastAsia="仿宋_GB2312" w:hAnsi="宋体" w:hint="eastAsia"/>
          <w:sz w:val="28"/>
          <w:szCs w:val="28"/>
          <w:lang w:val="zh-CN"/>
        </w:rPr>
        <w:t>2．资金使用。20</w:t>
      </w:r>
      <w:r w:rsidR="00EC634E">
        <w:rPr>
          <w:rFonts w:ascii="仿宋_GB2312" w:eastAsia="仿宋_GB2312" w:hAnsi="宋体" w:hint="eastAsia"/>
          <w:sz w:val="28"/>
          <w:szCs w:val="28"/>
          <w:lang w:val="zh-CN"/>
        </w:rPr>
        <w:t>20</w:t>
      </w:r>
      <w:r w:rsidRPr="007C22BA">
        <w:rPr>
          <w:rFonts w:ascii="仿宋_GB2312" w:eastAsia="仿宋_GB2312" w:hAnsi="宋体" w:hint="eastAsia"/>
          <w:sz w:val="28"/>
          <w:szCs w:val="28"/>
          <w:lang w:val="zh-CN"/>
        </w:rPr>
        <w:t>年，该项目实际使用资金</w:t>
      </w:r>
      <w:r w:rsidR="00EC634E">
        <w:rPr>
          <w:rFonts w:ascii="仿宋_GB2312" w:eastAsia="仿宋_GB2312" w:hint="eastAsia"/>
          <w:sz w:val="28"/>
          <w:szCs w:val="28"/>
        </w:rPr>
        <w:t>25.11</w:t>
      </w:r>
      <w:r w:rsidRPr="007C22BA">
        <w:rPr>
          <w:rFonts w:ascii="仿宋_GB2312" w:eastAsia="仿宋_GB2312" w:hAnsi="宋体" w:hint="eastAsia"/>
          <w:sz w:val="28"/>
          <w:szCs w:val="28"/>
          <w:lang w:val="zh-CN"/>
        </w:rPr>
        <w:t>万元，全额用于发放学校聘请的保安工资。项目预算标准为每人每年3.5</w:t>
      </w:r>
      <w:r w:rsidR="008D241F" w:rsidRPr="007C22BA">
        <w:rPr>
          <w:rFonts w:ascii="仿宋_GB2312" w:eastAsia="仿宋_GB2312" w:hAnsi="宋体" w:hint="eastAsia"/>
          <w:sz w:val="28"/>
          <w:szCs w:val="28"/>
          <w:lang w:val="zh-CN"/>
        </w:rPr>
        <w:t>万元</w:t>
      </w:r>
      <w:r w:rsidRPr="007C22BA">
        <w:rPr>
          <w:rFonts w:ascii="仿宋_GB2312" w:eastAsia="仿宋_GB2312" w:hAnsi="宋体" w:hint="eastAsia"/>
          <w:sz w:val="28"/>
          <w:szCs w:val="28"/>
          <w:lang w:val="zh-CN"/>
        </w:rPr>
        <w:t>。项目开支范围、标准及支付进度、支付依据均合</w:t>
      </w:r>
      <w:proofErr w:type="gramStart"/>
      <w:r w:rsidRPr="007C22BA">
        <w:rPr>
          <w:rFonts w:ascii="仿宋_GB2312" w:eastAsia="仿宋_GB2312" w:hAnsi="宋体" w:hint="eastAsia"/>
          <w:sz w:val="28"/>
          <w:szCs w:val="28"/>
          <w:lang w:val="zh-CN"/>
        </w:rPr>
        <w:t>规</w:t>
      </w:r>
      <w:proofErr w:type="gramEnd"/>
      <w:r w:rsidRPr="007C22BA">
        <w:rPr>
          <w:rFonts w:ascii="仿宋_GB2312" w:eastAsia="仿宋_GB2312" w:hAnsi="宋体" w:hint="eastAsia"/>
          <w:sz w:val="28"/>
          <w:szCs w:val="28"/>
          <w:lang w:val="zh-CN"/>
        </w:rPr>
        <w:t>合法，资金支付与预算相符。</w:t>
      </w:r>
    </w:p>
    <w:p w:rsidR="00E55EDE" w:rsidRPr="007C22BA" w:rsidRDefault="00E55EDE" w:rsidP="00E55EDE">
      <w:pPr>
        <w:adjustRightInd w:val="0"/>
        <w:snapToGrid w:val="0"/>
        <w:spacing w:line="600" w:lineRule="exact"/>
        <w:ind w:firstLine="720"/>
        <w:rPr>
          <w:rFonts w:ascii="楷体_GB2312" w:eastAsia="楷体_GB2312" w:hAnsi="宋体"/>
          <w:sz w:val="28"/>
          <w:szCs w:val="28"/>
          <w:lang w:val="zh-CN"/>
        </w:rPr>
      </w:pPr>
      <w:r w:rsidRPr="007C22BA">
        <w:rPr>
          <w:rFonts w:ascii="楷体_GB2312" w:eastAsia="楷体_GB2312" w:hAnsi="宋体" w:hint="eastAsia"/>
          <w:sz w:val="28"/>
          <w:szCs w:val="28"/>
          <w:lang w:val="zh-CN"/>
        </w:rPr>
        <w:t>（二）项目财务管理情况。</w:t>
      </w:r>
    </w:p>
    <w:p w:rsidR="00E55EDE" w:rsidRPr="007C22BA" w:rsidRDefault="00E55EDE" w:rsidP="00E55EDE">
      <w:pPr>
        <w:adjustRightInd w:val="0"/>
        <w:snapToGrid w:val="0"/>
        <w:spacing w:line="600" w:lineRule="exact"/>
        <w:ind w:firstLine="720"/>
        <w:rPr>
          <w:rFonts w:ascii="仿宋_GB2312" w:eastAsia="仿宋_GB2312" w:hAnsi="宋体"/>
          <w:sz w:val="28"/>
          <w:szCs w:val="28"/>
          <w:lang w:val="zh-CN"/>
        </w:rPr>
      </w:pPr>
      <w:r w:rsidRPr="007C22BA">
        <w:rPr>
          <w:rFonts w:ascii="仿宋_GB2312" w:eastAsia="仿宋_GB2312" w:hAnsi="宋体" w:hint="eastAsia"/>
          <w:sz w:val="28"/>
          <w:szCs w:val="28"/>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rsidR="00E55EDE" w:rsidRPr="007C22BA" w:rsidRDefault="00E55EDE" w:rsidP="007C22BA">
      <w:pPr>
        <w:spacing w:line="600" w:lineRule="exact"/>
        <w:ind w:firstLineChars="200" w:firstLine="560"/>
        <w:rPr>
          <w:rFonts w:ascii="楷体_GB2312" w:eastAsia="楷体_GB2312" w:hAnsi="宋体"/>
          <w:sz w:val="28"/>
          <w:szCs w:val="28"/>
          <w:lang w:val="zh-CN"/>
        </w:rPr>
      </w:pPr>
      <w:r w:rsidRPr="007C22BA">
        <w:rPr>
          <w:rFonts w:ascii="楷体_GB2312" w:eastAsia="楷体_GB2312" w:hAnsi="宋体" w:hint="eastAsia"/>
          <w:sz w:val="28"/>
          <w:szCs w:val="28"/>
          <w:lang w:val="zh-CN"/>
        </w:rPr>
        <w:t>（三）项目组织实施情况。</w:t>
      </w:r>
    </w:p>
    <w:p w:rsidR="00E55EDE" w:rsidRPr="007C22BA" w:rsidRDefault="00E55EDE" w:rsidP="007C22BA">
      <w:pPr>
        <w:spacing w:line="600" w:lineRule="exact"/>
        <w:ind w:firstLineChars="200" w:firstLine="560"/>
        <w:rPr>
          <w:rFonts w:ascii="仿宋_GB2312" w:eastAsia="仿宋_GB2312"/>
          <w:sz w:val="28"/>
          <w:szCs w:val="28"/>
        </w:rPr>
      </w:pPr>
      <w:r w:rsidRPr="007C22BA">
        <w:rPr>
          <w:rFonts w:ascii="仿宋_GB2312" w:eastAsia="仿宋_GB2312" w:hint="eastAsia"/>
          <w:sz w:val="28"/>
          <w:szCs w:val="28"/>
        </w:rPr>
        <w:t>学校根据市</w:t>
      </w:r>
      <w:proofErr w:type="gramStart"/>
      <w:r w:rsidRPr="007C22BA">
        <w:rPr>
          <w:rFonts w:ascii="仿宋_GB2312" w:eastAsia="仿宋_GB2312" w:hint="eastAsia"/>
          <w:sz w:val="28"/>
          <w:szCs w:val="28"/>
        </w:rPr>
        <w:t>人社局</w:t>
      </w:r>
      <w:proofErr w:type="gramEnd"/>
      <w:r w:rsidRPr="007C22BA">
        <w:rPr>
          <w:rFonts w:ascii="仿宋_GB2312" w:eastAsia="仿宋_GB2312" w:hint="eastAsia"/>
          <w:sz w:val="28"/>
          <w:szCs w:val="28"/>
        </w:rPr>
        <w:t>下达的人员控制数，自主聘用人员，签订劳动合同，根据项目资金管理制度和学校财务管理制度自主使用项目资金。</w:t>
      </w:r>
    </w:p>
    <w:p w:rsidR="00E55EDE" w:rsidRPr="007C22BA" w:rsidRDefault="00E55EDE" w:rsidP="007C22BA">
      <w:pPr>
        <w:spacing w:line="600" w:lineRule="exact"/>
        <w:ind w:firstLineChars="200" w:firstLine="560"/>
        <w:rPr>
          <w:rFonts w:ascii="黑体" w:eastAsia="黑体"/>
          <w:sz w:val="28"/>
          <w:szCs w:val="28"/>
        </w:rPr>
      </w:pPr>
      <w:r w:rsidRPr="007C22BA">
        <w:rPr>
          <w:rFonts w:ascii="黑体" w:eastAsia="黑体" w:hint="eastAsia"/>
          <w:sz w:val="28"/>
          <w:szCs w:val="28"/>
        </w:rPr>
        <w:t>三、项目绩效情况</w:t>
      </w:r>
    </w:p>
    <w:p w:rsidR="00E55EDE" w:rsidRPr="007C22BA" w:rsidRDefault="00E55EDE" w:rsidP="007C22BA">
      <w:pPr>
        <w:spacing w:line="600" w:lineRule="exact"/>
        <w:ind w:firstLineChars="200" w:firstLine="560"/>
        <w:rPr>
          <w:rFonts w:ascii="楷体_GB2312" w:eastAsia="楷体_GB2312"/>
          <w:sz w:val="28"/>
          <w:szCs w:val="28"/>
        </w:rPr>
      </w:pPr>
      <w:r w:rsidRPr="007C22BA">
        <w:rPr>
          <w:rFonts w:ascii="楷体_GB2312" w:eastAsia="楷体_GB2312" w:hint="eastAsia"/>
          <w:sz w:val="28"/>
          <w:szCs w:val="28"/>
        </w:rPr>
        <w:t>（一）项目完成情况。</w:t>
      </w:r>
    </w:p>
    <w:p w:rsidR="00E55EDE" w:rsidRPr="007C22BA" w:rsidRDefault="00E55EDE" w:rsidP="007C22BA">
      <w:pPr>
        <w:spacing w:line="600" w:lineRule="exact"/>
        <w:ind w:firstLineChars="200" w:firstLine="560"/>
        <w:rPr>
          <w:rFonts w:ascii="仿宋_GB2312" w:eastAsia="仿宋_GB2312"/>
          <w:sz w:val="28"/>
          <w:szCs w:val="28"/>
        </w:rPr>
      </w:pPr>
      <w:r w:rsidRPr="007C22BA">
        <w:rPr>
          <w:rFonts w:ascii="仿宋_GB2312" w:eastAsia="仿宋_GB2312" w:hint="eastAsia"/>
          <w:sz w:val="28"/>
          <w:szCs w:val="28"/>
        </w:rPr>
        <w:t>该项目对照预算，截止20</w:t>
      </w:r>
      <w:r w:rsidR="00EC634E">
        <w:rPr>
          <w:rFonts w:ascii="仿宋_GB2312" w:eastAsia="仿宋_GB2312" w:hint="eastAsia"/>
          <w:sz w:val="28"/>
          <w:szCs w:val="28"/>
        </w:rPr>
        <w:t>20</w:t>
      </w:r>
      <w:r w:rsidRPr="007C22BA">
        <w:rPr>
          <w:rFonts w:ascii="仿宋_GB2312" w:eastAsia="仿宋_GB2312" w:hint="eastAsia"/>
          <w:sz w:val="28"/>
          <w:szCs w:val="28"/>
        </w:rPr>
        <w:t>年12月31日，下达预算指标</w:t>
      </w:r>
      <w:r w:rsidR="00EC634E">
        <w:rPr>
          <w:rFonts w:ascii="仿宋_GB2312" w:eastAsia="仿宋_GB2312" w:hint="eastAsia"/>
          <w:sz w:val="28"/>
          <w:szCs w:val="28"/>
        </w:rPr>
        <w:t>25.11</w:t>
      </w:r>
      <w:r w:rsidRPr="007C22BA">
        <w:rPr>
          <w:rFonts w:ascii="仿宋_GB2312" w:eastAsia="仿宋_GB2312" w:hint="eastAsia"/>
          <w:sz w:val="28"/>
          <w:szCs w:val="28"/>
        </w:rPr>
        <w:t>万元，</w:t>
      </w:r>
      <w:r w:rsidRPr="007C22BA">
        <w:rPr>
          <w:rFonts w:ascii="仿宋_GB2312" w:eastAsia="仿宋_GB2312" w:hAnsi="宋体" w:hint="eastAsia"/>
          <w:sz w:val="28"/>
          <w:szCs w:val="28"/>
          <w:lang w:val="zh-CN"/>
        </w:rPr>
        <w:t>预算指标和资金拨付分春秋两季下达，全年使用资金</w:t>
      </w:r>
      <w:r w:rsidR="00EC634E">
        <w:rPr>
          <w:rFonts w:ascii="仿宋_GB2312" w:eastAsia="仿宋_GB2312" w:hint="eastAsia"/>
          <w:sz w:val="28"/>
          <w:szCs w:val="28"/>
        </w:rPr>
        <w:t>25.11</w:t>
      </w:r>
      <w:r w:rsidRPr="007C22BA">
        <w:rPr>
          <w:rFonts w:ascii="仿宋_GB2312" w:eastAsia="仿宋_GB2312" w:hAnsi="宋体" w:hint="eastAsia"/>
          <w:sz w:val="28"/>
          <w:szCs w:val="28"/>
          <w:lang w:val="zh-CN"/>
        </w:rPr>
        <w:lastRenderedPageBreak/>
        <w:t>万元。资金拨付进度、拨付总额达到预期安排，项目完成情况较好，完成率100%。</w:t>
      </w:r>
    </w:p>
    <w:p w:rsidR="00E55EDE" w:rsidRPr="007C22BA" w:rsidRDefault="00E55EDE" w:rsidP="007C22BA">
      <w:pPr>
        <w:spacing w:line="600" w:lineRule="exact"/>
        <w:ind w:firstLineChars="200" w:firstLine="560"/>
        <w:rPr>
          <w:rFonts w:ascii="楷体_GB2312" w:eastAsia="楷体_GB2312"/>
          <w:sz w:val="28"/>
          <w:szCs w:val="28"/>
        </w:rPr>
      </w:pPr>
      <w:r w:rsidRPr="007C22BA">
        <w:rPr>
          <w:rFonts w:ascii="楷体_GB2312" w:eastAsia="楷体_GB2312" w:hint="eastAsia"/>
          <w:sz w:val="28"/>
          <w:szCs w:val="28"/>
        </w:rPr>
        <w:t>（二）项目效益情况。</w:t>
      </w:r>
    </w:p>
    <w:p w:rsidR="00E55EDE" w:rsidRPr="007C22BA" w:rsidRDefault="00E55EDE" w:rsidP="00E55EDE">
      <w:pPr>
        <w:adjustRightInd w:val="0"/>
        <w:snapToGrid w:val="0"/>
        <w:spacing w:line="600" w:lineRule="exact"/>
        <w:ind w:firstLine="720"/>
        <w:rPr>
          <w:rFonts w:ascii="仿宋_GB2312" w:eastAsia="仿宋_GB2312"/>
          <w:sz w:val="28"/>
          <w:szCs w:val="28"/>
        </w:rPr>
      </w:pPr>
      <w:r w:rsidRPr="007C22BA">
        <w:rPr>
          <w:rFonts w:ascii="仿宋_GB2312" w:eastAsia="仿宋_GB2312" w:hAnsiTheme="minorEastAsia" w:hint="eastAsia"/>
          <w:sz w:val="28"/>
          <w:szCs w:val="28"/>
        </w:rPr>
        <w:t>项目实施切实保障</w:t>
      </w:r>
      <w:proofErr w:type="gramStart"/>
      <w:r w:rsidRPr="007C22BA">
        <w:rPr>
          <w:rFonts w:ascii="仿宋_GB2312" w:eastAsia="仿宋_GB2312" w:hAnsiTheme="minorEastAsia" w:hint="eastAsia"/>
          <w:sz w:val="28"/>
          <w:szCs w:val="28"/>
        </w:rPr>
        <w:t>义教段公办</w:t>
      </w:r>
      <w:proofErr w:type="gramEnd"/>
      <w:r w:rsidRPr="007C22BA">
        <w:rPr>
          <w:rFonts w:ascii="仿宋_GB2312" w:eastAsia="仿宋_GB2312" w:hAnsiTheme="minorEastAsia" w:hint="eastAsia"/>
          <w:sz w:val="28"/>
          <w:szCs w:val="28"/>
        </w:rPr>
        <w:t>学校按要求配齐、配足保安人员，对加强我市学校安全工作，切实保障广大师生人身安全，维护教育系统长期安全稳定发挥了积极作用，</w:t>
      </w:r>
      <w:r w:rsidRPr="007C22BA">
        <w:rPr>
          <w:rFonts w:ascii="仿宋_GB2312" w:eastAsia="仿宋_GB2312" w:hAnsi="宋体" w:hint="eastAsia"/>
          <w:sz w:val="28"/>
          <w:szCs w:val="28"/>
          <w:lang w:val="zh-CN"/>
        </w:rPr>
        <w:t>具有较强的社会意义</w:t>
      </w:r>
      <w:r w:rsidRPr="007C22BA">
        <w:rPr>
          <w:rFonts w:ascii="仿宋_GB2312" w:eastAsia="仿宋_GB2312" w:hAnsiTheme="minorEastAsia" w:hint="eastAsia"/>
          <w:sz w:val="28"/>
          <w:szCs w:val="28"/>
        </w:rPr>
        <w:t>。学校安全无小事，责任重于泰山，</w:t>
      </w:r>
      <w:proofErr w:type="gramStart"/>
      <w:r w:rsidRPr="007C22BA">
        <w:rPr>
          <w:rFonts w:ascii="仿宋_GB2312" w:eastAsia="仿宋_GB2312" w:hAnsiTheme="minorEastAsia" w:hint="eastAsia"/>
          <w:sz w:val="28"/>
          <w:szCs w:val="28"/>
        </w:rPr>
        <w:t>安全维稳工作</w:t>
      </w:r>
      <w:proofErr w:type="gramEnd"/>
      <w:r w:rsidRPr="007C22BA">
        <w:rPr>
          <w:rFonts w:ascii="仿宋_GB2312" w:eastAsia="仿宋_GB2312" w:hAnsiTheme="minorEastAsia" w:hint="eastAsia"/>
          <w:sz w:val="28"/>
          <w:szCs w:val="28"/>
        </w:rPr>
        <w:t>永远在路上，该项目实施的社会效益、经济效益明显，应持续开展并不断加强。</w:t>
      </w:r>
    </w:p>
    <w:p w:rsidR="00E55EDE" w:rsidRPr="007C22BA" w:rsidRDefault="00E55EDE" w:rsidP="007C22BA">
      <w:pPr>
        <w:spacing w:line="600" w:lineRule="exact"/>
        <w:ind w:firstLineChars="200" w:firstLine="560"/>
        <w:rPr>
          <w:rFonts w:ascii="黑体" w:eastAsia="黑体"/>
          <w:sz w:val="28"/>
          <w:szCs w:val="28"/>
        </w:rPr>
      </w:pPr>
      <w:r w:rsidRPr="007C22BA">
        <w:rPr>
          <w:rFonts w:ascii="黑体" w:eastAsia="黑体" w:hint="eastAsia"/>
          <w:sz w:val="28"/>
          <w:szCs w:val="28"/>
        </w:rPr>
        <w:t xml:space="preserve">四、问题及建议 </w:t>
      </w:r>
    </w:p>
    <w:p w:rsidR="00E55EDE" w:rsidRPr="007C22BA" w:rsidRDefault="00E55EDE" w:rsidP="007C22BA">
      <w:pPr>
        <w:spacing w:line="600" w:lineRule="exact"/>
        <w:ind w:firstLineChars="200" w:firstLine="560"/>
        <w:rPr>
          <w:rFonts w:ascii="楷体_GB2312" w:eastAsia="楷体_GB2312" w:hAnsiTheme="minorEastAsia"/>
          <w:sz w:val="28"/>
          <w:szCs w:val="28"/>
        </w:rPr>
      </w:pPr>
      <w:r w:rsidRPr="007C22BA">
        <w:rPr>
          <w:rFonts w:ascii="楷体_GB2312" w:eastAsia="楷体_GB2312" w:hAnsiTheme="minorEastAsia" w:hint="eastAsia"/>
          <w:sz w:val="28"/>
          <w:szCs w:val="28"/>
        </w:rPr>
        <w:t>（一）存在问题。</w:t>
      </w:r>
    </w:p>
    <w:p w:rsidR="00E55EDE" w:rsidRPr="007C22BA" w:rsidRDefault="00E55EDE" w:rsidP="007C22BA">
      <w:pPr>
        <w:spacing w:line="600" w:lineRule="exact"/>
        <w:ind w:firstLineChars="200" w:firstLine="560"/>
        <w:rPr>
          <w:rFonts w:ascii="仿宋_GB2312" w:eastAsia="仿宋_GB2312" w:hAnsiTheme="minorEastAsia"/>
          <w:sz w:val="28"/>
          <w:szCs w:val="28"/>
        </w:rPr>
      </w:pPr>
      <w:r w:rsidRPr="007C22BA">
        <w:rPr>
          <w:rFonts w:ascii="仿宋_GB2312" w:eastAsia="仿宋_GB2312" w:hAnsiTheme="minorEastAsia" w:hint="eastAsia"/>
          <w:sz w:val="28"/>
          <w:szCs w:val="28"/>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w:t>
      </w:r>
      <w:proofErr w:type="gramStart"/>
      <w:r w:rsidRPr="007C22BA">
        <w:rPr>
          <w:rFonts w:ascii="仿宋_GB2312" w:eastAsia="仿宋_GB2312" w:hAnsiTheme="minorEastAsia" w:hint="eastAsia"/>
          <w:sz w:val="28"/>
          <w:szCs w:val="28"/>
        </w:rPr>
        <w:t>宿管</w:t>
      </w:r>
      <w:proofErr w:type="gramEnd"/>
      <w:r w:rsidRPr="007C22BA">
        <w:rPr>
          <w:rFonts w:ascii="仿宋_GB2312" w:eastAsia="仿宋_GB2312" w:hAnsiTheme="minorEastAsia" w:hint="eastAsia"/>
          <w:sz w:val="28"/>
          <w:szCs w:val="28"/>
        </w:rPr>
        <w:t>人员缺乏专业安保管理能力，保安人员年龄老化严重，缺少专业培训，人员素养不够，学校管理用工不规范，制度不健全。</w:t>
      </w:r>
    </w:p>
    <w:p w:rsidR="00E55EDE" w:rsidRPr="007C22BA" w:rsidRDefault="00E55EDE" w:rsidP="007C22BA">
      <w:pPr>
        <w:spacing w:line="600" w:lineRule="exact"/>
        <w:ind w:firstLineChars="150" w:firstLine="420"/>
        <w:rPr>
          <w:rFonts w:ascii="楷体_GB2312" w:eastAsia="楷体_GB2312"/>
          <w:sz w:val="28"/>
          <w:szCs w:val="28"/>
        </w:rPr>
      </w:pPr>
      <w:r w:rsidRPr="007C22BA">
        <w:rPr>
          <w:rFonts w:ascii="楷体_GB2312" w:eastAsia="楷体_GB2312" w:hint="eastAsia"/>
          <w:sz w:val="28"/>
          <w:szCs w:val="28"/>
        </w:rPr>
        <w:t>（二）相关建议。</w:t>
      </w:r>
    </w:p>
    <w:p w:rsidR="00E55EDE" w:rsidRPr="007C22BA" w:rsidRDefault="00E55EDE" w:rsidP="00E55EDE">
      <w:pPr>
        <w:spacing w:line="600" w:lineRule="exact"/>
        <w:ind w:firstLine="600"/>
        <w:rPr>
          <w:rFonts w:ascii="仿宋_GB2312" w:eastAsia="仿宋_GB2312" w:hAnsiTheme="minorEastAsia"/>
          <w:sz w:val="28"/>
          <w:szCs w:val="28"/>
        </w:rPr>
      </w:pPr>
      <w:r w:rsidRPr="007C22BA">
        <w:rPr>
          <w:rFonts w:ascii="仿宋_GB2312" w:eastAsia="仿宋_GB2312" w:hAnsiTheme="minorEastAsia" w:hint="eastAsia"/>
          <w:sz w:val="28"/>
          <w:szCs w:val="28"/>
        </w:rPr>
        <w:t>根据《乐山市人民政府办公室关于加强中小学幼儿园安全风险防控体系建设的实施意见》（乐府办发〔2018〕18号），建议提高项目预算标准，参照市级其他部门做法，将</w:t>
      </w:r>
      <w:proofErr w:type="gramStart"/>
      <w:r w:rsidRPr="007C22BA">
        <w:rPr>
          <w:rFonts w:ascii="仿宋_GB2312" w:eastAsia="仿宋_GB2312" w:hAnsiTheme="minorEastAsia" w:hint="eastAsia"/>
          <w:sz w:val="28"/>
          <w:szCs w:val="28"/>
        </w:rPr>
        <w:t>城学校</w:t>
      </w:r>
      <w:proofErr w:type="gramEnd"/>
      <w:r w:rsidRPr="007C22BA">
        <w:rPr>
          <w:rFonts w:ascii="仿宋_GB2312" w:eastAsia="仿宋_GB2312" w:hAnsiTheme="minorEastAsia" w:hint="eastAsia"/>
          <w:sz w:val="28"/>
          <w:szCs w:val="28"/>
        </w:rPr>
        <w:t>保安工作整体打包，由教育局公开招标，外包给专业保安公司管理，学校以购买服务的方式使用保安。</w:t>
      </w:r>
    </w:p>
    <w:p w:rsidR="008D241F" w:rsidRPr="007C22BA" w:rsidRDefault="008D241F" w:rsidP="008D241F">
      <w:pPr>
        <w:spacing w:line="600" w:lineRule="exact"/>
        <w:jc w:val="center"/>
        <w:rPr>
          <w:rFonts w:ascii="方正小标宋简体" w:eastAsia="方正小标宋简体" w:hAnsi="宋体"/>
          <w:color w:val="000000"/>
          <w:kern w:val="0"/>
          <w:sz w:val="28"/>
          <w:szCs w:val="28"/>
        </w:rPr>
      </w:pPr>
    </w:p>
    <w:p w:rsidR="00F7618F" w:rsidRPr="007C22BA" w:rsidRDefault="00F7618F" w:rsidP="00F7618F">
      <w:pPr>
        <w:spacing w:line="600" w:lineRule="exact"/>
        <w:jc w:val="center"/>
        <w:rPr>
          <w:rFonts w:ascii="方正小标宋简体" w:eastAsia="方正小标宋简体" w:hAnsi="宋体"/>
          <w:color w:val="000000"/>
          <w:kern w:val="0"/>
          <w:sz w:val="28"/>
          <w:szCs w:val="28"/>
          <w:lang w:val="zh-CN"/>
        </w:rPr>
      </w:pPr>
    </w:p>
    <w:p w:rsidR="00EC634E" w:rsidRPr="007C22BA" w:rsidRDefault="00EC634E" w:rsidP="00EC634E">
      <w:pPr>
        <w:spacing w:line="580" w:lineRule="exact"/>
        <w:rPr>
          <w:rFonts w:ascii="仿宋_GB2312" w:eastAsia="仿宋_GB2312" w:hAnsi="仿宋_GB2312" w:cs="仿宋_GB2312"/>
          <w:sz w:val="28"/>
          <w:szCs w:val="28"/>
        </w:rPr>
      </w:pPr>
      <w:r w:rsidRPr="007C22BA">
        <w:rPr>
          <w:rFonts w:ascii="黑体" w:eastAsia="黑体" w:hAnsi="黑体" w:cs="黑体" w:hint="eastAsia"/>
          <w:sz w:val="28"/>
          <w:szCs w:val="28"/>
        </w:rPr>
        <w:t>附件</w:t>
      </w:r>
      <w:r>
        <w:rPr>
          <w:rFonts w:ascii="黑体" w:eastAsia="黑体" w:hAnsi="黑体" w:cs="黑体" w:hint="eastAsia"/>
          <w:sz w:val="28"/>
          <w:szCs w:val="28"/>
        </w:rPr>
        <w:t>2</w:t>
      </w:r>
    </w:p>
    <w:p w:rsidR="00F7618F" w:rsidRPr="007C22BA" w:rsidRDefault="00F7618F" w:rsidP="00F7618F">
      <w:pPr>
        <w:spacing w:line="600" w:lineRule="exact"/>
        <w:jc w:val="center"/>
        <w:rPr>
          <w:rFonts w:ascii="方正小标宋简体" w:eastAsia="方正小标宋简体" w:hAnsi="宋体"/>
          <w:color w:val="000000"/>
          <w:kern w:val="0"/>
          <w:sz w:val="28"/>
          <w:szCs w:val="28"/>
          <w:lang w:val="zh-CN"/>
        </w:rPr>
      </w:pPr>
    </w:p>
    <w:p w:rsidR="00F7618F" w:rsidRPr="007C22BA" w:rsidRDefault="00F7618F" w:rsidP="00F7618F">
      <w:pPr>
        <w:spacing w:line="600" w:lineRule="exact"/>
        <w:jc w:val="center"/>
        <w:rPr>
          <w:rFonts w:ascii="方正小标宋简体" w:eastAsia="方正小标宋简体" w:hAnsi="宋体"/>
          <w:color w:val="000000"/>
          <w:kern w:val="0"/>
          <w:sz w:val="28"/>
          <w:szCs w:val="28"/>
          <w:lang w:val="zh-CN"/>
        </w:rPr>
      </w:pPr>
      <w:r w:rsidRPr="007C22BA">
        <w:rPr>
          <w:rFonts w:ascii="方正小标宋简体" w:eastAsia="方正小标宋简体" w:hAnsi="宋体" w:hint="eastAsia"/>
          <w:color w:val="000000"/>
          <w:kern w:val="0"/>
          <w:sz w:val="28"/>
          <w:szCs w:val="28"/>
          <w:lang w:val="zh-CN"/>
        </w:rPr>
        <w:t>人才队伍建设项目</w:t>
      </w:r>
      <w:r w:rsidRPr="007C22BA">
        <w:rPr>
          <w:rFonts w:ascii="方正小标宋简体" w:eastAsia="方正小标宋简体" w:hAnsi="宋体" w:hint="eastAsia"/>
          <w:color w:val="000000"/>
          <w:kern w:val="0"/>
          <w:sz w:val="28"/>
          <w:szCs w:val="28"/>
        </w:rPr>
        <w:t>20</w:t>
      </w:r>
      <w:r w:rsidR="00D63785">
        <w:rPr>
          <w:rFonts w:ascii="方正小标宋简体" w:eastAsia="方正小标宋简体" w:hAnsi="宋体" w:hint="eastAsia"/>
          <w:color w:val="000000"/>
          <w:kern w:val="0"/>
          <w:sz w:val="28"/>
          <w:szCs w:val="28"/>
        </w:rPr>
        <w:t>20</w:t>
      </w:r>
      <w:r w:rsidRPr="007C22BA">
        <w:rPr>
          <w:rFonts w:ascii="方正小标宋简体" w:eastAsia="方正小标宋简体" w:hAnsi="宋体" w:hint="eastAsia"/>
          <w:color w:val="000000"/>
          <w:kern w:val="0"/>
          <w:sz w:val="28"/>
          <w:szCs w:val="28"/>
        </w:rPr>
        <w:t>年</w:t>
      </w:r>
      <w:r w:rsidRPr="007C22BA">
        <w:rPr>
          <w:rFonts w:ascii="方正小标宋简体" w:eastAsia="方正小标宋简体" w:hAnsi="宋体" w:hint="eastAsia"/>
          <w:color w:val="000000"/>
          <w:kern w:val="0"/>
          <w:sz w:val="28"/>
          <w:szCs w:val="28"/>
          <w:lang w:val="zh-CN"/>
        </w:rPr>
        <w:t>绩效评价报告</w:t>
      </w:r>
    </w:p>
    <w:p w:rsidR="00F7618F" w:rsidRPr="007C22BA" w:rsidRDefault="00F7618F" w:rsidP="00F7618F">
      <w:pPr>
        <w:spacing w:line="600" w:lineRule="exact"/>
        <w:rPr>
          <w:rFonts w:ascii="宋体" w:hAnsi="宋体"/>
          <w:sz w:val="28"/>
          <w:szCs w:val="28"/>
          <w:lang w:val="zh-CN"/>
        </w:rPr>
      </w:pPr>
    </w:p>
    <w:p w:rsidR="00F7618F" w:rsidRPr="007C22BA" w:rsidRDefault="00F7618F" w:rsidP="00F7618F">
      <w:pPr>
        <w:adjustRightInd w:val="0"/>
        <w:snapToGrid w:val="0"/>
        <w:spacing w:line="600" w:lineRule="exact"/>
        <w:ind w:firstLine="720"/>
        <w:rPr>
          <w:rFonts w:ascii="仿宋_GB2312" w:eastAsia="仿宋_GB2312" w:hAnsiTheme="minorEastAsia"/>
          <w:sz w:val="28"/>
          <w:szCs w:val="28"/>
        </w:rPr>
      </w:pPr>
      <w:r w:rsidRPr="007C22BA">
        <w:rPr>
          <w:rFonts w:ascii="仿宋_GB2312" w:eastAsia="仿宋_GB2312" w:hAnsiTheme="minorEastAsia" w:hint="eastAsia"/>
          <w:sz w:val="28"/>
          <w:szCs w:val="28"/>
        </w:rPr>
        <w:t>根据市财政局《关于开展2020年财政支出绩效评价工作的通知》（</w:t>
      </w:r>
      <w:proofErr w:type="gramStart"/>
      <w:r w:rsidRPr="007C22BA">
        <w:rPr>
          <w:rFonts w:ascii="仿宋_GB2312" w:eastAsia="仿宋_GB2312" w:hAnsiTheme="minorEastAsia" w:hint="eastAsia"/>
          <w:sz w:val="28"/>
          <w:szCs w:val="28"/>
        </w:rPr>
        <w:t>峨</w:t>
      </w:r>
      <w:proofErr w:type="gramEnd"/>
      <w:r w:rsidRPr="007C22BA">
        <w:rPr>
          <w:rFonts w:ascii="仿宋_GB2312" w:eastAsia="仿宋_GB2312" w:hAnsiTheme="minorEastAsia" w:hint="eastAsia"/>
          <w:sz w:val="28"/>
          <w:szCs w:val="28"/>
        </w:rPr>
        <w:t>财通〔2020〕36号）文件要求，我校开展了20</w:t>
      </w:r>
      <w:r w:rsidR="00D63785">
        <w:rPr>
          <w:rFonts w:ascii="仿宋_GB2312" w:eastAsia="仿宋_GB2312" w:hAnsiTheme="minorEastAsia" w:hint="eastAsia"/>
          <w:sz w:val="28"/>
          <w:szCs w:val="28"/>
        </w:rPr>
        <w:t>20</w:t>
      </w:r>
      <w:r w:rsidRPr="007C22BA">
        <w:rPr>
          <w:rFonts w:ascii="仿宋_GB2312" w:eastAsia="仿宋_GB2312" w:hAnsiTheme="minorEastAsia" w:hint="eastAsia"/>
          <w:sz w:val="28"/>
          <w:szCs w:val="28"/>
        </w:rPr>
        <w:t>年学校</w:t>
      </w:r>
      <w:r w:rsidR="00FF6793" w:rsidRPr="007C22BA">
        <w:rPr>
          <w:rFonts w:ascii="仿宋_GB2312" w:eastAsia="仿宋_GB2312" w:hAnsiTheme="minorEastAsia" w:hint="eastAsia"/>
          <w:sz w:val="28"/>
          <w:szCs w:val="28"/>
        </w:rPr>
        <w:t>人才队伍建设经费</w:t>
      </w:r>
      <w:r w:rsidRPr="007C22BA">
        <w:rPr>
          <w:rFonts w:ascii="仿宋_GB2312" w:eastAsia="仿宋_GB2312" w:hAnsiTheme="minorEastAsia" w:hint="eastAsia"/>
          <w:sz w:val="28"/>
          <w:szCs w:val="28"/>
        </w:rPr>
        <w:t>项目支出绩效自评工作，现将评价结果报告如下：</w:t>
      </w:r>
    </w:p>
    <w:p w:rsidR="00F7618F" w:rsidRPr="007C22BA" w:rsidRDefault="00F7618F" w:rsidP="00F7618F">
      <w:pPr>
        <w:adjustRightInd w:val="0"/>
        <w:snapToGrid w:val="0"/>
        <w:spacing w:line="600" w:lineRule="exact"/>
        <w:ind w:firstLine="720"/>
        <w:rPr>
          <w:rFonts w:ascii="黑体" w:eastAsia="黑体" w:hAnsi="宋体"/>
          <w:sz w:val="28"/>
          <w:szCs w:val="28"/>
          <w:lang w:val="zh-CN"/>
        </w:rPr>
      </w:pPr>
      <w:r w:rsidRPr="007C22BA">
        <w:rPr>
          <w:rFonts w:ascii="黑体" w:eastAsia="黑体" w:hAnsi="宋体" w:hint="eastAsia"/>
          <w:sz w:val="28"/>
          <w:szCs w:val="28"/>
        </w:rPr>
        <w:t>一、</w:t>
      </w:r>
      <w:r w:rsidRPr="007C22BA">
        <w:rPr>
          <w:rFonts w:ascii="黑体" w:eastAsia="黑体" w:hAnsi="宋体" w:hint="eastAsia"/>
          <w:sz w:val="28"/>
          <w:szCs w:val="28"/>
          <w:lang w:val="zh-CN"/>
        </w:rPr>
        <w:t>项目概况</w:t>
      </w:r>
    </w:p>
    <w:p w:rsidR="00F7618F" w:rsidRPr="007C22BA" w:rsidRDefault="00F7618F" w:rsidP="007C22BA">
      <w:pPr>
        <w:spacing w:line="600" w:lineRule="exact"/>
        <w:ind w:firstLineChars="200" w:firstLine="560"/>
        <w:rPr>
          <w:rFonts w:ascii="楷体_GB2312" w:eastAsia="楷体_GB2312" w:hAnsi="宋体"/>
          <w:sz w:val="28"/>
          <w:szCs w:val="28"/>
          <w:lang w:val="zh-CN"/>
        </w:rPr>
      </w:pPr>
      <w:r w:rsidRPr="007C22BA">
        <w:rPr>
          <w:rFonts w:ascii="楷体_GB2312" w:eastAsia="楷体_GB2312" w:hAnsi="宋体" w:hint="eastAsia"/>
          <w:sz w:val="28"/>
          <w:szCs w:val="28"/>
          <w:lang w:val="zh-CN"/>
        </w:rPr>
        <w:t>（一）项目资金申报及批复情况。</w:t>
      </w:r>
    </w:p>
    <w:p w:rsidR="00F7618F" w:rsidRPr="007C22BA" w:rsidRDefault="00A87DEE" w:rsidP="007C22BA">
      <w:pPr>
        <w:spacing w:line="600" w:lineRule="exact"/>
        <w:ind w:firstLineChars="200" w:firstLine="560"/>
        <w:rPr>
          <w:rFonts w:asciiTheme="minorEastAsia" w:eastAsiaTheme="minorEastAsia" w:hAnsiTheme="minorEastAsia"/>
          <w:sz w:val="28"/>
          <w:szCs w:val="28"/>
        </w:rPr>
      </w:pPr>
      <w:r w:rsidRPr="007C22BA">
        <w:rPr>
          <w:rFonts w:ascii="仿宋_GB2312" w:eastAsia="仿宋_GB2312" w:hAnsiTheme="minorEastAsia" w:hint="eastAsia"/>
          <w:sz w:val="28"/>
          <w:szCs w:val="28"/>
        </w:rPr>
        <w:t>峨眉二小本年人才队伍建设经费共</w:t>
      </w:r>
      <w:r w:rsidR="00D63785">
        <w:rPr>
          <w:rFonts w:ascii="仿宋_GB2312" w:eastAsia="仿宋_GB2312" w:hAnsiTheme="minorEastAsia" w:hint="eastAsia"/>
          <w:sz w:val="28"/>
          <w:szCs w:val="28"/>
        </w:rPr>
        <w:t>3.36</w:t>
      </w:r>
      <w:r w:rsidRPr="007C22BA">
        <w:rPr>
          <w:rFonts w:ascii="仿宋_GB2312" w:eastAsia="仿宋_GB2312" w:hAnsiTheme="minorEastAsia" w:hint="eastAsia"/>
          <w:sz w:val="28"/>
          <w:szCs w:val="28"/>
        </w:rPr>
        <w:t>万元，主要用于骨干教师、名师工作室、优秀</w:t>
      </w:r>
      <w:proofErr w:type="gramStart"/>
      <w:r w:rsidRPr="007C22BA">
        <w:rPr>
          <w:rFonts w:ascii="仿宋_GB2312" w:eastAsia="仿宋_GB2312" w:hAnsiTheme="minorEastAsia" w:hint="eastAsia"/>
          <w:sz w:val="28"/>
          <w:szCs w:val="28"/>
        </w:rPr>
        <w:t>研</w:t>
      </w:r>
      <w:proofErr w:type="gramEnd"/>
      <w:r w:rsidRPr="007C22BA">
        <w:rPr>
          <w:rFonts w:ascii="仿宋_GB2312" w:eastAsia="仿宋_GB2312" w:hAnsiTheme="minorEastAsia" w:hint="eastAsia"/>
          <w:sz w:val="28"/>
          <w:szCs w:val="28"/>
        </w:rPr>
        <w:t>组、</w:t>
      </w:r>
      <w:proofErr w:type="gramStart"/>
      <w:r w:rsidRPr="007C22BA">
        <w:rPr>
          <w:rFonts w:ascii="仿宋_GB2312" w:eastAsia="仿宋_GB2312" w:hAnsiTheme="minorEastAsia" w:hint="eastAsia"/>
          <w:sz w:val="28"/>
          <w:szCs w:val="28"/>
        </w:rPr>
        <w:t>援彝补助</w:t>
      </w:r>
      <w:proofErr w:type="gramEnd"/>
      <w:r w:rsidRPr="007C22BA">
        <w:rPr>
          <w:rFonts w:ascii="仿宋_GB2312" w:eastAsia="仿宋_GB2312" w:hAnsiTheme="minorEastAsia" w:hint="eastAsia"/>
          <w:sz w:val="28"/>
          <w:szCs w:val="28"/>
        </w:rPr>
        <w:t>等项目。严格按要求进行资金申报，本年市财政局共拨付</w:t>
      </w:r>
      <w:r w:rsidR="00D63785">
        <w:rPr>
          <w:rFonts w:ascii="仿宋_GB2312" w:eastAsia="仿宋_GB2312" w:hAnsiTheme="minorEastAsia" w:hint="eastAsia"/>
          <w:sz w:val="28"/>
          <w:szCs w:val="28"/>
        </w:rPr>
        <w:t>3.36</w:t>
      </w:r>
      <w:r w:rsidRPr="007C22BA">
        <w:rPr>
          <w:rFonts w:ascii="仿宋_GB2312" w:eastAsia="仿宋_GB2312" w:hAnsiTheme="minorEastAsia" w:hint="eastAsia"/>
          <w:sz w:val="28"/>
          <w:szCs w:val="28"/>
        </w:rPr>
        <w:t>万元，学校实际支出</w:t>
      </w:r>
      <w:r w:rsidR="00D63785">
        <w:rPr>
          <w:rFonts w:ascii="仿宋_GB2312" w:eastAsia="仿宋_GB2312" w:hAnsiTheme="minorEastAsia" w:hint="eastAsia"/>
          <w:sz w:val="28"/>
          <w:szCs w:val="28"/>
        </w:rPr>
        <w:t>3.36</w:t>
      </w:r>
      <w:r w:rsidRPr="007C22BA">
        <w:rPr>
          <w:rFonts w:ascii="仿宋_GB2312" w:eastAsia="仿宋_GB2312" w:hAnsiTheme="minorEastAsia" w:hint="eastAsia"/>
          <w:sz w:val="28"/>
          <w:szCs w:val="28"/>
        </w:rPr>
        <w:t>万元。</w:t>
      </w:r>
    </w:p>
    <w:p w:rsidR="00F7618F" w:rsidRPr="007C22BA" w:rsidRDefault="00F7618F" w:rsidP="00F7618F">
      <w:pPr>
        <w:adjustRightInd w:val="0"/>
        <w:snapToGrid w:val="0"/>
        <w:spacing w:line="600" w:lineRule="exact"/>
        <w:ind w:firstLine="720"/>
        <w:rPr>
          <w:rFonts w:ascii="楷体_GB2312" w:eastAsia="楷体_GB2312" w:hAnsi="宋体"/>
          <w:sz w:val="28"/>
          <w:szCs w:val="28"/>
          <w:lang w:val="zh-CN"/>
        </w:rPr>
      </w:pPr>
      <w:r w:rsidRPr="007C22BA">
        <w:rPr>
          <w:rFonts w:ascii="楷体_GB2312" w:eastAsia="楷体_GB2312" w:hAnsi="宋体" w:hint="eastAsia"/>
          <w:sz w:val="28"/>
          <w:szCs w:val="28"/>
          <w:lang w:val="zh-CN"/>
        </w:rPr>
        <w:t>（二）项目绩效目标。</w:t>
      </w:r>
    </w:p>
    <w:p w:rsidR="00F7618F" w:rsidRPr="007C22BA" w:rsidRDefault="00A87DEE" w:rsidP="007C22BA">
      <w:pPr>
        <w:spacing w:line="600" w:lineRule="exact"/>
        <w:ind w:firstLineChars="200" w:firstLine="560"/>
        <w:rPr>
          <w:rFonts w:ascii="仿宋_GB2312" w:eastAsia="仿宋_GB2312" w:hAnsi="宋体"/>
          <w:sz w:val="28"/>
          <w:szCs w:val="28"/>
          <w:lang w:val="zh-CN"/>
        </w:rPr>
      </w:pPr>
      <w:r w:rsidRPr="007C22BA">
        <w:rPr>
          <w:rFonts w:ascii="仿宋_GB2312" w:eastAsia="仿宋_GB2312" w:hAnsi="宋体" w:hint="eastAsia"/>
          <w:sz w:val="28"/>
          <w:szCs w:val="28"/>
          <w:lang w:val="zh-CN"/>
        </w:rPr>
        <w:t>该项目的实施，让学校教育教学研究经费得到了保障，骨干教师、</w:t>
      </w:r>
      <w:proofErr w:type="gramStart"/>
      <w:r w:rsidRPr="007C22BA">
        <w:rPr>
          <w:rFonts w:ascii="仿宋_GB2312" w:eastAsia="仿宋_GB2312" w:hAnsi="宋体" w:hint="eastAsia"/>
          <w:sz w:val="28"/>
          <w:szCs w:val="28"/>
          <w:lang w:val="zh-CN"/>
        </w:rPr>
        <w:t>援彝教师</w:t>
      </w:r>
      <w:proofErr w:type="gramEnd"/>
      <w:r w:rsidRPr="007C22BA">
        <w:rPr>
          <w:rFonts w:ascii="仿宋_GB2312" w:eastAsia="仿宋_GB2312" w:hAnsi="宋体" w:hint="eastAsia"/>
          <w:sz w:val="28"/>
          <w:szCs w:val="28"/>
          <w:lang w:val="zh-CN"/>
        </w:rPr>
        <w:t>得到了相应的奖励补助，提高了教师工作的积极性，让学校得到了飞速发展</w:t>
      </w:r>
      <w:r w:rsidR="00F7618F" w:rsidRPr="007C22BA">
        <w:rPr>
          <w:rFonts w:ascii="仿宋_GB2312" w:eastAsia="仿宋_GB2312" w:hAnsi="宋体" w:hint="eastAsia"/>
          <w:sz w:val="28"/>
          <w:szCs w:val="28"/>
          <w:lang w:val="zh-CN"/>
        </w:rPr>
        <w:t>。</w:t>
      </w:r>
    </w:p>
    <w:p w:rsidR="00F7618F" w:rsidRPr="007C22BA" w:rsidRDefault="00F7618F" w:rsidP="007C22BA">
      <w:pPr>
        <w:spacing w:line="600" w:lineRule="exact"/>
        <w:ind w:firstLineChars="200" w:firstLine="560"/>
        <w:rPr>
          <w:rFonts w:ascii="楷体_GB2312" w:eastAsia="楷体_GB2312" w:hAnsi="宋体"/>
          <w:sz w:val="28"/>
          <w:szCs w:val="28"/>
          <w:lang w:val="zh-CN"/>
        </w:rPr>
      </w:pPr>
      <w:r w:rsidRPr="007C22BA">
        <w:rPr>
          <w:rFonts w:ascii="楷体_GB2312" w:eastAsia="楷体_GB2312" w:hAnsi="宋体" w:hint="eastAsia"/>
          <w:sz w:val="28"/>
          <w:szCs w:val="28"/>
          <w:lang w:val="zh-CN"/>
        </w:rPr>
        <w:t>（三）项目资金申报相符性。</w:t>
      </w:r>
    </w:p>
    <w:p w:rsidR="00F7618F" w:rsidRPr="007C22BA" w:rsidRDefault="00F7618F" w:rsidP="007C22BA">
      <w:pPr>
        <w:spacing w:line="600" w:lineRule="exact"/>
        <w:ind w:firstLineChars="200" w:firstLine="560"/>
        <w:rPr>
          <w:rFonts w:ascii="仿宋_GB2312" w:eastAsia="仿宋_GB2312" w:hAnsi="宋体"/>
          <w:sz w:val="28"/>
          <w:szCs w:val="28"/>
          <w:lang w:val="zh-CN"/>
        </w:rPr>
      </w:pPr>
      <w:r w:rsidRPr="007C22BA">
        <w:rPr>
          <w:rFonts w:ascii="仿宋_GB2312" w:eastAsia="仿宋_GB2312" w:hAnsi="宋体" w:hint="eastAsia"/>
          <w:sz w:val="28"/>
          <w:szCs w:val="28"/>
          <w:lang w:val="zh-CN"/>
        </w:rPr>
        <w:t>该项目属于民生保障类项目，申报的内容和具体实施的内容相符，申报目标合理可行，具有较强的社会意义。</w:t>
      </w:r>
    </w:p>
    <w:p w:rsidR="00F7618F" w:rsidRPr="007C22BA" w:rsidRDefault="00F7618F" w:rsidP="00F7618F">
      <w:pPr>
        <w:adjustRightInd w:val="0"/>
        <w:snapToGrid w:val="0"/>
        <w:spacing w:line="600" w:lineRule="exact"/>
        <w:ind w:firstLine="720"/>
        <w:rPr>
          <w:rFonts w:ascii="黑体" w:eastAsia="黑体" w:hAnsi="宋体"/>
          <w:sz w:val="28"/>
          <w:szCs w:val="28"/>
        </w:rPr>
      </w:pPr>
      <w:r w:rsidRPr="007C22BA">
        <w:rPr>
          <w:rFonts w:ascii="黑体" w:eastAsia="黑体" w:hAnsi="宋体" w:hint="eastAsia"/>
          <w:sz w:val="28"/>
          <w:szCs w:val="28"/>
        </w:rPr>
        <w:t>二、项目实施及管理情况</w:t>
      </w:r>
    </w:p>
    <w:p w:rsidR="00F7618F" w:rsidRPr="007C22BA" w:rsidRDefault="00F7618F" w:rsidP="00F7618F">
      <w:pPr>
        <w:adjustRightInd w:val="0"/>
        <w:snapToGrid w:val="0"/>
        <w:spacing w:line="600" w:lineRule="exact"/>
        <w:ind w:firstLine="720"/>
        <w:rPr>
          <w:rFonts w:ascii="楷体_GB2312" w:eastAsia="楷体_GB2312" w:hAnsi="宋体"/>
          <w:sz w:val="28"/>
          <w:szCs w:val="28"/>
          <w:lang w:val="zh-CN"/>
        </w:rPr>
      </w:pPr>
      <w:r w:rsidRPr="007C22BA">
        <w:rPr>
          <w:rFonts w:ascii="楷体_GB2312" w:eastAsia="楷体_GB2312" w:hAnsi="宋体" w:hint="eastAsia"/>
          <w:sz w:val="28"/>
          <w:szCs w:val="28"/>
          <w:lang w:val="zh-CN"/>
        </w:rPr>
        <w:t>（一）资金计划、到位及使用情况。</w:t>
      </w:r>
    </w:p>
    <w:p w:rsidR="00F7618F" w:rsidRPr="007C22BA" w:rsidRDefault="00F7618F" w:rsidP="00F7618F">
      <w:pPr>
        <w:adjustRightInd w:val="0"/>
        <w:snapToGrid w:val="0"/>
        <w:spacing w:line="600" w:lineRule="exact"/>
        <w:ind w:firstLine="720"/>
        <w:rPr>
          <w:rFonts w:ascii="仿宋_GB2312" w:eastAsia="仿宋_GB2312" w:hAnsi="宋体"/>
          <w:sz w:val="28"/>
          <w:szCs w:val="28"/>
          <w:lang w:val="zh-CN"/>
        </w:rPr>
      </w:pPr>
      <w:r w:rsidRPr="007C22BA">
        <w:rPr>
          <w:rFonts w:ascii="仿宋_GB2312" w:eastAsia="仿宋_GB2312" w:hAnsi="宋体" w:hint="eastAsia"/>
          <w:sz w:val="28"/>
          <w:szCs w:val="28"/>
          <w:lang w:val="zh-CN"/>
        </w:rPr>
        <w:t>1．资金计划及到位。20</w:t>
      </w:r>
      <w:r w:rsidR="00D63785">
        <w:rPr>
          <w:rFonts w:ascii="仿宋_GB2312" w:eastAsia="仿宋_GB2312" w:hAnsi="宋体" w:hint="eastAsia"/>
          <w:sz w:val="28"/>
          <w:szCs w:val="28"/>
          <w:lang w:val="zh-CN"/>
        </w:rPr>
        <w:t>20</w:t>
      </w:r>
      <w:r w:rsidRPr="007C22BA">
        <w:rPr>
          <w:rFonts w:ascii="仿宋_GB2312" w:eastAsia="仿宋_GB2312" w:hAnsi="宋体" w:hint="eastAsia"/>
          <w:sz w:val="28"/>
          <w:szCs w:val="28"/>
          <w:lang w:val="zh-CN"/>
        </w:rPr>
        <w:t>年，该项目预算资金</w:t>
      </w:r>
      <w:r w:rsidR="00D63785">
        <w:rPr>
          <w:rFonts w:ascii="仿宋_GB2312" w:eastAsia="仿宋_GB2312" w:hAnsi="宋体" w:hint="eastAsia"/>
          <w:sz w:val="28"/>
          <w:szCs w:val="28"/>
          <w:lang w:val="zh-CN"/>
        </w:rPr>
        <w:t>3.36</w:t>
      </w:r>
      <w:r w:rsidRPr="007C22BA">
        <w:rPr>
          <w:rFonts w:ascii="仿宋_GB2312" w:eastAsia="仿宋_GB2312" w:hAnsi="宋体" w:hint="eastAsia"/>
          <w:sz w:val="28"/>
          <w:szCs w:val="28"/>
          <w:lang w:val="zh-CN"/>
        </w:rPr>
        <w:t>万元。</w:t>
      </w:r>
      <w:r w:rsidRPr="007C22BA">
        <w:rPr>
          <w:rFonts w:ascii="仿宋_GB2312" w:eastAsia="仿宋_GB2312" w:hAnsi="宋体" w:hint="eastAsia"/>
          <w:sz w:val="28"/>
          <w:szCs w:val="28"/>
          <w:lang w:val="zh-CN"/>
        </w:rPr>
        <w:lastRenderedPageBreak/>
        <w:t>拨付时间绩效目标完成率100%，拨付资金额度完成率100%。</w:t>
      </w:r>
    </w:p>
    <w:p w:rsidR="00F7618F" w:rsidRPr="007C22BA" w:rsidRDefault="00F7618F" w:rsidP="00F7618F">
      <w:pPr>
        <w:adjustRightInd w:val="0"/>
        <w:snapToGrid w:val="0"/>
        <w:spacing w:line="600" w:lineRule="exact"/>
        <w:ind w:firstLine="720"/>
        <w:rPr>
          <w:rFonts w:ascii="仿宋_GB2312" w:eastAsia="仿宋_GB2312" w:hAnsi="宋体"/>
          <w:sz w:val="28"/>
          <w:szCs w:val="28"/>
          <w:lang w:val="zh-CN"/>
        </w:rPr>
      </w:pPr>
      <w:r w:rsidRPr="007C22BA">
        <w:rPr>
          <w:rFonts w:ascii="仿宋_GB2312" w:eastAsia="仿宋_GB2312" w:hAnsi="宋体" w:hint="eastAsia"/>
          <w:sz w:val="28"/>
          <w:szCs w:val="28"/>
          <w:lang w:val="zh-CN"/>
        </w:rPr>
        <w:t>2．资金使用。20</w:t>
      </w:r>
      <w:r w:rsidR="00D63785">
        <w:rPr>
          <w:rFonts w:ascii="仿宋_GB2312" w:eastAsia="仿宋_GB2312" w:hAnsi="宋体" w:hint="eastAsia"/>
          <w:sz w:val="28"/>
          <w:szCs w:val="28"/>
          <w:lang w:val="zh-CN"/>
        </w:rPr>
        <w:t>20</w:t>
      </w:r>
      <w:r w:rsidRPr="007C22BA">
        <w:rPr>
          <w:rFonts w:ascii="仿宋_GB2312" w:eastAsia="仿宋_GB2312" w:hAnsi="宋体" w:hint="eastAsia"/>
          <w:sz w:val="28"/>
          <w:szCs w:val="28"/>
          <w:lang w:val="zh-CN"/>
        </w:rPr>
        <w:t>年，该项目实际使用资金</w:t>
      </w:r>
      <w:r w:rsidR="00D63785">
        <w:rPr>
          <w:rFonts w:ascii="仿宋_GB2312" w:eastAsia="仿宋_GB2312" w:hAnsi="宋体" w:hint="eastAsia"/>
          <w:sz w:val="28"/>
          <w:szCs w:val="28"/>
          <w:lang w:val="zh-CN"/>
        </w:rPr>
        <w:t>3.36</w:t>
      </w:r>
      <w:r w:rsidRPr="007C22BA">
        <w:rPr>
          <w:rFonts w:ascii="仿宋_GB2312" w:eastAsia="仿宋_GB2312" w:hAnsi="宋体" w:hint="eastAsia"/>
          <w:sz w:val="28"/>
          <w:szCs w:val="28"/>
          <w:lang w:val="zh-CN"/>
        </w:rPr>
        <w:t>万元，全额用于</w:t>
      </w:r>
      <w:r w:rsidR="00D63785">
        <w:rPr>
          <w:rFonts w:ascii="仿宋_GB2312" w:eastAsia="仿宋_GB2312" w:hAnsiTheme="minorEastAsia" w:hint="eastAsia"/>
          <w:sz w:val="28"/>
          <w:szCs w:val="28"/>
        </w:rPr>
        <w:t>骨干教师、名师工作室、优秀</w:t>
      </w:r>
      <w:proofErr w:type="gramStart"/>
      <w:r w:rsidR="00D63785">
        <w:rPr>
          <w:rFonts w:ascii="仿宋_GB2312" w:eastAsia="仿宋_GB2312" w:hAnsiTheme="minorEastAsia" w:hint="eastAsia"/>
          <w:sz w:val="28"/>
          <w:szCs w:val="28"/>
        </w:rPr>
        <w:t>研</w:t>
      </w:r>
      <w:proofErr w:type="gramEnd"/>
      <w:r w:rsidR="00D63785">
        <w:rPr>
          <w:rFonts w:ascii="仿宋_GB2312" w:eastAsia="仿宋_GB2312" w:hAnsiTheme="minorEastAsia" w:hint="eastAsia"/>
          <w:sz w:val="28"/>
          <w:szCs w:val="28"/>
        </w:rPr>
        <w:t>组</w:t>
      </w:r>
      <w:r w:rsidR="00A87DEE" w:rsidRPr="007C22BA">
        <w:rPr>
          <w:rFonts w:ascii="仿宋_GB2312" w:eastAsia="仿宋_GB2312" w:hAnsiTheme="minorEastAsia" w:hint="eastAsia"/>
          <w:sz w:val="28"/>
          <w:szCs w:val="28"/>
        </w:rPr>
        <w:t>等项目</w:t>
      </w:r>
      <w:r w:rsidRPr="007C22BA">
        <w:rPr>
          <w:rFonts w:ascii="仿宋_GB2312" w:eastAsia="仿宋_GB2312" w:hAnsi="宋体" w:hint="eastAsia"/>
          <w:sz w:val="28"/>
          <w:szCs w:val="28"/>
          <w:lang w:val="zh-CN"/>
        </w:rPr>
        <w:t>。项目开支范围、标准及支付进度、支付依据均合</w:t>
      </w:r>
      <w:proofErr w:type="gramStart"/>
      <w:r w:rsidRPr="007C22BA">
        <w:rPr>
          <w:rFonts w:ascii="仿宋_GB2312" w:eastAsia="仿宋_GB2312" w:hAnsi="宋体" w:hint="eastAsia"/>
          <w:sz w:val="28"/>
          <w:szCs w:val="28"/>
          <w:lang w:val="zh-CN"/>
        </w:rPr>
        <w:t>规</w:t>
      </w:r>
      <w:proofErr w:type="gramEnd"/>
      <w:r w:rsidRPr="007C22BA">
        <w:rPr>
          <w:rFonts w:ascii="仿宋_GB2312" w:eastAsia="仿宋_GB2312" w:hAnsi="宋体" w:hint="eastAsia"/>
          <w:sz w:val="28"/>
          <w:szCs w:val="28"/>
          <w:lang w:val="zh-CN"/>
        </w:rPr>
        <w:t>合法，资金支付与预算相符。</w:t>
      </w:r>
    </w:p>
    <w:p w:rsidR="00F7618F" w:rsidRPr="007C22BA" w:rsidRDefault="00F7618F" w:rsidP="00F7618F">
      <w:pPr>
        <w:adjustRightInd w:val="0"/>
        <w:snapToGrid w:val="0"/>
        <w:spacing w:line="600" w:lineRule="exact"/>
        <w:ind w:firstLine="720"/>
        <w:rPr>
          <w:rFonts w:ascii="楷体_GB2312" w:eastAsia="楷体_GB2312" w:hAnsi="宋体"/>
          <w:sz w:val="28"/>
          <w:szCs w:val="28"/>
          <w:lang w:val="zh-CN"/>
        </w:rPr>
      </w:pPr>
      <w:r w:rsidRPr="007C22BA">
        <w:rPr>
          <w:rFonts w:ascii="楷体_GB2312" w:eastAsia="楷体_GB2312" w:hAnsi="宋体" w:hint="eastAsia"/>
          <w:sz w:val="28"/>
          <w:szCs w:val="28"/>
          <w:lang w:val="zh-CN"/>
        </w:rPr>
        <w:t>（二）项目财务管理情况。</w:t>
      </w:r>
    </w:p>
    <w:p w:rsidR="00F7618F" w:rsidRPr="007C22BA" w:rsidRDefault="00F7618F" w:rsidP="00F7618F">
      <w:pPr>
        <w:adjustRightInd w:val="0"/>
        <w:snapToGrid w:val="0"/>
        <w:spacing w:line="600" w:lineRule="exact"/>
        <w:ind w:firstLine="720"/>
        <w:rPr>
          <w:rFonts w:ascii="仿宋_GB2312" w:eastAsia="仿宋_GB2312" w:hAnsi="宋体"/>
          <w:sz w:val="28"/>
          <w:szCs w:val="28"/>
          <w:lang w:val="zh-CN"/>
        </w:rPr>
      </w:pPr>
      <w:r w:rsidRPr="007C22BA">
        <w:rPr>
          <w:rFonts w:ascii="仿宋_GB2312" w:eastAsia="仿宋_GB2312" w:hAnsi="宋体" w:hint="eastAsia"/>
          <w:sz w:val="28"/>
          <w:szCs w:val="28"/>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w:t>
      </w:r>
      <w:r w:rsidR="004A4273" w:rsidRPr="007C22BA">
        <w:rPr>
          <w:rFonts w:ascii="仿宋_GB2312" w:eastAsia="仿宋_GB2312" w:hAnsi="宋体" w:hint="eastAsia"/>
          <w:sz w:val="28"/>
          <w:szCs w:val="28"/>
          <w:lang w:val="zh-CN"/>
        </w:rPr>
        <w:t>付中心审核</w:t>
      </w:r>
      <w:r w:rsidRPr="007C22BA">
        <w:rPr>
          <w:rFonts w:ascii="仿宋_GB2312" w:eastAsia="仿宋_GB2312" w:hAnsi="宋体" w:hint="eastAsia"/>
          <w:sz w:val="28"/>
          <w:szCs w:val="28"/>
          <w:lang w:val="zh-CN"/>
        </w:rPr>
        <w:t>。项目资金的管理使用严格执行财务管理制度，财务处理及时，会计核算规范。</w:t>
      </w:r>
    </w:p>
    <w:p w:rsidR="00F7618F" w:rsidRPr="007C22BA" w:rsidRDefault="00F7618F" w:rsidP="007C22BA">
      <w:pPr>
        <w:spacing w:line="600" w:lineRule="exact"/>
        <w:ind w:firstLineChars="200" w:firstLine="560"/>
        <w:rPr>
          <w:rFonts w:ascii="楷体_GB2312" w:eastAsia="楷体_GB2312" w:hAnsi="宋体"/>
          <w:sz w:val="28"/>
          <w:szCs w:val="28"/>
          <w:lang w:val="zh-CN"/>
        </w:rPr>
      </w:pPr>
      <w:r w:rsidRPr="007C22BA">
        <w:rPr>
          <w:rFonts w:ascii="楷体_GB2312" w:eastAsia="楷体_GB2312" w:hAnsi="宋体" w:hint="eastAsia"/>
          <w:sz w:val="28"/>
          <w:szCs w:val="28"/>
          <w:lang w:val="zh-CN"/>
        </w:rPr>
        <w:t>（三）项目组织实施情况。</w:t>
      </w:r>
    </w:p>
    <w:p w:rsidR="00F7618F" w:rsidRPr="007C22BA" w:rsidRDefault="00F7618F" w:rsidP="007C22BA">
      <w:pPr>
        <w:spacing w:line="600" w:lineRule="exact"/>
        <w:ind w:firstLineChars="200" w:firstLine="560"/>
        <w:rPr>
          <w:rFonts w:ascii="仿宋_GB2312" w:eastAsia="仿宋_GB2312"/>
          <w:sz w:val="28"/>
          <w:szCs w:val="28"/>
        </w:rPr>
      </w:pPr>
      <w:r w:rsidRPr="007C22BA">
        <w:rPr>
          <w:rFonts w:ascii="仿宋_GB2312" w:eastAsia="仿宋_GB2312" w:hint="eastAsia"/>
          <w:sz w:val="28"/>
          <w:szCs w:val="28"/>
        </w:rPr>
        <w:t>学校严格按要求</w:t>
      </w:r>
      <w:r w:rsidR="004A4273" w:rsidRPr="007C22BA">
        <w:rPr>
          <w:rFonts w:ascii="仿宋_GB2312" w:eastAsia="仿宋_GB2312" w:hint="eastAsia"/>
          <w:sz w:val="28"/>
          <w:szCs w:val="28"/>
        </w:rPr>
        <w:t>使用人才队伍建设经费</w:t>
      </w:r>
      <w:r w:rsidRPr="007C22BA">
        <w:rPr>
          <w:rFonts w:ascii="仿宋_GB2312" w:eastAsia="仿宋_GB2312" w:hint="eastAsia"/>
          <w:sz w:val="28"/>
          <w:szCs w:val="28"/>
        </w:rPr>
        <w:t>，根据项目资金管理制度和学校财务管理制度按时完成支付。</w:t>
      </w:r>
    </w:p>
    <w:p w:rsidR="00F7618F" w:rsidRPr="007C22BA" w:rsidRDefault="00F7618F" w:rsidP="007C22BA">
      <w:pPr>
        <w:spacing w:line="600" w:lineRule="exact"/>
        <w:ind w:firstLineChars="200" w:firstLine="560"/>
        <w:rPr>
          <w:rFonts w:ascii="黑体" w:eastAsia="黑体"/>
          <w:sz w:val="28"/>
          <w:szCs w:val="28"/>
        </w:rPr>
      </w:pPr>
      <w:r w:rsidRPr="007C22BA">
        <w:rPr>
          <w:rFonts w:ascii="黑体" w:eastAsia="黑体" w:hint="eastAsia"/>
          <w:sz w:val="28"/>
          <w:szCs w:val="28"/>
        </w:rPr>
        <w:t>三、项目绩效情况</w:t>
      </w:r>
    </w:p>
    <w:p w:rsidR="00F7618F" w:rsidRPr="007C22BA" w:rsidRDefault="00F7618F" w:rsidP="007C22BA">
      <w:pPr>
        <w:spacing w:line="600" w:lineRule="exact"/>
        <w:ind w:firstLineChars="200" w:firstLine="560"/>
        <w:rPr>
          <w:rFonts w:ascii="楷体_GB2312" w:eastAsia="楷体_GB2312"/>
          <w:sz w:val="28"/>
          <w:szCs w:val="28"/>
        </w:rPr>
      </w:pPr>
      <w:r w:rsidRPr="007C22BA">
        <w:rPr>
          <w:rFonts w:ascii="楷体_GB2312" w:eastAsia="楷体_GB2312" w:hint="eastAsia"/>
          <w:sz w:val="28"/>
          <w:szCs w:val="28"/>
        </w:rPr>
        <w:t>（一）项目完成情况。</w:t>
      </w:r>
    </w:p>
    <w:p w:rsidR="00F7618F" w:rsidRPr="007C22BA" w:rsidRDefault="00F7618F" w:rsidP="007C22BA">
      <w:pPr>
        <w:spacing w:line="600" w:lineRule="exact"/>
        <w:ind w:firstLineChars="200" w:firstLine="560"/>
        <w:rPr>
          <w:rFonts w:ascii="仿宋_GB2312" w:eastAsia="仿宋_GB2312"/>
          <w:sz w:val="28"/>
          <w:szCs w:val="28"/>
        </w:rPr>
      </w:pPr>
      <w:r w:rsidRPr="007C22BA">
        <w:rPr>
          <w:rFonts w:ascii="仿宋_GB2312" w:eastAsia="仿宋_GB2312" w:hint="eastAsia"/>
          <w:sz w:val="28"/>
          <w:szCs w:val="28"/>
        </w:rPr>
        <w:t>该项目对照预算，截止20</w:t>
      </w:r>
      <w:r w:rsidR="00D63785">
        <w:rPr>
          <w:rFonts w:ascii="仿宋_GB2312" w:eastAsia="仿宋_GB2312" w:hint="eastAsia"/>
          <w:sz w:val="28"/>
          <w:szCs w:val="28"/>
        </w:rPr>
        <w:t>20</w:t>
      </w:r>
      <w:r w:rsidRPr="007C22BA">
        <w:rPr>
          <w:rFonts w:ascii="仿宋_GB2312" w:eastAsia="仿宋_GB2312" w:hint="eastAsia"/>
          <w:sz w:val="28"/>
          <w:szCs w:val="28"/>
        </w:rPr>
        <w:t>年12月31日，下达预算指标</w:t>
      </w:r>
      <w:r w:rsidR="00D63785">
        <w:rPr>
          <w:rFonts w:ascii="仿宋_GB2312" w:eastAsia="仿宋_GB2312" w:hint="eastAsia"/>
          <w:sz w:val="28"/>
          <w:szCs w:val="28"/>
        </w:rPr>
        <w:t>3.36</w:t>
      </w:r>
      <w:r w:rsidRPr="007C22BA">
        <w:rPr>
          <w:rFonts w:ascii="仿宋_GB2312" w:eastAsia="仿宋_GB2312" w:hint="eastAsia"/>
          <w:sz w:val="28"/>
          <w:szCs w:val="28"/>
        </w:rPr>
        <w:t>万元，</w:t>
      </w:r>
      <w:r w:rsidRPr="007C22BA">
        <w:rPr>
          <w:rFonts w:ascii="仿宋_GB2312" w:eastAsia="仿宋_GB2312" w:hAnsi="宋体" w:hint="eastAsia"/>
          <w:sz w:val="28"/>
          <w:szCs w:val="28"/>
          <w:lang w:val="zh-CN"/>
        </w:rPr>
        <w:t>全年使用资金</w:t>
      </w:r>
      <w:r w:rsidR="00D63785">
        <w:rPr>
          <w:rFonts w:ascii="仿宋_GB2312" w:eastAsia="仿宋_GB2312" w:hAnsi="宋体" w:hint="eastAsia"/>
          <w:sz w:val="28"/>
          <w:szCs w:val="28"/>
          <w:lang w:val="zh-CN"/>
        </w:rPr>
        <w:t>3.36</w:t>
      </w:r>
      <w:r w:rsidRPr="007C22BA">
        <w:rPr>
          <w:rFonts w:ascii="仿宋_GB2312" w:eastAsia="仿宋_GB2312" w:hAnsi="宋体" w:hint="eastAsia"/>
          <w:sz w:val="28"/>
          <w:szCs w:val="28"/>
          <w:lang w:val="zh-CN"/>
        </w:rPr>
        <w:t>万元。资金拨付进度、拨付总额达到预期安排，项目完成情况较好，完成率100%。</w:t>
      </w:r>
    </w:p>
    <w:p w:rsidR="00F7618F" w:rsidRPr="007C22BA" w:rsidRDefault="00F7618F" w:rsidP="007C22BA">
      <w:pPr>
        <w:spacing w:line="600" w:lineRule="exact"/>
        <w:ind w:firstLineChars="200" w:firstLine="560"/>
        <w:rPr>
          <w:rFonts w:ascii="楷体_GB2312" w:eastAsia="楷体_GB2312"/>
          <w:sz w:val="28"/>
          <w:szCs w:val="28"/>
        </w:rPr>
      </w:pPr>
      <w:r w:rsidRPr="007C22BA">
        <w:rPr>
          <w:rFonts w:ascii="楷体_GB2312" w:eastAsia="楷体_GB2312" w:hint="eastAsia"/>
          <w:sz w:val="28"/>
          <w:szCs w:val="28"/>
        </w:rPr>
        <w:t>（二）项目效益情况。</w:t>
      </w:r>
    </w:p>
    <w:p w:rsidR="00F7618F" w:rsidRPr="007C22BA" w:rsidRDefault="00F7618F" w:rsidP="007C22BA">
      <w:pPr>
        <w:spacing w:line="600" w:lineRule="exact"/>
        <w:ind w:firstLineChars="200" w:firstLine="560"/>
        <w:rPr>
          <w:rFonts w:ascii="仿宋_GB2312" w:eastAsia="仿宋_GB2312" w:hAnsiTheme="minorEastAsia"/>
          <w:sz w:val="28"/>
          <w:szCs w:val="28"/>
        </w:rPr>
      </w:pPr>
      <w:r w:rsidRPr="007C22BA">
        <w:rPr>
          <w:rFonts w:ascii="仿宋_GB2312" w:eastAsia="仿宋_GB2312" w:hAnsiTheme="minorEastAsia" w:hint="eastAsia"/>
          <w:sz w:val="28"/>
          <w:szCs w:val="28"/>
        </w:rPr>
        <w:t>该项目的实施</w:t>
      </w:r>
      <w:r w:rsidR="004A4273" w:rsidRPr="007C22BA">
        <w:rPr>
          <w:rFonts w:ascii="仿宋_GB2312" w:eastAsia="仿宋_GB2312" w:hAnsiTheme="minorEastAsia" w:hint="eastAsia"/>
          <w:sz w:val="28"/>
          <w:szCs w:val="28"/>
        </w:rPr>
        <w:t>全面加强学校人才队伍建设，促进了学校持续、健康、快速发展。</w:t>
      </w:r>
    </w:p>
    <w:p w:rsidR="00F7618F" w:rsidRPr="007C22BA" w:rsidRDefault="00F7618F" w:rsidP="007C22BA">
      <w:pPr>
        <w:spacing w:line="600" w:lineRule="exact"/>
        <w:ind w:firstLineChars="200" w:firstLine="560"/>
        <w:rPr>
          <w:rFonts w:ascii="黑体" w:eastAsia="黑体"/>
          <w:sz w:val="28"/>
          <w:szCs w:val="28"/>
        </w:rPr>
      </w:pPr>
      <w:r w:rsidRPr="007C22BA">
        <w:rPr>
          <w:rFonts w:ascii="黑体" w:eastAsia="黑体" w:hint="eastAsia"/>
          <w:sz w:val="28"/>
          <w:szCs w:val="28"/>
        </w:rPr>
        <w:t xml:space="preserve">四、问题及建议 </w:t>
      </w:r>
    </w:p>
    <w:p w:rsidR="00F7618F" w:rsidRPr="007C22BA" w:rsidRDefault="00F7618F" w:rsidP="007C22BA">
      <w:pPr>
        <w:spacing w:line="600" w:lineRule="exact"/>
        <w:ind w:firstLineChars="200" w:firstLine="560"/>
        <w:rPr>
          <w:rFonts w:ascii="楷体_GB2312" w:eastAsia="楷体_GB2312" w:hAnsiTheme="minorEastAsia"/>
          <w:sz w:val="28"/>
          <w:szCs w:val="28"/>
        </w:rPr>
      </w:pPr>
      <w:r w:rsidRPr="007C22BA">
        <w:rPr>
          <w:rFonts w:ascii="楷体_GB2312" w:eastAsia="楷体_GB2312" w:hAnsiTheme="minorEastAsia" w:hint="eastAsia"/>
          <w:sz w:val="28"/>
          <w:szCs w:val="28"/>
        </w:rPr>
        <w:t>（一）存在问题。</w:t>
      </w:r>
    </w:p>
    <w:p w:rsidR="00F7618F" w:rsidRPr="007C22BA" w:rsidRDefault="00F7618F" w:rsidP="007C22BA">
      <w:pPr>
        <w:spacing w:line="600" w:lineRule="exact"/>
        <w:ind w:firstLineChars="200" w:firstLine="560"/>
        <w:rPr>
          <w:rFonts w:ascii="仿宋_GB2312" w:eastAsia="仿宋_GB2312" w:hAnsiTheme="minorEastAsia"/>
          <w:sz w:val="28"/>
          <w:szCs w:val="28"/>
        </w:rPr>
      </w:pPr>
      <w:r w:rsidRPr="007C22BA">
        <w:rPr>
          <w:rFonts w:ascii="仿宋_GB2312" w:eastAsia="仿宋_GB2312" w:hAnsiTheme="minorEastAsia" w:hint="eastAsia"/>
          <w:sz w:val="28"/>
          <w:szCs w:val="28"/>
        </w:rPr>
        <w:lastRenderedPageBreak/>
        <w:t>无</w:t>
      </w:r>
    </w:p>
    <w:p w:rsidR="00F7618F" w:rsidRPr="007C22BA" w:rsidRDefault="00F7618F" w:rsidP="007C22BA">
      <w:pPr>
        <w:spacing w:line="600" w:lineRule="exact"/>
        <w:ind w:firstLineChars="150" w:firstLine="420"/>
        <w:rPr>
          <w:rFonts w:ascii="楷体_GB2312" w:eastAsia="楷体_GB2312"/>
          <w:sz w:val="28"/>
          <w:szCs w:val="28"/>
        </w:rPr>
      </w:pPr>
      <w:r w:rsidRPr="007C22BA">
        <w:rPr>
          <w:rFonts w:ascii="楷体_GB2312" w:eastAsia="楷体_GB2312" w:hint="eastAsia"/>
          <w:sz w:val="28"/>
          <w:szCs w:val="28"/>
        </w:rPr>
        <w:t>（二）相关建议。</w:t>
      </w:r>
    </w:p>
    <w:p w:rsidR="00F7618F" w:rsidRPr="007C22BA" w:rsidRDefault="00F7618F" w:rsidP="00F7618F">
      <w:pPr>
        <w:spacing w:line="600" w:lineRule="exact"/>
        <w:ind w:firstLine="600"/>
        <w:rPr>
          <w:rFonts w:ascii="仿宋_GB2312" w:eastAsia="仿宋_GB2312" w:hAnsiTheme="minorEastAsia"/>
          <w:sz w:val="28"/>
          <w:szCs w:val="28"/>
        </w:rPr>
      </w:pPr>
      <w:r w:rsidRPr="007C22BA">
        <w:rPr>
          <w:rFonts w:ascii="仿宋_GB2312" w:eastAsia="仿宋_GB2312" w:hAnsiTheme="minorEastAsia" w:hint="eastAsia"/>
          <w:sz w:val="28"/>
          <w:szCs w:val="28"/>
        </w:rPr>
        <w:t>及时</w:t>
      </w:r>
      <w:r w:rsidR="004A4273" w:rsidRPr="007C22BA">
        <w:rPr>
          <w:rFonts w:ascii="仿宋_GB2312" w:eastAsia="仿宋_GB2312" w:hAnsiTheme="minorEastAsia" w:hint="eastAsia"/>
          <w:sz w:val="28"/>
          <w:szCs w:val="28"/>
        </w:rPr>
        <w:t>进行人才队伍建设经费的支付与发放，保障教师权益，提高教师积极性，发挥优秀教师带头作用</w:t>
      </w:r>
      <w:r w:rsidRPr="007C22BA">
        <w:rPr>
          <w:rFonts w:ascii="仿宋_GB2312" w:eastAsia="仿宋_GB2312" w:hAnsiTheme="minorEastAsia" w:hint="eastAsia"/>
          <w:sz w:val="28"/>
          <w:szCs w:val="28"/>
        </w:rPr>
        <w:t>。</w:t>
      </w:r>
    </w:p>
    <w:p w:rsidR="00EC634E" w:rsidRPr="007C22BA" w:rsidRDefault="00EC634E" w:rsidP="00EC634E">
      <w:pPr>
        <w:spacing w:line="580" w:lineRule="exact"/>
        <w:rPr>
          <w:rFonts w:ascii="仿宋_GB2312" w:eastAsia="仿宋_GB2312" w:hAnsi="仿宋_GB2312" w:cs="仿宋_GB2312"/>
          <w:sz w:val="28"/>
          <w:szCs w:val="28"/>
        </w:rPr>
      </w:pPr>
      <w:r w:rsidRPr="007C22BA">
        <w:rPr>
          <w:rFonts w:ascii="黑体" w:eastAsia="黑体" w:hAnsi="黑体" w:cs="黑体" w:hint="eastAsia"/>
          <w:sz w:val="28"/>
          <w:szCs w:val="28"/>
        </w:rPr>
        <w:t>附件</w:t>
      </w:r>
      <w:r>
        <w:rPr>
          <w:rFonts w:ascii="黑体" w:eastAsia="黑体" w:hAnsi="黑体" w:cs="黑体" w:hint="eastAsia"/>
          <w:sz w:val="28"/>
          <w:szCs w:val="28"/>
        </w:rPr>
        <w:t>3</w:t>
      </w:r>
    </w:p>
    <w:p w:rsidR="004A4273" w:rsidRPr="007C22BA" w:rsidRDefault="004A4273" w:rsidP="004A4273">
      <w:pPr>
        <w:spacing w:line="600" w:lineRule="exact"/>
        <w:jc w:val="center"/>
        <w:rPr>
          <w:rFonts w:ascii="方正小标宋简体" w:eastAsia="方正小标宋简体" w:hAnsi="宋体"/>
          <w:color w:val="000000"/>
          <w:kern w:val="0"/>
          <w:sz w:val="28"/>
          <w:szCs w:val="28"/>
          <w:lang w:val="zh-CN"/>
        </w:rPr>
      </w:pPr>
      <w:proofErr w:type="gramStart"/>
      <w:r w:rsidRPr="007C22BA">
        <w:rPr>
          <w:rFonts w:ascii="方正小标宋简体" w:eastAsia="方正小标宋简体" w:hAnsi="宋体" w:hint="eastAsia"/>
          <w:color w:val="000000"/>
          <w:kern w:val="0"/>
          <w:sz w:val="28"/>
          <w:szCs w:val="28"/>
          <w:lang w:val="zh-CN"/>
        </w:rPr>
        <w:t>二小迁建设项目</w:t>
      </w:r>
      <w:proofErr w:type="gramEnd"/>
      <w:r w:rsidRPr="007C22BA">
        <w:rPr>
          <w:rFonts w:ascii="方正小标宋简体" w:eastAsia="方正小标宋简体" w:hAnsi="宋体" w:hint="eastAsia"/>
          <w:color w:val="000000"/>
          <w:kern w:val="0"/>
          <w:sz w:val="28"/>
          <w:szCs w:val="28"/>
        </w:rPr>
        <w:t>20</w:t>
      </w:r>
      <w:r w:rsidR="00D63785">
        <w:rPr>
          <w:rFonts w:ascii="方正小标宋简体" w:eastAsia="方正小标宋简体" w:hAnsi="宋体" w:hint="eastAsia"/>
          <w:color w:val="000000"/>
          <w:kern w:val="0"/>
          <w:sz w:val="28"/>
          <w:szCs w:val="28"/>
        </w:rPr>
        <w:t>20</w:t>
      </w:r>
      <w:r w:rsidRPr="007C22BA">
        <w:rPr>
          <w:rFonts w:ascii="方正小标宋简体" w:eastAsia="方正小标宋简体" w:hAnsi="宋体" w:hint="eastAsia"/>
          <w:color w:val="000000"/>
          <w:kern w:val="0"/>
          <w:sz w:val="28"/>
          <w:szCs w:val="28"/>
        </w:rPr>
        <w:t>年</w:t>
      </w:r>
      <w:r w:rsidRPr="007C22BA">
        <w:rPr>
          <w:rFonts w:ascii="方正小标宋简体" w:eastAsia="方正小标宋简体" w:hAnsi="宋体" w:hint="eastAsia"/>
          <w:color w:val="000000"/>
          <w:kern w:val="0"/>
          <w:sz w:val="28"/>
          <w:szCs w:val="28"/>
          <w:lang w:val="zh-CN"/>
        </w:rPr>
        <w:t>绩效评价报告</w:t>
      </w:r>
    </w:p>
    <w:p w:rsidR="004A4273" w:rsidRPr="007C22BA" w:rsidRDefault="004A4273" w:rsidP="004A4273">
      <w:pPr>
        <w:spacing w:line="600" w:lineRule="exact"/>
        <w:rPr>
          <w:rFonts w:ascii="宋体" w:hAnsi="宋体"/>
          <w:sz w:val="28"/>
          <w:szCs w:val="28"/>
          <w:lang w:val="zh-CN"/>
        </w:rPr>
      </w:pPr>
    </w:p>
    <w:p w:rsidR="004A4273" w:rsidRPr="007C22BA" w:rsidRDefault="004A4273" w:rsidP="004A4273">
      <w:pPr>
        <w:adjustRightInd w:val="0"/>
        <w:snapToGrid w:val="0"/>
        <w:spacing w:line="600" w:lineRule="exact"/>
        <w:ind w:firstLine="720"/>
        <w:rPr>
          <w:rFonts w:ascii="仿宋_GB2312" w:eastAsia="仿宋_GB2312" w:hAnsiTheme="minorEastAsia"/>
          <w:sz w:val="28"/>
          <w:szCs w:val="28"/>
        </w:rPr>
      </w:pPr>
      <w:r w:rsidRPr="007C22BA">
        <w:rPr>
          <w:rFonts w:ascii="仿宋_GB2312" w:eastAsia="仿宋_GB2312" w:hAnsiTheme="minorEastAsia" w:hint="eastAsia"/>
          <w:sz w:val="28"/>
          <w:szCs w:val="28"/>
        </w:rPr>
        <w:t>根据市财政局《关于开展2020年财政支出绩效评价工作的通知》（</w:t>
      </w:r>
      <w:proofErr w:type="gramStart"/>
      <w:r w:rsidRPr="007C22BA">
        <w:rPr>
          <w:rFonts w:ascii="仿宋_GB2312" w:eastAsia="仿宋_GB2312" w:hAnsiTheme="minorEastAsia" w:hint="eastAsia"/>
          <w:sz w:val="28"/>
          <w:szCs w:val="28"/>
        </w:rPr>
        <w:t>峨</w:t>
      </w:r>
      <w:proofErr w:type="gramEnd"/>
      <w:r w:rsidRPr="007C22BA">
        <w:rPr>
          <w:rFonts w:ascii="仿宋_GB2312" w:eastAsia="仿宋_GB2312" w:hAnsiTheme="minorEastAsia" w:hint="eastAsia"/>
          <w:sz w:val="28"/>
          <w:szCs w:val="28"/>
        </w:rPr>
        <w:t>财通〔2020〕36号）文件要求，我校开展了20</w:t>
      </w:r>
      <w:r w:rsidR="00D63785">
        <w:rPr>
          <w:rFonts w:ascii="仿宋_GB2312" w:eastAsia="仿宋_GB2312" w:hAnsiTheme="minorEastAsia" w:hint="eastAsia"/>
          <w:sz w:val="28"/>
          <w:szCs w:val="28"/>
        </w:rPr>
        <w:t>20</w:t>
      </w:r>
      <w:r w:rsidRPr="007C22BA">
        <w:rPr>
          <w:rFonts w:ascii="仿宋_GB2312" w:eastAsia="仿宋_GB2312" w:hAnsiTheme="minorEastAsia" w:hint="eastAsia"/>
          <w:sz w:val="28"/>
          <w:szCs w:val="28"/>
        </w:rPr>
        <w:t>年学校二小迁建项目支出绩效自评工作，现将评价结果报告如下：</w:t>
      </w:r>
    </w:p>
    <w:p w:rsidR="004A4273" w:rsidRPr="007C22BA" w:rsidRDefault="004A4273" w:rsidP="004A4273">
      <w:pPr>
        <w:adjustRightInd w:val="0"/>
        <w:snapToGrid w:val="0"/>
        <w:spacing w:line="600" w:lineRule="exact"/>
        <w:ind w:firstLine="720"/>
        <w:rPr>
          <w:rFonts w:ascii="黑体" w:eastAsia="黑体" w:hAnsi="宋体"/>
          <w:sz w:val="28"/>
          <w:szCs w:val="28"/>
          <w:lang w:val="zh-CN"/>
        </w:rPr>
      </w:pPr>
      <w:r w:rsidRPr="007C22BA">
        <w:rPr>
          <w:rFonts w:ascii="黑体" w:eastAsia="黑体" w:hAnsi="宋体" w:hint="eastAsia"/>
          <w:sz w:val="28"/>
          <w:szCs w:val="28"/>
        </w:rPr>
        <w:t>一、</w:t>
      </w:r>
      <w:r w:rsidRPr="007C22BA">
        <w:rPr>
          <w:rFonts w:ascii="黑体" w:eastAsia="黑体" w:hAnsi="宋体" w:hint="eastAsia"/>
          <w:sz w:val="28"/>
          <w:szCs w:val="28"/>
          <w:lang w:val="zh-CN"/>
        </w:rPr>
        <w:t>项目概况</w:t>
      </w:r>
    </w:p>
    <w:p w:rsidR="004A4273" w:rsidRPr="007C22BA" w:rsidRDefault="004A4273" w:rsidP="007C22BA">
      <w:pPr>
        <w:spacing w:line="600" w:lineRule="exact"/>
        <w:ind w:firstLineChars="200" w:firstLine="560"/>
        <w:rPr>
          <w:rFonts w:ascii="楷体_GB2312" w:eastAsia="楷体_GB2312" w:hAnsi="宋体"/>
          <w:sz w:val="28"/>
          <w:szCs w:val="28"/>
          <w:lang w:val="zh-CN"/>
        </w:rPr>
      </w:pPr>
      <w:r w:rsidRPr="007C22BA">
        <w:rPr>
          <w:rFonts w:ascii="楷体_GB2312" w:eastAsia="楷体_GB2312" w:hAnsi="宋体" w:hint="eastAsia"/>
          <w:sz w:val="28"/>
          <w:szCs w:val="28"/>
          <w:lang w:val="zh-CN"/>
        </w:rPr>
        <w:t>（一）项目资金申报及批复情况。</w:t>
      </w:r>
    </w:p>
    <w:p w:rsidR="004A4273" w:rsidRPr="007C22BA" w:rsidRDefault="004A4273" w:rsidP="007C22BA">
      <w:pPr>
        <w:spacing w:line="600" w:lineRule="exact"/>
        <w:ind w:firstLineChars="200" w:firstLine="560"/>
        <w:rPr>
          <w:rFonts w:asciiTheme="minorEastAsia" w:eastAsiaTheme="minorEastAsia" w:hAnsiTheme="minorEastAsia"/>
          <w:sz w:val="28"/>
          <w:szCs w:val="28"/>
        </w:rPr>
      </w:pPr>
      <w:r w:rsidRPr="007C22BA">
        <w:rPr>
          <w:rFonts w:ascii="仿宋_GB2312" w:eastAsia="仿宋_GB2312" w:hAnsiTheme="minorEastAsia" w:hint="eastAsia"/>
          <w:sz w:val="28"/>
          <w:szCs w:val="28"/>
        </w:rPr>
        <w:t>峨眉二小本年</w:t>
      </w:r>
      <w:r w:rsidR="00185497" w:rsidRPr="007C22BA">
        <w:rPr>
          <w:rFonts w:ascii="仿宋_GB2312" w:eastAsia="仿宋_GB2312" w:hAnsiTheme="minorEastAsia" w:hint="eastAsia"/>
          <w:sz w:val="28"/>
          <w:szCs w:val="28"/>
        </w:rPr>
        <w:t>迁建项目</w:t>
      </w:r>
      <w:r w:rsidRPr="007C22BA">
        <w:rPr>
          <w:rFonts w:ascii="仿宋_GB2312" w:eastAsia="仿宋_GB2312" w:hAnsiTheme="minorEastAsia" w:hint="eastAsia"/>
          <w:sz w:val="28"/>
          <w:szCs w:val="28"/>
        </w:rPr>
        <w:t>经费共</w:t>
      </w:r>
      <w:r w:rsidR="00D63785">
        <w:rPr>
          <w:rFonts w:ascii="仿宋_GB2312" w:eastAsia="仿宋_GB2312" w:hAnsiTheme="minorEastAsia" w:hint="eastAsia"/>
          <w:sz w:val="28"/>
          <w:szCs w:val="28"/>
        </w:rPr>
        <w:t>1326.85</w:t>
      </w:r>
      <w:r w:rsidRPr="007C22BA">
        <w:rPr>
          <w:rFonts w:ascii="仿宋_GB2312" w:eastAsia="仿宋_GB2312" w:hAnsiTheme="minorEastAsia" w:hint="eastAsia"/>
          <w:sz w:val="28"/>
          <w:szCs w:val="28"/>
        </w:rPr>
        <w:t>万元，</w:t>
      </w:r>
      <w:r w:rsidR="00185497" w:rsidRPr="007C22BA">
        <w:rPr>
          <w:rFonts w:ascii="仿宋_GB2312" w:eastAsia="仿宋_GB2312" w:hAnsiTheme="minorEastAsia" w:hint="eastAsia"/>
          <w:sz w:val="28"/>
          <w:szCs w:val="28"/>
        </w:rPr>
        <w:t>二小迁建综合楼、教学楼建设及配套设施建设</w:t>
      </w:r>
      <w:r w:rsidRPr="007C22BA">
        <w:rPr>
          <w:rFonts w:ascii="仿宋_GB2312" w:eastAsia="仿宋_GB2312" w:hAnsiTheme="minorEastAsia" w:hint="eastAsia"/>
          <w:sz w:val="28"/>
          <w:szCs w:val="28"/>
        </w:rPr>
        <w:t>。严格按要求进行资金申报，</w:t>
      </w:r>
      <w:r w:rsidR="00185497" w:rsidRPr="007C22BA">
        <w:rPr>
          <w:rFonts w:ascii="仿宋_GB2312" w:eastAsia="仿宋_GB2312" w:hAnsiTheme="minorEastAsia" w:hint="eastAsia"/>
          <w:sz w:val="28"/>
          <w:szCs w:val="28"/>
        </w:rPr>
        <w:t>本年</w:t>
      </w:r>
      <w:r w:rsidRPr="007C22BA">
        <w:rPr>
          <w:rFonts w:ascii="仿宋_GB2312" w:eastAsia="仿宋_GB2312" w:hAnsiTheme="minorEastAsia" w:hint="eastAsia"/>
          <w:sz w:val="28"/>
          <w:szCs w:val="28"/>
        </w:rPr>
        <w:t>学校实际支出</w:t>
      </w:r>
      <w:r w:rsidR="00D63785">
        <w:rPr>
          <w:rFonts w:ascii="仿宋_GB2312" w:eastAsia="仿宋_GB2312" w:hAnsiTheme="minorEastAsia" w:hint="eastAsia"/>
          <w:sz w:val="28"/>
          <w:szCs w:val="28"/>
        </w:rPr>
        <w:t>1326.85</w:t>
      </w:r>
      <w:r w:rsidRPr="007C22BA">
        <w:rPr>
          <w:rFonts w:ascii="仿宋_GB2312" w:eastAsia="仿宋_GB2312" w:hAnsiTheme="minorEastAsia" w:hint="eastAsia"/>
          <w:sz w:val="28"/>
          <w:szCs w:val="28"/>
        </w:rPr>
        <w:t>万元。</w:t>
      </w:r>
    </w:p>
    <w:p w:rsidR="004A4273" w:rsidRPr="007C22BA" w:rsidRDefault="004A4273" w:rsidP="004A4273">
      <w:pPr>
        <w:adjustRightInd w:val="0"/>
        <w:snapToGrid w:val="0"/>
        <w:spacing w:line="600" w:lineRule="exact"/>
        <w:ind w:firstLine="720"/>
        <w:rPr>
          <w:rFonts w:ascii="楷体_GB2312" w:eastAsia="楷体_GB2312" w:hAnsi="宋体"/>
          <w:sz w:val="28"/>
          <w:szCs w:val="28"/>
          <w:lang w:val="zh-CN"/>
        </w:rPr>
      </w:pPr>
      <w:r w:rsidRPr="007C22BA">
        <w:rPr>
          <w:rFonts w:ascii="楷体_GB2312" w:eastAsia="楷体_GB2312" w:hAnsi="宋体" w:hint="eastAsia"/>
          <w:sz w:val="28"/>
          <w:szCs w:val="28"/>
          <w:lang w:val="zh-CN"/>
        </w:rPr>
        <w:t>（二）项目绩效目标。</w:t>
      </w:r>
    </w:p>
    <w:p w:rsidR="004A4273" w:rsidRPr="007C22BA" w:rsidRDefault="004A4273" w:rsidP="007C22BA">
      <w:pPr>
        <w:spacing w:line="600" w:lineRule="exact"/>
        <w:ind w:firstLineChars="200" w:firstLine="560"/>
        <w:rPr>
          <w:rFonts w:ascii="仿宋_GB2312" w:eastAsia="仿宋_GB2312" w:hAnsi="宋体"/>
          <w:sz w:val="28"/>
          <w:szCs w:val="28"/>
          <w:lang w:val="zh-CN"/>
        </w:rPr>
      </w:pPr>
      <w:r w:rsidRPr="007C22BA">
        <w:rPr>
          <w:rFonts w:ascii="仿宋_GB2312" w:eastAsia="仿宋_GB2312" w:hAnsi="宋体" w:hint="eastAsia"/>
          <w:sz w:val="28"/>
          <w:szCs w:val="28"/>
          <w:lang w:val="zh-CN"/>
        </w:rPr>
        <w:t>该项目的实施，</w:t>
      </w:r>
      <w:r w:rsidR="00185497" w:rsidRPr="007C22BA">
        <w:rPr>
          <w:rFonts w:ascii="仿宋_GB2312" w:eastAsia="仿宋_GB2312" w:hAnsi="宋体" w:hint="eastAsia"/>
          <w:sz w:val="28"/>
          <w:szCs w:val="28"/>
          <w:lang w:val="zh-CN"/>
        </w:rPr>
        <w:t>新建了美丽、宽敞、现代化的二小</w:t>
      </w:r>
      <w:r w:rsidRPr="007C22BA">
        <w:rPr>
          <w:rFonts w:ascii="仿宋_GB2312" w:eastAsia="仿宋_GB2312" w:hAnsi="宋体" w:hint="eastAsia"/>
          <w:sz w:val="28"/>
          <w:szCs w:val="28"/>
          <w:lang w:val="zh-CN"/>
        </w:rPr>
        <w:t>，</w:t>
      </w:r>
      <w:r w:rsidR="00185497" w:rsidRPr="007C22BA">
        <w:rPr>
          <w:rFonts w:ascii="仿宋_GB2312" w:eastAsia="仿宋_GB2312" w:hAnsi="宋体" w:hint="eastAsia"/>
          <w:sz w:val="28"/>
          <w:szCs w:val="28"/>
          <w:lang w:val="zh-CN"/>
        </w:rPr>
        <w:t>为教育教学提供了良好的环境，让</w:t>
      </w:r>
      <w:r w:rsidRPr="007C22BA">
        <w:rPr>
          <w:rFonts w:ascii="仿宋_GB2312" w:eastAsia="仿宋_GB2312" w:hAnsi="宋体" w:hint="eastAsia"/>
          <w:sz w:val="28"/>
          <w:szCs w:val="28"/>
          <w:lang w:val="zh-CN"/>
        </w:rPr>
        <w:t>学校得到了飞速发展。</w:t>
      </w:r>
    </w:p>
    <w:p w:rsidR="004A4273" w:rsidRPr="007C22BA" w:rsidRDefault="004A4273" w:rsidP="007C22BA">
      <w:pPr>
        <w:spacing w:line="600" w:lineRule="exact"/>
        <w:ind w:firstLineChars="200" w:firstLine="560"/>
        <w:rPr>
          <w:rFonts w:ascii="楷体_GB2312" w:eastAsia="楷体_GB2312" w:hAnsi="宋体"/>
          <w:sz w:val="28"/>
          <w:szCs w:val="28"/>
          <w:lang w:val="zh-CN"/>
        </w:rPr>
      </w:pPr>
      <w:r w:rsidRPr="007C22BA">
        <w:rPr>
          <w:rFonts w:ascii="楷体_GB2312" w:eastAsia="楷体_GB2312" w:hAnsi="宋体" w:hint="eastAsia"/>
          <w:sz w:val="28"/>
          <w:szCs w:val="28"/>
          <w:lang w:val="zh-CN"/>
        </w:rPr>
        <w:t>（三）项目资金申报相符性。</w:t>
      </w:r>
    </w:p>
    <w:p w:rsidR="004A4273" w:rsidRPr="007C22BA" w:rsidRDefault="004A4273" w:rsidP="007C22BA">
      <w:pPr>
        <w:spacing w:line="600" w:lineRule="exact"/>
        <w:ind w:firstLineChars="200" w:firstLine="560"/>
        <w:rPr>
          <w:rFonts w:ascii="仿宋_GB2312" w:eastAsia="仿宋_GB2312" w:hAnsi="宋体"/>
          <w:sz w:val="28"/>
          <w:szCs w:val="28"/>
          <w:lang w:val="zh-CN"/>
        </w:rPr>
      </w:pPr>
      <w:r w:rsidRPr="007C22BA">
        <w:rPr>
          <w:rFonts w:ascii="仿宋_GB2312" w:eastAsia="仿宋_GB2312" w:hAnsi="宋体" w:hint="eastAsia"/>
          <w:sz w:val="28"/>
          <w:szCs w:val="28"/>
          <w:lang w:val="zh-CN"/>
        </w:rPr>
        <w:t>该项目属于民生保障类项目，申报的内容和具体实施的内容相符，申报目标合理可行，具有较强的社会意义。</w:t>
      </w:r>
    </w:p>
    <w:p w:rsidR="004A4273" w:rsidRPr="007C22BA" w:rsidRDefault="004A4273" w:rsidP="004A4273">
      <w:pPr>
        <w:adjustRightInd w:val="0"/>
        <w:snapToGrid w:val="0"/>
        <w:spacing w:line="600" w:lineRule="exact"/>
        <w:ind w:firstLine="720"/>
        <w:rPr>
          <w:rFonts w:ascii="黑体" w:eastAsia="黑体" w:hAnsi="宋体"/>
          <w:sz w:val="28"/>
          <w:szCs w:val="28"/>
        </w:rPr>
      </w:pPr>
      <w:r w:rsidRPr="007C22BA">
        <w:rPr>
          <w:rFonts w:ascii="黑体" w:eastAsia="黑体" w:hAnsi="宋体" w:hint="eastAsia"/>
          <w:sz w:val="28"/>
          <w:szCs w:val="28"/>
        </w:rPr>
        <w:t>二、项目实施及管理情况</w:t>
      </w:r>
    </w:p>
    <w:p w:rsidR="004A4273" w:rsidRPr="007C22BA" w:rsidRDefault="004A4273" w:rsidP="004A4273">
      <w:pPr>
        <w:adjustRightInd w:val="0"/>
        <w:snapToGrid w:val="0"/>
        <w:spacing w:line="600" w:lineRule="exact"/>
        <w:ind w:firstLine="720"/>
        <w:rPr>
          <w:rFonts w:ascii="楷体_GB2312" w:eastAsia="楷体_GB2312" w:hAnsi="宋体"/>
          <w:sz w:val="28"/>
          <w:szCs w:val="28"/>
          <w:lang w:val="zh-CN"/>
        </w:rPr>
      </w:pPr>
      <w:r w:rsidRPr="007C22BA">
        <w:rPr>
          <w:rFonts w:ascii="楷体_GB2312" w:eastAsia="楷体_GB2312" w:hAnsi="宋体" w:hint="eastAsia"/>
          <w:sz w:val="28"/>
          <w:szCs w:val="28"/>
          <w:lang w:val="zh-CN"/>
        </w:rPr>
        <w:t>（一）资金计划、到位及使用情况。</w:t>
      </w:r>
    </w:p>
    <w:p w:rsidR="004A4273" w:rsidRPr="007C22BA" w:rsidRDefault="004A4273" w:rsidP="004A4273">
      <w:pPr>
        <w:adjustRightInd w:val="0"/>
        <w:snapToGrid w:val="0"/>
        <w:spacing w:line="600" w:lineRule="exact"/>
        <w:ind w:firstLine="720"/>
        <w:rPr>
          <w:rFonts w:ascii="仿宋_GB2312" w:eastAsia="仿宋_GB2312" w:hAnsi="宋体"/>
          <w:sz w:val="28"/>
          <w:szCs w:val="28"/>
          <w:lang w:val="zh-CN"/>
        </w:rPr>
      </w:pPr>
      <w:r w:rsidRPr="007C22BA">
        <w:rPr>
          <w:rFonts w:ascii="仿宋_GB2312" w:eastAsia="仿宋_GB2312" w:hAnsi="宋体" w:hint="eastAsia"/>
          <w:sz w:val="28"/>
          <w:szCs w:val="28"/>
          <w:lang w:val="zh-CN"/>
        </w:rPr>
        <w:lastRenderedPageBreak/>
        <w:t>1．资金计划及到位。20</w:t>
      </w:r>
      <w:r w:rsidR="00D63785">
        <w:rPr>
          <w:rFonts w:ascii="仿宋_GB2312" w:eastAsia="仿宋_GB2312" w:hAnsi="宋体" w:hint="eastAsia"/>
          <w:sz w:val="28"/>
          <w:szCs w:val="28"/>
          <w:lang w:val="zh-CN"/>
        </w:rPr>
        <w:t>20</w:t>
      </w:r>
      <w:r w:rsidRPr="007C22BA">
        <w:rPr>
          <w:rFonts w:ascii="仿宋_GB2312" w:eastAsia="仿宋_GB2312" w:hAnsi="宋体" w:hint="eastAsia"/>
          <w:sz w:val="28"/>
          <w:szCs w:val="28"/>
          <w:lang w:val="zh-CN"/>
        </w:rPr>
        <w:t>年，该项目预算资金</w:t>
      </w:r>
      <w:r w:rsidR="00D63785">
        <w:rPr>
          <w:rFonts w:ascii="仿宋_GB2312" w:eastAsia="仿宋_GB2312" w:hAnsiTheme="minorEastAsia" w:hint="eastAsia"/>
          <w:sz w:val="28"/>
          <w:szCs w:val="28"/>
        </w:rPr>
        <w:t>1326.85</w:t>
      </w:r>
      <w:r w:rsidRPr="007C22BA">
        <w:rPr>
          <w:rFonts w:ascii="仿宋_GB2312" w:eastAsia="仿宋_GB2312" w:hAnsi="宋体" w:hint="eastAsia"/>
          <w:sz w:val="28"/>
          <w:szCs w:val="28"/>
          <w:lang w:val="zh-CN"/>
        </w:rPr>
        <w:t>万元。拨付时间绩效目标完成率100%，拨付资金额度完成率100%。</w:t>
      </w:r>
    </w:p>
    <w:p w:rsidR="004A4273" w:rsidRPr="007C22BA" w:rsidRDefault="004A4273" w:rsidP="004A4273">
      <w:pPr>
        <w:adjustRightInd w:val="0"/>
        <w:snapToGrid w:val="0"/>
        <w:spacing w:line="600" w:lineRule="exact"/>
        <w:ind w:firstLine="720"/>
        <w:rPr>
          <w:rFonts w:ascii="仿宋_GB2312" w:eastAsia="仿宋_GB2312" w:hAnsi="宋体"/>
          <w:sz w:val="28"/>
          <w:szCs w:val="28"/>
          <w:lang w:val="zh-CN"/>
        </w:rPr>
      </w:pPr>
      <w:r w:rsidRPr="007C22BA">
        <w:rPr>
          <w:rFonts w:ascii="仿宋_GB2312" w:eastAsia="仿宋_GB2312" w:hAnsi="宋体" w:hint="eastAsia"/>
          <w:sz w:val="28"/>
          <w:szCs w:val="28"/>
          <w:lang w:val="zh-CN"/>
        </w:rPr>
        <w:t>2．资金使用。20</w:t>
      </w:r>
      <w:r w:rsidR="00D63785">
        <w:rPr>
          <w:rFonts w:ascii="仿宋_GB2312" w:eastAsia="仿宋_GB2312" w:hAnsi="宋体" w:hint="eastAsia"/>
          <w:sz w:val="28"/>
          <w:szCs w:val="28"/>
          <w:lang w:val="zh-CN"/>
        </w:rPr>
        <w:t>20</w:t>
      </w:r>
      <w:r w:rsidRPr="007C22BA">
        <w:rPr>
          <w:rFonts w:ascii="仿宋_GB2312" w:eastAsia="仿宋_GB2312" w:hAnsi="宋体" w:hint="eastAsia"/>
          <w:sz w:val="28"/>
          <w:szCs w:val="28"/>
          <w:lang w:val="zh-CN"/>
        </w:rPr>
        <w:t>年，该项目实际使用资金</w:t>
      </w:r>
      <w:r w:rsidR="00D63785">
        <w:rPr>
          <w:rFonts w:ascii="仿宋_GB2312" w:eastAsia="仿宋_GB2312" w:hAnsiTheme="minorEastAsia" w:hint="eastAsia"/>
          <w:sz w:val="28"/>
          <w:szCs w:val="28"/>
        </w:rPr>
        <w:t>1326.85</w:t>
      </w:r>
      <w:r w:rsidRPr="007C22BA">
        <w:rPr>
          <w:rFonts w:ascii="仿宋_GB2312" w:eastAsia="仿宋_GB2312" w:hAnsi="宋体" w:hint="eastAsia"/>
          <w:sz w:val="28"/>
          <w:szCs w:val="28"/>
          <w:lang w:val="zh-CN"/>
        </w:rPr>
        <w:t>万元，</w:t>
      </w:r>
      <w:r w:rsidR="00185497" w:rsidRPr="007C22BA">
        <w:rPr>
          <w:rFonts w:ascii="仿宋_GB2312" w:eastAsia="仿宋_GB2312" w:hAnsiTheme="minorEastAsia" w:hint="eastAsia"/>
          <w:sz w:val="28"/>
          <w:szCs w:val="28"/>
        </w:rPr>
        <w:t>二小迁建综合楼、教学楼建设及配套设施建设，</w:t>
      </w:r>
      <w:r w:rsidRPr="007C22BA">
        <w:rPr>
          <w:rFonts w:ascii="仿宋_GB2312" w:eastAsia="仿宋_GB2312" w:hAnsi="宋体" w:hint="eastAsia"/>
          <w:sz w:val="28"/>
          <w:szCs w:val="28"/>
          <w:lang w:val="zh-CN"/>
        </w:rPr>
        <w:t>项目开支范围、标准及支付进度、支付依据均合</w:t>
      </w:r>
      <w:proofErr w:type="gramStart"/>
      <w:r w:rsidRPr="007C22BA">
        <w:rPr>
          <w:rFonts w:ascii="仿宋_GB2312" w:eastAsia="仿宋_GB2312" w:hAnsi="宋体" w:hint="eastAsia"/>
          <w:sz w:val="28"/>
          <w:szCs w:val="28"/>
          <w:lang w:val="zh-CN"/>
        </w:rPr>
        <w:t>规</w:t>
      </w:r>
      <w:proofErr w:type="gramEnd"/>
      <w:r w:rsidRPr="007C22BA">
        <w:rPr>
          <w:rFonts w:ascii="仿宋_GB2312" w:eastAsia="仿宋_GB2312" w:hAnsi="宋体" w:hint="eastAsia"/>
          <w:sz w:val="28"/>
          <w:szCs w:val="28"/>
          <w:lang w:val="zh-CN"/>
        </w:rPr>
        <w:t>合法，资金支付与预算相符。</w:t>
      </w:r>
    </w:p>
    <w:p w:rsidR="004A4273" w:rsidRPr="007C22BA" w:rsidRDefault="004A4273" w:rsidP="004A4273">
      <w:pPr>
        <w:adjustRightInd w:val="0"/>
        <w:snapToGrid w:val="0"/>
        <w:spacing w:line="600" w:lineRule="exact"/>
        <w:ind w:firstLine="720"/>
        <w:rPr>
          <w:rFonts w:ascii="楷体_GB2312" w:eastAsia="楷体_GB2312" w:hAnsi="宋体"/>
          <w:sz w:val="28"/>
          <w:szCs w:val="28"/>
          <w:lang w:val="zh-CN"/>
        </w:rPr>
      </w:pPr>
      <w:r w:rsidRPr="007C22BA">
        <w:rPr>
          <w:rFonts w:ascii="楷体_GB2312" w:eastAsia="楷体_GB2312" w:hAnsi="宋体" w:hint="eastAsia"/>
          <w:sz w:val="28"/>
          <w:szCs w:val="28"/>
          <w:lang w:val="zh-CN"/>
        </w:rPr>
        <w:t>（二）项目财务管理情况。</w:t>
      </w:r>
    </w:p>
    <w:p w:rsidR="004A4273" w:rsidRPr="007C22BA" w:rsidRDefault="004A4273" w:rsidP="004A4273">
      <w:pPr>
        <w:adjustRightInd w:val="0"/>
        <w:snapToGrid w:val="0"/>
        <w:spacing w:line="600" w:lineRule="exact"/>
        <w:ind w:firstLine="720"/>
        <w:rPr>
          <w:rFonts w:ascii="仿宋_GB2312" w:eastAsia="仿宋_GB2312" w:hAnsi="宋体"/>
          <w:sz w:val="28"/>
          <w:szCs w:val="28"/>
          <w:lang w:val="zh-CN"/>
        </w:rPr>
      </w:pPr>
      <w:r w:rsidRPr="007C22BA">
        <w:rPr>
          <w:rFonts w:ascii="仿宋_GB2312" w:eastAsia="仿宋_GB2312" w:hAnsi="宋体" w:hint="eastAsia"/>
          <w:sz w:val="28"/>
          <w:szCs w:val="28"/>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项目资金的管理使用严格执行财务管理制度，财务处理及时，会计核算规范。</w:t>
      </w:r>
    </w:p>
    <w:p w:rsidR="004A4273" w:rsidRPr="007C22BA" w:rsidRDefault="004A4273" w:rsidP="007C22BA">
      <w:pPr>
        <w:spacing w:line="600" w:lineRule="exact"/>
        <w:ind w:firstLineChars="200" w:firstLine="560"/>
        <w:rPr>
          <w:rFonts w:ascii="楷体_GB2312" w:eastAsia="楷体_GB2312" w:hAnsi="宋体"/>
          <w:sz w:val="28"/>
          <w:szCs w:val="28"/>
          <w:lang w:val="zh-CN"/>
        </w:rPr>
      </w:pPr>
      <w:r w:rsidRPr="007C22BA">
        <w:rPr>
          <w:rFonts w:ascii="楷体_GB2312" w:eastAsia="楷体_GB2312" w:hAnsi="宋体" w:hint="eastAsia"/>
          <w:sz w:val="28"/>
          <w:szCs w:val="28"/>
          <w:lang w:val="zh-CN"/>
        </w:rPr>
        <w:t>（三）项目组织实施情况。</w:t>
      </w:r>
    </w:p>
    <w:p w:rsidR="004A4273" w:rsidRPr="007C22BA" w:rsidRDefault="004A4273" w:rsidP="007C22BA">
      <w:pPr>
        <w:spacing w:line="600" w:lineRule="exact"/>
        <w:ind w:firstLineChars="200" w:firstLine="560"/>
        <w:rPr>
          <w:rFonts w:ascii="仿宋_GB2312" w:eastAsia="仿宋_GB2312"/>
          <w:sz w:val="28"/>
          <w:szCs w:val="28"/>
        </w:rPr>
      </w:pPr>
      <w:r w:rsidRPr="007C22BA">
        <w:rPr>
          <w:rFonts w:ascii="仿宋_GB2312" w:eastAsia="仿宋_GB2312" w:hint="eastAsia"/>
          <w:sz w:val="28"/>
          <w:szCs w:val="28"/>
        </w:rPr>
        <w:t>学校严格按要求使用</w:t>
      </w:r>
      <w:r w:rsidR="00185497" w:rsidRPr="007C22BA">
        <w:rPr>
          <w:rFonts w:ascii="仿宋_GB2312" w:eastAsia="仿宋_GB2312" w:hAnsiTheme="minorEastAsia" w:hint="eastAsia"/>
          <w:sz w:val="28"/>
          <w:szCs w:val="28"/>
        </w:rPr>
        <w:t>二小迁建综合楼、教学楼建设及配套设施建设</w:t>
      </w:r>
      <w:r w:rsidRPr="007C22BA">
        <w:rPr>
          <w:rFonts w:ascii="仿宋_GB2312" w:eastAsia="仿宋_GB2312" w:hint="eastAsia"/>
          <w:sz w:val="28"/>
          <w:szCs w:val="28"/>
        </w:rPr>
        <w:t>经费，根据项目资金管理制度和学校财务管理制度按时完成支付。</w:t>
      </w:r>
    </w:p>
    <w:p w:rsidR="004A4273" w:rsidRPr="007C22BA" w:rsidRDefault="004A4273" w:rsidP="007C22BA">
      <w:pPr>
        <w:spacing w:line="600" w:lineRule="exact"/>
        <w:ind w:firstLineChars="200" w:firstLine="560"/>
        <w:rPr>
          <w:rFonts w:ascii="黑体" w:eastAsia="黑体"/>
          <w:sz w:val="28"/>
          <w:szCs w:val="28"/>
        </w:rPr>
      </w:pPr>
      <w:r w:rsidRPr="007C22BA">
        <w:rPr>
          <w:rFonts w:ascii="黑体" w:eastAsia="黑体" w:hint="eastAsia"/>
          <w:sz w:val="28"/>
          <w:szCs w:val="28"/>
        </w:rPr>
        <w:t>三、项目绩效情况</w:t>
      </w:r>
    </w:p>
    <w:p w:rsidR="004A4273" w:rsidRPr="007C22BA" w:rsidRDefault="004A4273" w:rsidP="007C22BA">
      <w:pPr>
        <w:spacing w:line="600" w:lineRule="exact"/>
        <w:ind w:firstLineChars="200" w:firstLine="560"/>
        <w:rPr>
          <w:rFonts w:ascii="楷体_GB2312" w:eastAsia="楷体_GB2312"/>
          <w:sz w:val="28"/>
          <w:szCs w:val="28"/>
        </w:rPr>
      </w:pPr>
      <w:r w:rsidRPr="007C22BA">
        <w:rPr>
          <w:rFonts w:ascii="楷体_GB2312" w:eastAsia="楷体_GB2312" w:hint="eastAsia"/>
          <w:sz w:val="28"/>
          <w:szCs w:val="28"/>
        </w:rPr>
        <w:t>（一）项目完成情况。</w:t>
      </w:r>
    </w:p>
    <w:p w:rsidR="004A4273" w:rsidRPr="007C22BA" w:rsidRDefault="004A4273" w:rsidP="007C22BA">
      <w:pPr>
        <w:spacing w:line="600" w:lineRule="exact"/>
        <w:ind w:firstLineChars="200" w:firstLine="560"/>
        <w:rPr>
          <w:rFonts w:ascii="仿宋_GB2312" w:eastAsia="仿宋_GB2312"/>
          <w:sz w:val="28"/>
          <w:szCs w:val="28"/>
        </w:rPr>
      </w:pPr>
      <w:r w:rsidRPr="007C22BA">
        <w:rPr>
          <w:rFonts w:ascii="仿宋_GB2312" w:eastAsia="仿宋_GB2312" w:hint="eastAsia"/>
          <w:sz w:val="28"/>
          <w:szCs w:val="28"/>
        </w:rPr>
        <w:t>该项目对照预算，截止20</w:t>
      </w:r>
      <w:r w:rsidR="00D63785">
        <w:rPr>
          <w:rFonts w:ascii="仿宋_GB2312" w:eastAsia="仿宋_GB2312" w:hint="eastAsia"/>
          <w:sz w:val="28"/>
          <w:szCs w:val="28"/>
        </w:rPr>
        <w:t>20</w:t>
      </w:r>
      <w:r w:rsidRPr="007C22BA">
        <w:rPr>
          <w:rFonts w:ascii="仿宋_GB2312" w:eastAsia="仿宋_GB2312" w:hint="eastAsia"/>
          <w:sz w:val="28"/>
          <w:szCs w:val="28"/>
        </w:rPr>
        <w:t>年12月31日，下达预算指标</w:t>
      </w:r>
      <w:r w:rsidR="00185497" w:rsidRPr="007C22BA">
        <w:rPr>
          <w:rFonts w:ascii="仿宋_GB2312" w:eastAsia="仿宋_GB2312" w:hint="eastAsia"/>
          <w:sz w:val="28"/>
          <w:szCs w:val="28"/>
        </w:rPr>
        <w:t>1891.28</w:t>
      </w:r>
      <w:r w:rsidRPr="007C22BA">
        <w:rPr>
          <w:rFonts w:ascii="仿宋_GB2312" w:eastAsia="仿宋_GB2312" w:hint="eastAsia"/>
          <w:sz w:val="28"/>
          <w:szCs w:val="28"/>
        </w:rPr>
        <w:t>万元，</w:t>
      </w:r>
      <w:r w:rsidRPr="007C22BA">
        <w:rPr>
          <w:rFonts w:ascii="仿宋_GB2312" w:eastAsia="仿宋_GB2312" w:hAnsi="宋体" w:hint="eastAsia"/>
          <w:sz w:val="28"/>
          <w:szCs w:val="28"/>
          <w:lang w:val="zh-CN"/>
        </w:rPr>
        <w:t>全年使用资金</w:t>
      </w:r>
      <w:r w:rsidR="00D63785">
        <w:rPr>
          <w:rFonts w:ascii="仿宋_GB2312" w:eastAsia="仿宋_GB2312" w:hAnsiTheme="minorEastAsia" w:hint="eastAsia"/>
          <w:sz w:val="28"/>
          <w:szCs w:val="28"/>
        </w:rPr>
        <w:t>1326.85</w:t>
      </w:r>
      <w:r w:rsidRPr="007C22BA">
        <w:rPr>
          <w:rFonts w:ascii="仿宋_GB2312" w:eastAsia="仿宋_GB2312" w:hAnsi="宋体" w:hint="eastAsia"/>
          <w:sz w:val="28"/>
          <w:szCs w:val="28"/>
          <w:lang w:val="zh-CN"/>
        </w:rPr>
        <w:t>万元。资金拨付进度、拨付总额达到预期安排，项目完成情况较好，完成率100%。</w:t>
      </w:r>
    </w:p>
    <w:p w:rsidR="004A4273" w:rsidRPr="007C22BA" w:rsidRDefault="004A4273" w:rsidP="007C22BA">
      <w:pPr>
        <w:spacing w:line="600" w:lineRule="exact"/>
        <w:ind w:firstLineChars="200" w:firstLine="560"/>
        <w:rPr>
          <w:rFonts w:ascii="楷体_GB2312" w:eastAsia="楷体_GB2312"/>
          <w:sz w:val="28"/>
          <w:szCs w:val="28"/>
        </w:rPr>
      </w:pPr>
      <w:r w:rsidRPr="007C22BA">
        <w:rPr>
          <w:rFonts w:ascii="楷体_GB2312" w:eastAsia="楷体_GB2312" w:hint="eastAsia"/>
          <w:sz w:val="28"/>
          <w:szCs w:val="28"/>
        </w:rPr>
        <w:t>（二）项目效益情况。</w:t>
      </w:r>
    </w:p>
    <w:p w:rsidR="004A4273" w:rsidRPr="007C22BA" w:rsidRDefault="004A4273" w:rsidP="007C22BA">
      <w:pPr>
        <w:spacing w:line="600" w:lineRule="exact"/>
        <w:ind w:firstLineChars="200" w:firstLine="560"/>
        <w:rPr>
          <w:rFonts w:ascii="仿宋_GB2312" w:eastAsia="仿宋_GB2312" w:hAnsiTheme="minorEastAsia"/>
          <w:sz w:val="28"/>
          <w:szCs w:val="28"/>
        </w:rPr>
      </w:pPr>
      <w:r w:rsidRPr="007C22BA">
        <w:rPr>
          <w:rFonts w:ascii="仿宋_GB2312" w:eastAsia="仿宋_GB2312" w:hAnsiTheme="minorEastAsia" w:hint="eastAsia"/>
          <w:sz w:val="28"/>
          <w:szCs w:val="28"/>
        </w:rPr>
        <w:t>该项目的实施促进了学校持续、健康、快速发展。</w:t>
      </w:r>
    </w:p>
    <w:p w:rsidR="004A4273" w:rsidRPr="007C22BA" w:rsidRDefault="004A4273" w:rsidP="007C22BA">
      <w:pPr>
        <w:spacing w:line="600" w:lineRule="exact"/>
        <w:ind w:firstLineChars="200" w:firstLine="560"/>
        <w:rPr>
          <w:rFonts w:ascii="黑体" w:eastAsia="黑体"/>
          <w:sz w:val="28"/>
          <w:szCs w:val="28"/>
        </w:rPr>
      </w:pPr>
      <w:r w:rsidRPr="007C22BA">
        <w:rPr>
          <w:rFonts w:ascii="黑体" w:eastAsia="黑体" w:hint="eastAsia"/>
          <w:sz w:val="28"/>
          <w:szCs w:val="28"/>
        </w:rPr>
        <w:t xml:space="preserve">四、问题及建议 </w:t>
      </w:r>
    </w:p>
    <w:p w:rsidR="004A4273" w:rsidRPr="007C22BA" w:rsidRDefault="004A4273" w:rsidP="007C22BA">
      <w:pPr>
        <w:spacing w:line="600" w:lineRule="exact"/>
        <w:ind w:firstLineChars="200" w:firstLine="560"/>
        <w:rPr>
          <w:rFonts w:ascii="楷体_GB2312" w:eastAsia="楷体_GB2312" w:hAnsiTheme="minorEastAsia"/>
          <w:sz w:val="28"/>
          <w:szCs w:val="28"/>
        </w:rPr>
      </w:pPr>
      <w:r w:rsidRPr="007C22BA">
        <w:rPr>
          <w:rFonts w:ascii="楷体_GB2312" w:eastAsia="楷体_GB2312" w:hAnsiTheme="minorEastAsia" w:hint="eastAsia"/>
          <w:sz w:val="28"/>
          <w:szCs w:val="28"/>
        </w:rPr>
        <w:t>（一）存在问题。</w:t>
      </w:r>
    </w:p>
    <w:p w:rsidR="004A4273" w:rsidRPr="007C22BA" w:rsidRDefault="004A4273" w:rsidP="007C22BA">
      <w:pPr>
        <w:spacing w:line="600" w:lineRule="exact"/>
        <w:ind w:firstLineChars="200" w:firstLine="560"/>
        <w:rPr>
          <w:rFonts w:ascii="仿宋_GB2312" w:eastAsia="仿宋_GB2312" w:hAnsiTheme="minorEastAsia"/>
          <w:sz w:val="28"/>
          <w:szCs w:val="28"/>
        </w:rPr>
      </w:pPr>
      <w:r w:rsidRPr="007C22BA">
        <w:rPr>
          <w:rFonts w:ascii="仿宋_GB2312" w:eastAsia="仿宋_GB2312" w:hAnsiTheme="minorEastAsia" w:hint="eastAsia"/>
          <w:sz w:val="28"/>
          <w:szCs w:val="28"/>
        </w:rPr>
        <w:lastRenderedPageBreak/>
        <w:t>无</w:t>
      </w:r>
    </w:p>
    <w:p w:rsidR="004A4273" w:rsidRPr="007C22BA" w:rsidRDefault="004A4273" w:rsidP="007C22BA">
      <w:pPr>
        <w:spacing w:line="600" w:lineRule="exact"/>
        <w:ind w:firstLineChars="150" w:firstLine="420"/>
        <w:rPr>
          <w:rFonts w:ascii="楷体_GB2312" w:eastAsia="楷体_GB2312"/>
          <w:sz w:val="28"/>
          <w:szCs w:val="28"/>
        </w:rPr>
      </w:pPr>
      <w:r w:rsidRPr="007C22BA">
        <w:rPr>
          <w:rFonts w:ascii="楷体_GB2312" w:eastAsia="楷体_GB2312" w:hint="eastAsia"/>
          <w:sz w:val="28"/>
          <w:szCs w:val="28"/>
        </w:rPr>
        <w:t>（二）相关建议。</w:t>
      </w:r>
    </w:p>
    <w:p w:rsidR="004A4273" w:rsidRPr="007C22BA" w:rsidRDefault="00185497" w:rsidP="004A4273">
      <w:pPr>
        <w:spacing w:line="600" w:lineRule="exact"/>
        <w:ind w:firstLine="600"/>
        <w:rPr>
          <w:rFonts w:ascii="仿宋_GB2312" w:eastAsia="仿宋_GB2312" w:hAnsiTheme="minorEastAsia"/>
          <w:sz w:val="28"/>
          <w:szCs w:val="28"/>
        </w:rPr>
      </w:pPr>
      <w:r w:rsidRPr="007C22BA">
        <w:rPr>
          <w:rFonts w:ascii="仿宋_GB2312" w:eastAsia="仿宋_GB2312" w:hAnsiTheme="minorEastAsia" w:hint="eastAsia"/>
          <w:sz w:val="28"/>
          <w:szCs w:val="28"/>
        </w:rPr>
        <w:t>无</w:t>
      </w:r>
    </w:p>
    <w:p w:rsidR="00E853CE" w:rsidRPr="007C22BA" w:rsidRDefault="00E853CE">
      <w:pPr>
        <w:widowControl/>
        <w:jc w:val="left"/>
        <w:rPr>
          <w:rStyle w:val="1Char"/>
          <w:rFonts w:ascii="黑体" w:eastAsia="黑体" w:hAnsi="黑体"/>
          <w:b w:val="0"/>
          <w:sz w:val="28"/>
          <w:szCs w:val="28"/>
        </w:rPr>
      </w:pPr>
    </w:p>
    <w:p w:rsidR="00F2408F" w:rsidRPr="007C22BA" w:rsidRDefault="00F2408F">
      <w:pPr>
        <w:widowControl/>
        <w:jc w:val="left"/>
        <w:rPr>
          <w:rStyle w:val="1Char"/>
          <w:rFonts w:ascii="黑体" w:eastAsia="黑体" w:hAnsi="黑体"/>
          <w:b w:val="0"/>
          <w:sz w:val="28"/>
          <w:szCs w:val="28"/>
        </w:rPr>
      </w:pPr>
      <w:r w:rsidRPr="007C22BA">
        <w:rPr>
          <w:rStyle w:val="1Char"/>
          <w:rFonts w:ascii="黑体" w:eastAsia="黑体" w:hAnsi="黑体"/>
          <w:b w:val="0"/>
          <w:sz w:val="28"/>
          <w:szCs w:val="28"/>
        </w:rPr>
        <w:br w:type="page"/>
      </w:r>
    </w:p>
    <w:p w:rsidR="005B5C64" w:rsidRPr="007C22BA" w:rsidRDefault="005B5C64">
      <w:pPr>
        <w:spacing w:line="600" w:lineRule="exact"/>
        <w:jc w:val="center"/>
        <w:outlineLvl w:val="0"/>
        <w:rPr>
          <w:rStyle w:val="1Char"/>
          <w:rFonts w:ascii="黑体" w:eastAsia="黑体" w:hAnsi="黑体"/>
          <w:b w:val="0"/>
          <w:sz w:val="28"/>
          <w:szCs w:val="28"/>
        </w:rPr>
      </w:pPr>
    </w:p>
    <w:p w:rsidR="005B5C64" w:rsidRPr="007C22BA" w:rsidRDefault="00204CDE">
      <w:pPr>
        <w:spacing w:line="600" w:lineRule="exact"/>
        <w:jc w:val="center"/>
        <w:outlineLvl w:val="0"/>
        <w:rPr>
          <w:rStyle w:val="1Char"/>
          <w:rFonts w:ascii="黑体" w:eastAsia="黑体" w:hAnsi="黑体"/>
          <w:b w:val="0"/>
          <w:sz w:val="28"/>
          <w:szCs w:val="28"/>
        </w:rPr>
      </w:pPr>
      <w:bookmarkStart w:id="60" w:name="_Toc15396618"/>
      <w:r w:rsidRPr="007C22BA">
        <w:rPr>
          <w:rFonts w:ascii="黑体" w:eastAsia="黑体" w:hAnsi="黑体" w:hint="eastAsia"/>
          <w:color w:val="000000"/>
          <w:sz w:val="28"/>
          <w:szCs w:val="28"/>
        </w:rPr>
        <w:t>第</w:t>
      </w:r>
      <w:r w:rsidRPr="007C22BA">
        <w:rPr>
          <w:rStyle w:val="1Char"/>
          <w:rFonts w:ascii="黑体" w:eastAsia="黑体" w:hAnsi="黑体" w:hint="eastAsia"/>
          <w:b w:val="0"/>
          <w:sz w:val="28"/>
          <w:szCs w:val="28"/>
        </w:rPr>
        <w:t>五部分 附表</w:t>
      </w:r>
      <w:bookmarkEnd w:id="59"/>
      <w:bookmarkEnd w:id="60"/>
    </w:p>
    <w:p w:rsidR="005B5C64" w:rsidRPr="007C22BA" w:rsidRDefault="005B5C64">
      <w:pPr>
        <w:spacing w:line="600" w:lineRule="exact"/>
        <w:jc w:val="center"/>
        <w:outlineLvl w:val="0"/>
        <w:rPr>
          <w:rFonts w:ascii="仿宋" w:eastAsia="仿宋" w:hAnsi="仿宋"/>
          <w:b/>
          <w:color w:val="000000"/>
          <w:sz w:val="28"/>
          <w:szCs w:val="28"/>
        </w:rPr>
      </w:pPr>
    </w:p>
    <w:p w:rsidR="005B5C64" w:rsidRPr="007C22BA" w:rsidRDefault="00204CDE">
      <w:pPr>
        <w:pStyle w:val="2"/>
        <w:rPr>
          <w:rFonts w:ascii="仿宋" w:eastAsia="仿宋" w:hAnsi="仿宋"/>
          <w:color w:val="000000"/>
          <w:sz w:val="28"/>
          <w:szCs w:val="28"/>
        </w:rPr>
      </w:pPr>
      <w:bookmarkStart w:id="61" w:name="_Toc15396619"/>
      <w:r w:rsidRPr="007C22BA">
        <w:rPr>
          <w:rFonts w:ascii="仿宋" w:eastAsia="仿宋" w:hAnsi="仿宋" w:hint="eastAsia"/>
          <w:b w:val="0"/>
          <w:color w:val="000000"/>
          <w:sz w:val="28"/>
          <w:szCs w:val="28"/>
        </w:rPr>
        <w:t>一、收</w:t>
      </w:r>
      <w:r w:rsidRPr="007C22BA">
        <w:rPr>
          <w:rStyle w:val="2Char"/>
          <w:rFonts w:ascii="仿宋" w:eastAsia="仿宋" w:hAnsi="仿宋" w:hint="eastAsia"/>
          <w:sz w:val="28"/>
          <w:szCs w:val="28"/>
        </w:rPr>
        <w:t>入支出决算总表</w:t>
      </w:r>
      <w:bookmarkEnd w:id="61"/>
    </w:p>
    <w:p w:rsidR="005B5C64" w:rsidRPr="007C22BA" w:rsidRDefault="00204CDE">
      <w:pPr>
        <w:pStyle w:val="2"/>
        <w:rPr>
          <w:rFonts w:ascii="仿宋" w:eastAsia="仿宋" w:hAnsi="仿宋"/>
          <w:color w:val="000000"/>
          <w:sz w:val="28"/>
          <w:szCs w:val="28"/>
        </w:rPr>
      </w:pPr>
      <w:bookmarkStart w:id="62" w:name="_Toc15396620"/>
      <w:r w:rsidRPr="007C22BA">
        <w:rPr>
          <w:rFonts w:ascii="仿宋" w:eastAsia="仿宋" w:hAnsi="仿宋" w:hint="eastAsia"/>
          <w:b w:val="0"/>
          <w:color w:val="000000"/>
          <w:sz w:val="28"/>
          <w:szCs w:val="28"/>
        </w:rPr>
        <w:t>二、收</w:t>
      </w:r>
      <w:r w:rsidRPr="007C22BA">
        <w:rPr>
          <w:rStyle w:val="2Char"/>
          <w:rFonts w:ascii="仿宋" w:eastAsia="仿宋" w:hAnsi="仿宋" w:hint="eastAsia"/>
          <w:sz w:val="28"/>
          <w:szCs w:val="28"/>
        </w:rPr>
        <w:t>入</w:t>
      </w:r>
      <w:r w:rsidR="00E853CE" w:rsidRPr="007C22BA">
        <w:rPr>
          <w:rStyle w:val="2Char"/>
          <w:rFonts w:ascii="仿宋" w:eastAsia="仿宋" w:hAnsi="仿宋" w:hint="eastAsia"/>
          <w:sz w:val="28"/>
          <w:szCs w:val="28"/>
        </w:rPr>
        <w:t>决算</w:t>
      </w:r>
      <w:r w:rsidRPr="007C22BA">
        <w:rPr>
          <w:rStyle w:val="2Char"/>
          <w:rFonts w:ascii="仿宋" w:eastAsia="仿宋" w:hAnsi="仿宋" w:hint="eastAsia"/>
          <w:sz w:val="28"/>
          <w:szCs w:val="28"/>
        </w:rPr>
        <w:t>表</w:t>
      </w:r>
      <w:bookmarkEnd w:id="62"/>
    </w:p>
    <w:p w:rsidR="005B5C64" w:rsidRPr="007C22BA" w:rsidRDefault="00204CDE">
      <w:pPr>
        <w:pStyle w:val="2"/>
        <w:rPr>
          <w:rFonts w:ascii="仿宋" w:eastAsia="仿宋" w:hAnsi="仿宋"/>
          <w:color w:val="000000"/>
          <w:sz w:val="28"/>
          <w:szCs w:val="28"/>
        </w:rPr>
      </w:pPr>
      <w:bookmarkStart w:id="63" w:name="_Toc15396621"/>
      <w:r w:rsidRPr="007C22BA">
        <w:rPr>
          <w:rStyle w:val="2Char"/>
          <w:rFonts w:ascii="仿宋" w:eastAsia="仿宋" w:hAnsi="仿宋" w:hint="eastAsia"/>
          <w:sz w:val="28"/>
          <w:szCs w:val="28"/>
        </w:rPr>
        <w:t>三、</w:t>
      </w:r>
      <w:r w:rsidRPr="007C22BA">
        <w:rPr>
          <w:rFonts w:ascii="仿宋" w:eastAsia="仿宋" w:hAnsi="仿宋" w:hint="eastAsia"/>
          <w:b w:val="0"/>
          <w:color w:val="000000"/>
          <w:sz w:val="28"/>
          <w:szCs w:val="28"/>
        </w:rPr>
        <w:t>支</w:t>
      </w:r>
      <w:r w:rsidRPr="007C22BA">
        <w:rPr>
          <w:rStyle w:val="2Char"/>
          <w:rFonts w:ascii="仿宋" w:eastAsia="仿宋" w:hAnsi="仿宋" w:hint="eastAsia"/>
          <w:sz w:val="28"/>
          <w:szCs w:val="28"/>
        </w:rPr>
        <w:t>出</w:t>
      </w:r>
      <w:r w:rsidR="00E853CE" w:rsidRPr="007C22BA">
        <w:rPr>
          <w:rStyle w:val="2Char"/>
          <w:rFonts w:ascii="仿宋" w:eastAsia="仿宋" w:hAnsi="仿宋" w:hint="eastAsia"/>
          <w:sz w:val="28"/>
          <w:szCs w:val="28"/>
        </w:rPr>
        <w:t>决算</w:t>
      </w:r>
      <w:r w:rsidRPr="007C22BA">
        <w:rPr>
          <w:rStyle w:val="2Char"/>
          <w:rFonts w:ascii="仿宋" w:eastAsia="仿宋" w:hAnsi="仿宋" w:hint="eastAsia"/>
          <w:sz w:val="28"/>
          <w:szCs w:val="28"/>
        </w:rPr>
        <w:t>表</w:t>
      </w:r>
      <w:bookmarkEnd w:id="63"/>
    </w:p>
    <w:p w:rsidR="005B5C64" w:rsidRPr="007C22BA" w:rsidRDefault="00204CDE">
      <w:pPr>
        <w:pStyle w:val="2"/>
        <w:rPr>
          <w:rFonts w:ascii="仿宋" w:eastAsia="仿宋" w:hAnsi="仿宋"/>
          <w:b w:val="0"/>
          <w:color w:val="000000"/>
          <w:sz w:val="28"/>
          <w:szCs w:val="28"/>
        </w:rPr>
      </w:pPr>
      <w:bookmarkStart w:id="64" w:name="_Toc15396622"/>
      <w:r w:rsidRPr="007C22BA">
        <w:rPr>
          <w:rStyle w:val="2Char"/>
          <w:rFonts w:ascii="仿宋" w:eastAsia="仿宋" w:hAnsi="仿宋" w:hint="eastAsia"/>
          <w:sz w:val="28"/>
          <w:szCs w:val="28"/>
        </w:rPr>
        <w:t>四、</w:t>
      </w:r>
      <w:r w:rsidRPr="007C22BA">
        <w:rPr>
          <w:rFonts w:ascii="仿宋" w:eastAsia="仿宋" w:hAnsi="仿宋" w:hint="eastAsia"/>
          <w:b w:val="0"/>
          <w:color w:val="000000"/>
          <w:sz w:val="28"/>
          <w:szCs w:val="28"/>
        </w:rPr>
        <w:t>财</w:t>
      </w:r>
      <w:r w:rsidRPr="007C22BA">
        <w:rPr>
          <w:rStyle w:val="2Char"/>
          <w:rFonts w:ascii="仿宋" w:eastAsia="仿宋" w:hAnsi="仿宋" w:hint="eastAsia"/>
          <w:sz w:val="28"/>
          <w:szCs w:val="28"/>
        </w:rPr>
        <w:t>政拨款收入支出决算总表</w:t>
      </w:r>
      <w:bookmarkEnd w:id="64"/>
    </w:p>
    <w:p w:rsidR="007D1682" w:rsidRPr="007C22BA" w:rsidRDefault="00204CDE">
      <w:pPr>
        <w:pStyle w:val="2"/>
        <w:rPr>
          <w:rStyle w:val="2Char"/>
          <w:rFonts w:ascii="仿宋" w:eastAsia="仿宋" w:hAnsi="仿宋"/>
          <w:sz w:val="28"/>
          <w:szCs w:val="28"/>
        </w:rPr>
      </w:pPr>
      <w:bookmarkStart w:id="65" w:name="_Toc15396623"/>
      <w:r w:rsidRPr="007C22BA">
        <w:rPr>
          <w:rStyle w:val="2Char"/>
          <w:rFonts w:ascii="仿宋" w:eastAsia="仿宋" w:hAnsi="仿宋" w:hint="eastAsia"/>
          <w:sz w:val="28"/>
          <w:szCs w:val="28"/>
        </w:rPr>
        <w:t>五、</w:t>
      </w:r>
      <w:r w:rsidRPr="007C22BA">
        <w:rPr>
          <w:rFonts w:ascii="仿宋" w:eastAsia="仿宋" w:hAnsi="仿宋" w:hint="eastAsia"/>
          <w:b w:val="0"/>
          <w:color w:val="000000"/>
          <w:sz w:val="28"/>
          <w:szCs w:val="28"/>
        </w:rPr>
        <w:t>财</w:t>
      </w:r>
      <w:r w:rsidRPr="007C22BA">
        <w:rPr>
          <w:rStyle w:val="2Char"/>
          <w:rFonts w:ascii="仿宋" w:eastAsia="仿宋" w:hAnsi="仿宋" w:hint="eastAsia"/>
          <w:sz w:val="28"/>
          <w:szCs w:val="28"/>
        </w:rPr>
        <w:t>政拨款支出决算明细表</w:t>
      </w:r>
      <w:bookmarkStart w:id="66" w:name="_Toc15396624"/>
      <w:bookmarkEnd w:id="65"/>
    </w:p>
    <w:p w:rsidR="005B5C64" w:rsidRPr="007C22BA" w:rsidRDefault="00204CDE">
      <w:pPr>
        <w:pStyle w:val="2"/>
        <w:rPr>
          <w:rFonts w:ascii="仿宋" w:eastAsia="仿宋" w:hAnsi="仿宋"/>
          <w:color w:val="000000"/>
          <w:sz w:val="28"/>
          <w:szCs w:val="28"/>
        </w:rPr>
      </w:pPr>
      <w:r w:rsidRPr="007C22BA">
        <w:rPr>
          <w:rStyle w:val="2Char"/>
          <w:rFonts w:ascii="仿宋" w:eastAsia="仿宋" w:hAnsi="仿宋" w:hint="eastAsia"/>
          <w:sz w:val="28"/>
          <w:szCs w:val="28"/>
        </w:rPr>
        <w:t>六、</w:t>
      </w:r>
      <w:r w:rsidRPr="007C22BA">
        <w:rPr>
          <w:rFonts w:ascii="仿宋" w:eastAsia="仿宋" w:hAnsi="仿宋" w:hint="eastAsia"/>
          <w:b w:val="0"/>
          <w:color w:val="000000"/>
          <w:sz w:val="28"/>
          <w:szCs w:val="28"/>
        </w:rPr>
        <w:t>一</w:t>
      </w:r>
      <w:r w:rsidRPr="007C22BA">
        <w:rPr>
          <w:rStyle w:val="2Char"/>
          <w:rFonts w:ascii="仿宋" w:eastAsia="仿宋" w:hAnsi="仿宋" w:hint="eastAsia"/>
          <w:sz w:val="28"/>
          <w:szCs w:val="28"/>
        </w:rPr>
        <w:t>般公共预算财政拨款支出决算表</w:t>
      </w:r>
      <w:bookmarkEnd w:id="66"/>
    </w:p>
    <w:p w:rsidR="005B5C64" w:rsidRPr="007C22BA" w:rsidRDefault="00204CDE">
      <w:pPr>
        <w:pStyle w:val="2"/>
        <w:rPr>
          <w:rFonts w:ascii="仿宋" w:eastAsia="仿宋" w:hAnsi="仿宋"/>
          <w:color w:val="000000"/>
          <w:sz w:val="28"/>
          <w:szCs w:val="28"/>
        </w:rPr>
      </w:pPr>
      <w:bookmarkStart w:id="67" w:name="_Toc15396625"/>
      <w:r w:rsidRPr="007C22BA">
        <w:rPr>
          <w:rStyle w:val="2Char"/>
          <w:rFonts w:ascii="仿宋" w:eastAsia="仿宋" w:hAnsi="仿宋" w:hint="eastAsia"/>
          <w:sz w:val="28"/>
          <w:szCs w:val="28"/>
        </w:rPr>
        <w:t>七、</w:t>
      </w:r>
      <w:r w:rsidRPr="007C22BA">
        <w:rPr>
          <w:rFonts w:ascii="仿宋" w:eastAsia="仿宋" w:hAnsi="仿宋" w:hint="eastAsia"/>
          <w:b w:val="0"/>
          <w:color w:val="000000"/>
          <w:sz w:val="28"/>
          <w:szCs w:val="28"/>
        </w:rPr>
        <w:t>一</w:t>
      </w:r>
      <w:r w:rsidRPr="007C22BA">
        <w:rPr>
          <w:rStyle w:val="2Char"/>
          <w:rFonts w:ascii="仿宋" w:eastAsia="仿宋" w:hAnsi="仿宋" w:hint="eastAsia"/>
          <w:sz w:val="28"/>
          <w:szCs w:val="28"/>
        </w:rPr>
        <w:t>般公共预算财政拨款支出决算明细表</w:t>
      </w:r>
      <w:bookmarkEnd w:id="67"/>
    </w:p>
    <w:p w:rsidR="005B5C64" w:rsidRPr="007C22BA" w:rsidRDefault="00204CDE">
      <w:pPr>
        <w:pStyle w:val="2"/>
        <w:rPr>
          <w:rFonts w:ascii="仿宋" w:eastAsia="仿宋" w:hAnsi="仿宋"/>
          <w:color w:val="000000"/>
          <w:sz w:val="28"/>
          <w:szCs w:val="28"/>
        </w:rPr>
      </w:pPr>
      <w:bookmarkStart w:id="68" w:name="_Toc15396626"/>
      <w:r w:rsidRPr="007C22BA">
        <w:rPr>
          <w:rStyle w:val="2Char"/>
          <w:rFonts w:ascii="仿宋" w:eastAsia="仿宋" w:hAnsi="仿宋" w:hint="eastAsia"/>
          <w:sz w:val="28"/>
          <w:szCs w:val="28"/>
        </w:rPr>
        <w:t>八、</w:t>
      </w:r>
      <w:r w:rsidRPr="007C22BA">
        <w:rPr>
          <w:rFonts w:ascii="仿宋" w:eastAsia="仿宋" w:hAnsi="仿宋" w:hint="eastAsia"/>
          <w:b w:val="0"/>
          <w:color w:val="000000"/>
          <w:sz w:val="28"/>
          <w:szCs w:val="28"/>
        </w:rPr>
        <w:t>一</w:t>
      </w:r>
      <w:r w:rsidRPr="007C22BA">
        <w:rPr>
          <w:rStyle w:val="2Char"/>
          <w:rFonts w:ascii="仿宋" w:eastAsia="仿宋" w:hAnsi="仿宋" w:hint="eastAsia"/>
          <w:sz w:val="28"/>
          <w:szCs w:val="28"/>
        </w:rPr>
        <w:t>般公共预算财政拨款基本支出决算表</w:t>
      </w:r>
      <w:bookmarkEnd w:id="68"/>
    </w:p>
    <w:p w:rsidR="005B5C64" w:rsidRPr="007C22BA" w:rsidRDefault="00204CDE">
      <w:pPr>
        <w:pStyle w:val="2"/>
        <w:rPr>
          <w:rFonts w:ascii="仿宋" w:eastAsia="仿宋" w:hAnsi="仿宋"/>
          <w:color w:val="000000"/>
          <w:sz w:val="28"/>
          <w:szCs w:val="28"/>
        </w:rPr>
      </w:pPr>
      <w:bookmarkStart w:id="69" w:name="_Toc15396627"/>
      <w:r w:rsidRPr="007C22BA">
        <w:rPr>
          <w:rStyle w:val="2Char"/>
          <w:rFonts w:ascii="仿宋" w:eastAsia="仿宋" w:hAnsi="仿宋" w:hint="eastAsia"/>
          <w:sz w:val="28"/>
          <w:szCs w:val="28"/>
        </w:rPr>
        <w:t>九、</w:t>
      </w:r>
      <w:r w:rsidRPr="007C22BA">
        <w:rPr>
          <w:rFonts w:ascii="仿宋" w:eastAsia="仿宋" w:hAnsi="仿宋" w:hint="eastAsia"/>
          <w:b w:val="0"/>
          <w:color w:val="000000"/>
          <w:sz w:val="28"/>
          <w:szCs w:val="28"/>
        </w:rPr>
        <w:t>一</w:t>
      </w:r>
      <w:r w:rsidRPr="007C22BA">
        <w:rPr>
          <w:rStyle w:val="2Char"/>
          <w:rFonts w:ascii="仿宋" w:eastAsia="仿宋" w:hAnsi="仿宋" w:hint="eastAsia"/>
          <w:sz w:val="28"/>
          <w:szCs w:val="28"/>
        </w:rPr>
        <w:t>般公共预算财政拨款项目支出决算表</w:t>
      </w:r>
      <w:bookmarkEnd w:id="69"/>
    </w:p>
    <w:p w:rsidR="005B5C64" w:rsidRPr="007C22BA" w:rsidRDefault="00204CDE">
      <w:pPr>
        <w:pStyle w:val="2"/>
        <w:rPr>
          <w:rFonts w:ascii="仿宋" w:eastAsia="仿宋" w:hAnsi="仿宋"/>
          <w:color w:val="000000"/>
          <w:sz w:val="28"/>
          <w:szCs w:val="28"/>
        </w:rPr>
      </w:pPr>
      <w:bookmarkStart w:id="70" w:name="_Toc15396628"/>
      <w:r w:rsidRPr="007C22BA">
        <w:rPr>
          <w:rStyle w:val="2Char"/>
          <w:rFonts w:ascii="仿宋" w:eastAsia="仿宋" w:hAnsi="仿宋" w:hint="eastAsia"/>
          <w:sz w:val="28"/>
          <w:szCs w:val="28"/>
        </w:rPr>
        <w:t>十、</w:t>
      </w:r>
      <w:r w:rsidRPr="007C22BA">
        <w:rPr>
          <w:rFonts w:ascii="仿宋" w:eastAsia="仿宋" w:hAnsi="仿宋" w:hint="eastAsia"/>
          <w:b w:val="0"/>
          <w:color w:val="000000"/>
          <w:sz w:val="28"/>
          <w:szCs w:val="28"/>
        </w:rPr>
        <w:t>一</w:t>
      </w:r>
      <w:r w:rsidRPr="007C22BA">
        <w:rPr>
          <w:rStyle w:val="2Char"/>
          <w:rFonts w:ascii="仿宋" w:eastAsia="仿宋" w:hAnsi="仿宋" w:hint="eastAsia"/>
          <w:sz w:val="28"/>
          <w:szCs w:val="28"/>
        </w:rPr>
        <w:t>般公共预算财政拨款“三公”经费支出决算表</w:t>
      </w:r>
      <w:bookmarkEnd w:id="70"/>
    </w:p>
    <w:p w:rsidR="005B5C64" w:rsidRPr="007C22BA" w:rsidRDefault="00204CDE">
      <w:pPr>
        <w:pStyle w:val="2"/>
        <w:rPr>
          <w:rFonts w:ascii="仿宋" w:eastAsia="仿宋" w:hAnsi="仿宋"/>
          <w:color w:val="000000"/>
          <w:sz w:val="28"/>
          <w:szCs w:val="28"/>
        </w:rPr>
      </w:pPr>
      <w:bookmarkStart w:id="71" w:name="_Toc15396629"/>
      <w:r w:rsidRPr="007C22BA">
        <w:rPr>
          <w:rStyle w:val="2Char"/>
          <w:rFonts w:ascii="仿宋" w:eastAsia="仿宋" w:hAnsi="仿宋" w:hint="eastAsia"/>
          <w:sz w:val="28"/>
          <w:szCs w:val="28"/>
        </w:rPr>
        <w:t>十一、</w:t>
      </w:r>
      <w:r w:rsidRPr="007C22BA">
        <w:rPr>
          <w:rFonts w:ascii="仿宋" w:eastAsia="仿宋" w:hAnsi="仿宋" w:hint="eastAsia"/>
          <w:b w:val="0"/>
          <w:color w:val="000000"/>
          <w:sz w:val="28"/>
          <w:szCs w:val="28"/>
        </w:rPr>
        <w:t>政</w:t>
      </w:r>
      <w:r w:rsidRPr="007C22BA">
        <w:rPr>
          <w:rStyle w:val="2Char"/>
          <w:rFonts w:ascii="仿宋" w:eastAsia="仿宋" w:hAnsi="仿宋" w:hint="eastAsia"/>
          <w:sz w:val="28"/>
          <w:szCs w:val="28"/>
        </w:rPr>
        <w:t>府性基金预算财政拨款收入支出决算表</w:t>
      </w:r>
      <w:bookmarkEnd w:id="71"/>
    </w:p>
    <w:p w:rsidR="005B5C64" w:rsidRPr="007C22BA" w:rsidRDefault="00204CDE">
      <w:pPr>
        <w:pStyle w:val="2"/>
        <w:rPr>
          <w:rFonts w:ascii="仿宋" w:eastAsia="仿宋" w:hAnsi="仿宋"/>
          <w:color w:val="000000"/>
          <w:sz w:val="28"/>
          <w:szCs w:val="28"/>
        </w:rPr>
      </w:pPr>
      <w:bookmarkStart w:id="72" w:name="_Toc15396630"/>
      <w:r w:rsidRPr="007C22BA">
        <w:rPr>
          <w:rStyle w:val="2Char"/>
          <w:rFonts w:ascii="仿宋" w:eastAsia="仿宋" w:hAnsi="仿宋" w:hint="eastAsia"/>
          <w:sz w:val="28"/>
          <w:szCs w:val="28"/>
        </w:rPr>
        <w:t>十二、</w:t>
      </w:r>
      <w:r w:rsidRPr="007C22BA">
        <w:rPr>
          <w:rFonts w:ascii="仿宋" w:eastAsia="仿宋" w:hAnsi="仿宋" w:hint="eastAsia"/>
          <w:b w:val="0"/>
          <w:color w:val="000000"/>
          <w:sz w:val="28"/>
          <w:szCs w:val="28"/>
        </w:rPr>
        <w:t>政</w:t>
      </w:r>
      <w:r w:rsidRPr="007C22BA">
        <w:rPr>
          <w:rStyle w:val="2Char"/>
          <w:rFonts w:ascii="仿宋" w:eastAsia="仿宋" w:hAnsi="仿宋" w:hint="eastAsia"/>
          <w:sz w:val="28"/>
          <w:szCs w:val="28"/>
        </w:rPr>
        <w:t>府性基金预算财政拨款“三公”经费支出决算表</w:t>
      </w:r>
      <w:bookmarkEnd w:id="72"/>
    </w:p>
    <w:p w:rsidR="005B5C64" w:rsidRPr="007C22BA" w:rsidRDefault="00204CDE">
      <w:pPr>
        <w:pStyle w:val="2"/>
        <w:rPr>
          <w:rFonts w:ascii="仿宋" w:eastAsia="仿宋" w:hAnsi="仿宋"/>
          <w:color w:val="000000" w:themeColor="text1"/>
          <w:sz w:val="28"/>
          <w:szCs w:val="28"/>
        </w:rPr>
      </w:pPr>
      <w:bookmarkStart w:id="73" w:name="_Toc15396631"/>
      <w:r w:rsidRPr="007C22BA">
        <w:rPr>
          <w:rStyle w:val="2Char"/>
          <w:rFonts w:ascii="仿宋" w:eastAsia="仿宋" w:hAnsi="仿宋" w:hint="eastAsia"/>
          <w:sz w:val="28"/>
          <w:szCs w:val="28"/>
        </w:rPr>
        <w:t>十三、</w:t>
      </w:r>
      <w:r w:rsidRPr="007C22BA">
        <w:rPr>
          <w:rFonts w:ascii="仿宋" w:eastAsia="仿宋" w:hAnsi="仿宋" w:hint="eastAsia"/>
          <w:b w:val="0"/>
          <w:color w:val="000000"/>
          <w:sz w:val="28"/>
          <w:szCs w:val="28"/>
        </w:rPr>
        <w:t>国</w:t>
      </w:r>
      <w:r w:rsidRPr="007C22BA">
        <w:rPr>
          <w:rStyle w:val="2Char"/>
          <w:rFonts w:ascii="仿宋" w:eastAsia="仿宋" w:hAnsi="仿宋" w:hint="eastAsia"/>
          <w:sz w:val="28"/>
          <w:szCs w:val="28"/>
        </w:rPr>
        <w:t>有资本经营预算支出决算表</w:t>
      </w:r>
      <w:bookmarkEnd w:id="73"/>
    </w:p>
    <w:sectPr w:rsidR="005B5C64" w:rsidRPr="007C22BA" w:rsidSect="005B5C64">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23D" w:rsidRDefault="0042723D" w:rsidP="005B5C64">
      <w:r>
        <w:separator/>
      </w:r>
    </w:p>
  </w:endnote>
  <w:endnote w:type="continuationSeparator" w:id="0">
    <w:p w:rsidR="0042723D" w:rsidRDefault="0042723D"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D63785" w:rsidRDefault="00D63785">
        <w:pPr>
          <w:pStyle w:val="a5"/>
          <w:jc w:val="center"/>
        </w:pPr>
        <w:fldSimple w:instr="PAGE   \* MERGEFORMAT">
          <w:r w:rsidR="00EC634E" w:rsidRPr="00EC634E">
            <w:rPr>
              <w:noProof/>
              <w:lang w:val="zh-CN"/>
            </w:rPr>
            <w:t>2</w:t>
          </w:r>
        </w:fldSimple>
      </w:p>
    </w:sdtContent>
  </w:sdt>
  <w:p w:rsidR="00D63785" w:rsidRDefault="00D6378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23D" w:rsidRDefault="0042723D" w:rsidP="005B5C64">
      <w:r>
        <w:separator/>
      </w:r>
    </w:p>
  </w:footnote>
  <w:footnote w:type="continuationSeparator" w:id="0">
    <w:p w:rsidR="0042723D" w:rsidRDefault="0042723D"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785" w:rsidRDefault="00D63785">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幸福花开">
    <w15:presenceInfo w15:providerId="WPS Office" w15:userId="20156655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00007A23"/>
    <w:rsid w:val="000222C6"/>
    <w:rsid w:val="0002549F"/>
    <w:rsid w:val="000468DB"/>
    <w:rsid w:val="0006487A"/>
    <w:rsid w:val="00065F8F"/>
    <w:rsid w:val="00070A43"/>
    <w:rsid w:val="00074B25"/>
    <w:rsid w:val="000768F2"/>
    <w:rsid w:val="0009184B"/>
    <w:rsid w:val="0009291D"/>
    <w:rsid w:val="00094236"/>
    <w:rsid w:val="0009593C"/>
    <w:rsid w:val="00097322"/>
    <w:rsid w:val="000A6A92"/>
    <w:rsid w:val="000B047F"/>
    <w:rsid w:val="000B5923"/>
    <w:rsid w:val="000B5A48"/>
    <w:rsid w:val="000B6FF3"/>
    <w:rsid w:val="000B7421"/>
    <w:rsid w:val="000C3467"/>
    <w:rsid w:val="000C3CA6"/>
    <w:rsid w:val="000D1267"/>
    <w:rsid w:val="000D1D50"/>
    <w:rsid w:val="000D5782"/>
    <w:rsid w:val="000E6613"/>
    <w:rsid w:val="000E7119"/>
    <w:rsid w:val="00102FBE"/>
    <w:rsid w:val="00114E9B"/>
    <w:rsid w:val="0012773E"/>
    <w:rsid w:val="00142216"/>
    <w:rsid w:val="00144D6A"/>
    <w:rsid w:val="0014729F"/>
    <w:rsid w:val="00155008"/>
    <w:rsid w:val="00157BAB"/>
    <w:rsid w:val="001654D1"/>
    <w:rsid w:val="0016732D"/>
    <w:rsid w:val="00174518"/>
    <w:rsid w:val="0018007F"/>
    <w:rsid w:val="0018106D"/>
    <w:rsid w:val="00185497"/>
    <w:rsid w:val="001877A7"/>
    <w:rsid w:val="00191536"/>
    <w:rsid w:val="00196687"/>
    <w:rsid w:val="001C0962"/>
    <w:rsid w:val="001D0C66"/>
    <w:rsid w:val="001D7531"/>
    <w:rsid w:val="001E624B"/>
    <w:rsid w:val="001E737D"/>
    <w:rsid w:val="001F0592"/>
    <w:rsid w:val="001F7506"/>
    <w:rsid w:val="002006CD"/>
    <w:rsid w:val="00202B36"/>
    <w:rsid w:val="00204B7A"/>
    <w:rsid w:val="00204CDE"/>
    <w:rsid w:val="0021101A"/>
    <w:rsid w:val="00220536"/>
    <w:rsid w:val="00235629"/>
    <w:rsid w:val="002437CD"/>
    <w:rsid w:val="00260C38"/>
    <w:rsid w:val="002616C0"/>
    <w:rsid w:val="00265372"/>
    <w:rsid w:val="002662AA"/>
    <w:rsid w:val="00280496"/>
    <w:rsid w:val="00294DC9"/>
    <w:rsid w:val="00295495"/>
    <w:rsid w:val="002A31DE"/>
    <w:rsid w:val="002B2613"/>
    <w:rsid w:val="002D19B0"/>
    <w:rsid w:val="002D46D5"/>
    <w:rsid w:val="002D6D05"/>
    <w:rsid w:val="002F1818"/>
    <w:rsid w:val="002F567B"/>
    <w:rsid w:val="003216A9"/>
    <w:rsid w:val="00335A74"/>
    <w:rsid w:val="003441D8"/>
    <w:rsid w:val="003561BE"/>
    <w:rsid w:val="00362073"/>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1E6A"/>
    <w:rsid w:val="00416CD4"/>
    <w:rsid w:val="004223DE"/>
    <w:rsid w:val="0042723D"/>
    <w:rsid w:val="00432D8F"/>
    <w:rsid w:val="00434489"/>
    <w:rsid w:val="00437085"/>
    <w:rsid w:val="00443880"/>
    <w:rsid w:val="004450DB"/>
    <w:rsid w:val="004464F4"/>
    <w:rsid w:val="00471401"/>
    <w:rsid w:val="00473F31"/>
    <w:rsid w:val="00474A6F"/>
    <w:rsid w:val="00482437"/>
    <w:rsid w:val="0048263A"/>
    <w:rsid w:val="00487E5D"/>
    <w:rsid w:val="004A0FED"/>
    <w:rsid w:val="004A4273"/>
    <w:rsid w:val="004A711F"/>
    <w:rsid w:val="004B199D"/>
    <w:rsid w:val="004B4690"/>
    <w:rsid w:val="004C51C3"/>
    <w:rsid w:val="004C5CC8"/>
    <w:rsid w:val="004D5241"/>
    <w:rsid w:val="004E0A2D"/>
    <w:rsid w:val="004E206B"/>
    <w:rsid w:val="004E32A9"/>
    <w:rsid w:val="004E6DF7"/>
    <w:rsid w:val="004F0FBD"/>
    <w:rsid w:val="004F403E"/>
    <w:rsid w:val="004F47B4"/>
    <w:rsid w:val="00505A47"/>
    <w:rsid w:val="00512FDA"/>
    <w:rsid w:val="00520DA0"/>
    <w:rsid w:val="00547F01"/>
    <w:rsid w:val="005664BB"/>
    <w:rsid w:val="00566FFA"/>
    <w:rsid w:val="0057481D"/>
    <w:rsid w:val="00575F0B"/>
    <w:rsid w:val="0058486E"/>
    <w:rsid w:val="00585B33"/>
    <w:rsid w:val="0059014D"/>
    <w:rsid w:val="005952B9"/>
    <w:rsid w:val="005A6694"/>
    <w:rsid w:val="005B5C64"/>
    <w:rsid w:val="005C6BD0"/>
    <w:rsid w:val="005C6C4C"/>
    <w:rsid w:val="005D1C8B"/>
    <w:rsid w:val="005D468D"/>
    <w:rsid w:val="005D5CED"/>
    <w:rsid w:val="005D6101"/>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2311"/>
    <w:rsid w:val="006F020C"/>
    <w:rsid w:val="007127B7"/>
    <w:rsid w:val="0071798E"/>
    <w:rsid w:val="00727533"/>
    <w:rsid w:val="00734880"/>
    <w:rsid w:val="007416B6"/>
    <w:rsid w:val="00746F48"/>
    <w:rsid w:val="00747507"/>
    <w:rsid w:val="0075404D"/>
    <w:rsid w:val="00754BCC"/>
    <w:rsid w:val="0076182A"/>
    <w:rsid w:val="00767B7E"/>
    <w:rsid w:val="00773A6D"/>
    <w:rsid w:val="007770C3"/>
    <w:rsid w:val="00784D24"/>
    <w:rsid w:val="00785FBA"/>
    <w:rsid w:val="00786E4A"/>
    <w:rsid w:val="007875EB"/>
    <w:rsid w:val="0079426B"/>
    <w:rsid w:val="007A3222"/>
    <w:rsid w:val="007C22BA"/>
    <w:rsid w:val="007D1682"/>
    <w:rsid w:val="007D312A"/>
    <w:rsid w:val="007D3F19"/>
    <w:rsid w:val="007E23B0"/>
    <w:rsid w:val="007F1991"/>
    <w:rsid w:val="007F2C2F"/>
    <w:rsid w:val="007F55FC"/>
    <w:rsid w:val="007F5665"/>
    <w:rsid w:val="0080010A"/>
    <w:rsid w:val="00800112"/>
    <w:rsid w:val="00813348"/>
    <w:rsid w:val="00814CDF"/>
    <w:rsid w:val="008253BB"/>
    <w:rsid w:val="00833962"/>
    <w:rsid w:val="0083706E"/>
    <w:rsid w:val="008408F6"/>
    <w:rsid w:val="008423A5"/>
    <w:rsid w:val="00846EAA"/>
    <w:rsid w:val="00850625"/>
    <w:rsid w:val="00850AC3"/>
    <w:rsid w:val="00853718"/>
    <w:rsid w:val="00855221"/>
    <w:rsid w:val="00860645"/>
    <w:rsid w:val="00861F77"/>
    <w:rsid w:val="00871F71"/>
    <w:rsid w:val="00872FD8"/>
    <w:rsid w:val="00885AF4"/>
    <w:rsid w:val="008939CD"/>
    <w:rsid w:val="008939D9"/>
    <w:rsid w:val="008958CF"/>
    <w:rsid w:val="008B1628"/>
    <w:rsid w:val="008B768C"/>
    <w:rsid w:val="008C4DB1"/>
    <w:rsid w:val="008C4EAF"/>
    <w:rsid w:val="008C5176"/>
    <w:rsid w:val="008C7FD0"/>
    <w:rsid w:val="008D241F"/>
    <w:rsid w:val="008E1DE7"/>
    <w:rsid w:val="008E707C"/>
    <w:rsid w:val="00900B08"/>
    <w:rsid w:val="00902155"/>
    <w:rsid w:val="00902FA3"/>
    <w:rsid w:val="00913B99"/>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44E0"/>
    <w:rsid w:val="009B2C43"/>
    <w:rsid w:val="009B4EAE"/>
    <w:rsid w:val="009B713D"/>
    <w:rsid w:val="009B7573"/>
    <w:rsid w:val="009C22F4"/>
    <w:rsid w:val="009C2E98"/>
    <w:rsid w:val="009C37FB"/>
    <w:rsid w:val="009D3447"/>
    <w:rsid w:val="009D4711"/>
    <w:rsid w:val="009F1185"/>
    <w:rsid w:val="009F18CD"/>
    <w:rsid w:val="009F2A13"/>
    <w:rsid w:val="009F7527"/>
    <w:rsid w:val="00A039ED"/>
    <w:rsid w:val="00A04EB0"/>
    <w:rsid w:val="00A110EA"/>
    <w:rsid w:val="00A13CC1"/>
    <w:rsid w:val="00A16847"/>
    <w:rsid w:val="00A237D8"/>
    <w:rsid w:val="00A265AB"/>
    <w:rsid w:val="00A268C4"/>
    <w:rsid w:val="00A307CD"/>
    <w:rsid w:val="00A331C8"/>
    <w:rsid w:val="00A35117"/>
    <w:rsid w:val="00A40A00"/>
    <w:rsid w:val="00A4142F"/>
    <w:rsid w:val="00A422EB"/>
    <w:rsid w:val="00A45BB7"/>
    <w:rsid w:val="00A55EEF"/>
    <w:rsid w:val="00A56DF2"/>
    <w:rsid w:val="00A56E6E"/>
    <w:rsid w:val="00A61B3A"/>
    <w:rsid w:val="00A67AB5"/>
    <w:rsid w:val="00A733B2"/>
    <w:rsid w:val="00A741C2"/>
    <w:rsid w:val="00A87DEE"/>
    <w:rsid w:val="00A91760"/>
    <w:rsid w:val="00A93B00"/>
    <w:rsid w:val="00A93C21"/>
    <w:rsid w:val="00AA61CF"/>
    <w:rsid w:val="00AB5F23"/>
    <w:rsid w:val="00AB64C9"/>
    <w:rsid w:val="00AC3C6A"/>
    <w:rsid w:val="00AD0F83"/>
    <w:rsid w:val="00AD5620"/>
    <w:rsid w:val="00AD656B"/>
    <w:rsid w:val="00AD7C1B"/>
    <w:rsid w:val="00AE16BA"/>
    <w:rsid w:val="00AE1EBE"/>
    <w:rsid w:val="00AE232E"/>
    <w:rsid w:val="00AE2A23"/>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24D1"/>
    <w:rsid w:val="00B77EA6"/>
    <w:rsid w:val="00B81598"/>
    <w:rsid w:val="00B841F1"/>
    <w:rsid w:val="00B944D6"/>
    <w:rsid w:val="00BB42BE"/>
    <w:rsid w:val="00BB4DF0"/>
    <w:rsid w:val="00BC289F"/>
    <w:rsid w:val="00BC2D50"/>
    <w:rsid w:val="00BC5361"/>
    <w:rsid w:val="00BC5460"/>
    <w:rsid w:val="00BC6B50"/>
    <w:rsid w:val="00BD0E25"/>
    <w:rsid w:val="00BF5BD6"/>
    <w:rsid w:val="00C03E31"/>
    <w:rsid w:val="00C30E69"/>
    <w:rsid w:val="00C33E72"/>
    <w:rsid w:val="00C354B2"/>
    <w:rsid w:val="00C35554"/>
    <w:rsid w:val="00C36B24"/>
    <w:rsid w:val="00C42709"/>
    <w:rsid w:val="00C533CC"/>
    <w:rsid w:val="00C54AA6"/>
    <w:rsid w:val="00C5751C"/>
    <w:rsid w:val="00C61BFC"/>
    <w:rsid w:val="00C62B85"/>
    <w:rsid w:val="00C65438"/>
    <w:rsid w:val="00C91CBB"/>
    <w:rsid w:val="00CB4E70"/>
    <w:rsid w:val="00CC09B6"/>
    <w:rsid w:val="00CC666F"/>
    <w:rsid w:val="00CD0348"/>
    <w:rsid w:val="00CD1E3F"/>
    <w:rsid w:val="00CE0F55"/>
    <w:rsid w:val="00CE44F6"/>
    <w:rsid w:val="00CE49DA"/>
    <w:rsid w:val="00CE7B61"/>
    <w:rsid w:val="00D00095"/>
    <w:rsid w:val="00D114F0"/>
    <w:rsid w:val="00D20620"/>
    <w:rsid w:val="00D216DD"/>
    <w:rsid w:val="00D254F7"/>
    <w:rsid w:val="00D26091"/>
    <w:rsid w:val="00D2685C"/>
    <w:rsid w:val="00D34E7C"/>
    <w:rsid w:val="00D35489"/>
    <w:rsid w:val="00D36AFE"/>
    <w:rsid w:val="00D51276"/>
    <w:rsid w:val="00D63785"/>
    <w:rsid w:val="00D7035F"/>
    <w:rsid w:val="00D83049"/>
    <w:rsid w:val="00DA634F"/>
    <w:rsid w:val="00DA65AC"/>
    <w:rsid w:val="00DB1913"/>
    <w:rsid w:val="00DC410D"/>
    <w:rsid w:val="00DC5A81"/>
    <w:rsid w:val="00DC68CA"/>
    <w:rsid w:val="00DC7CBA"/>
    <w:rsid w:val="00DD73B7"/>
    <w:rsid w:val="00DF28BC"/>
    <w:rsid w:val="00DF34B9"/>
    <w:rsid w:val="00E01053"/>
    <w:rsid w:val="00E05F0C"/>
    <w:rsid w:val="00E07ACF"/>
    <w:rsid w:val="00E331A1"/>
    <w:rsid w:val="00E33202"/>
    <w:rsid w:val="00E336A9"/>
    <w:rsid w:val="00E472B1"/>
    <w:rsid w:val="00E50624"/>
    <w:rsid w:val="00E55EDE"/>
    <w:rsid w:val="00E568DF"/>
    <w:rsid w:val="00E64269"/>
    <w:rsid w:val="00E66797"/>
    <w:rsid w:val="00E82267"/>
    <w:rsid w:val="00E84E37"/>
    <w:rsid w:val="00E853CE"/>
    <w:rsid w:val="00E867B6"/>
    <w:rsid w:val="00E87F08"/>
    <w:rsid w:val="00E97D47"/>
    <w:rsid w:val="00EA010F"/>
    <w:rsid w:val="00EC634E"/>
    <w:rsid w:val="00ED1B63"/>
    <w:rsid w:val="00ED38EB"/>
    <w:rsid w:val="00ED3C1F"/>
    <w:rsid w:val="00ED4085"/>
    <w:rsid w:val="00ED420E"/>
    <w:rsid w:val="00ED6FBE"/>
    <w:rsid w:val="00EE2F57"/>
    <w:rsid w:val="00EF4C34"/>
    <w:rsid w:val="00EF77C6"/>
    <w:rsid w:val="00F05438"/>
    <w:rsid w:val="00F1361C"/>
    <w:rsid w:val="00F156F0"/>
    <w:rsid w:val="00F160C7"/>
    <w:rsid w:val="00F231DC"/>
    <w:rsid w:val="00F2408F"/>
    <w:rsid w:val="00F240E9"/>
    <w:rsid w:val="00F36D8F"/>
    <w:rsid w:val="00F417B1"/>
    <w:rsid w:val="00F45853"/>
    <w:rsid w:val="00F602DF"/>
    <w:rsid w:val="00F754A1"/>
    <w:rsid w:val="00F7618F"/>
    <w:rsid w:val="00F81FD9"/>
    <w:rsid w:val="00F841AA"/>
    <w:rsid w:val="00F84A94"/>
    <w:rsid w:val="00F87E96"/>
    <w:rsid w:val="00FA23E8"/>
    <w:rsid w:val="00FA7C97"/>
    <w:rsid w:val="00FD103E"/>
    <w:rsid w:val="00FD3CC1"/>
    <w:rsid w:val="00FF0454"/>
    <w:rsid w:val="00FF1E02"/>
    <w:rsid w:val="00FF30B4"/>
    <w:rsid w:val="00FF4E03"/>
    <w:rsid w:val="00FF6793"/>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uiPriority="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71">
    <w:name w:val="font71"/>
    <w:basedOn w:val="a0"/>
    <w:rsid w:val="0012773E"/>
    <w:rPr>
      <w:rFonts w:ascii="Times New Roman" w:eastAsia="楷体_GB2312" w:hAnsi="Times New Roman" w:cs="Times New Roman" w:hint="default"/>
      <w:sz w:val="28"/>
      <w:szCs w:val="24"/>
    </w:rPr>
  </w:style>
  <w:style w:type="character" w:customStyle="1" w:styleId="font61">
    <w:name w:val="font61"/>
    <w:basedOn w:val="a0"/>
    <w:rsid w:val="007A3222"/>
    <w:rPr>
      <w:rFonts w:ascii="Times New Roman" w:eastAsia="楷体_GB2312" w:hAnsi="Times New Roman" w:cs="Times New Roman" w:hint="default"/>
      <w:sz w:val="32"/>
      <w:szCs w:val="24"/>
    </w:rPr>
  </w:style>
  <w:style w:type="paragraph" w:styleId="aa">
    <w:name w:val="Normal (Web)"/>
    <w:basedOn w:val="a"/>
    <w:unhideWhenUsed/>
    <w:rsid w:val="005952B9"/>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5718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F567A8-AA97-42F4-8320-09860225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51</Pages>
  <Words>3508</Words>
  <Characters>20001</Characters>
  <Application>Microsoft Office Word</Application>
  <DocSecurity>0</DocSecurity>
  <Lines>166</Lines>
  <Paragraphs>46</Paragraphs>
  <ScaleCrop>false</ScaleCrop>
  <Company>四川省财政厅</Company>
  <LinksUpToDate>false</LinksUpToDate>
  <CharactersWithSpaces>23463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Windows 用户</cp:lastModifiedBy>
  <cp:revision>67</cp:revision>
  <cp:lastPrinted>2021-10-13T04:39:00Z</cp:lastPrinted>
  <dcterms:created xsi:type="dcterms:W3CDTF">2020-08-04T01:49:00Z</dcterms:created>
  <dcterms:modified xsi:type="dcterms:W3CDTF">2021-10-13T05:42:00Z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