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峨眉山市符溪镇中心卫生院</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（一）主要职能</w:t>
      </w:r>
    </w:p>
    <w:p>
      <w:pPr>
        <w:snapToGrid w:val="0"/>
        <w:spacing w:line="588" w:lineRule="exact"/>
        <w:ind w:firstLine="640" w:firstLineChars="200"/>
        <w:rPr>
          <w:rFonts w:hint="eastAsia" w:ascii="仿宋_GB2312" w:eastAsia="仿宋_GB2312"/>
          <w:sz w:val="32"/>
          <w:szCs w:val="32"/>
        </w:rPr>
      </w:pPr>
      <w:r>
        <w:rPr>
          <w:rFonts w:hint="eastAsia" w:ascii="仿宋" w:hAnsi="仿宋" w:eastAsia="仿宋"/>
          <w:sz w:val="32"/>
          <w:szCs w:val="32"/>
          <w:lang w:eastAsia="zh-CN"/>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rPr>
          <w:rFonts w:hint="default" w:ascii="仿宋" w:hAnsi="仿宋" w:eastAsia="仿宋_GB2312" w:cs="仿宋"/>
          <w:sz w:val="32"/>
          <w:szCs w:val="32"/>
          <w:lang w:val="en-US" w:eastAsia="zh-CN"/>
        </w:rPr>
      </w:pP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年重点工作任务详细介绍</w:t>
      </w:r>
      <w:r>
        <w:rPr>
          <w:rFonts w:hint="eastAsia" w:ascii="仿宋_GB2312" w:eastAsia="仿宋_GB2312"/>
          <w:sz w:val="32"/>
          <w:szCs w:val="32"/>
          <w:lang w:eastAsia="zh-CN"/>
        </w:rPr>
        <w:t>：全面认真落实新冠肺炎防控措施，加强集中场所宣传、消毒工作，严格落实预检分诊管理办法。坚持抓好脱贫攻坚工作；切实巩固脱贫攻坚效果。抓好我院医疗业务工作，把政治和业务收入相结合，大力发展中医药事业；深化党风廉政建设，人人做到廉洁自律；加强队伍建设，继续培养业务骨干人才。加快完善公共卫生服务的各项重点工作，各个项目有序进展。加强卫生院职工与村医的联系，把签约服务做细做实。继续加强医务人员人才培养，抓好队伍建设，落实安全生产无小事，坚持时刻不放松安全生产每一个环节，发现问题及时整改，力争按时完成上级部门交办的各项任务目标。</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r>
        <w:rPr>
          <w:rFonts w:hint="eastAsia" w:ascii="黑体" w:eastAsia="黑体"/>
          <w:color w:val="FF0000"/>
          <w:sz w:val="32"/>
          <w:szCs w:val="32"/>
          <w:lang w:eastAsia="zh-CN"/>
        </w:rPr>
        <w:t>（部门编写，所属单位不再编写）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color w:val="FF0000"/>
          <w:sz w:val="32"/>
          <w:szCs w:val="32"/>
          <w:lang w:eastAsia="zh-CN"/>
        </w:rPr>
        <w:t>（部门名称）</w:t>
      </w:r>
      <w:r>
        <w:rPr>
          <w:rFonts w:hint="eastAsia" w:ascii="仿宋_GB2312" w:eastAsia="仿宋_GB2312"/>
          <w:sz w:val="32"/>
          <w:szCs w:val="32"/>
        </w:rPr>
        <w:t>下属二级预算单位**个，其中行政单位**个，参照公务员法管理的事业单位**个，其他事业单位**个。主要包括：***、***、***等。</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峨眉山市符溪镇中心卫生院</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符溪镇中心卫生院</w:t>
      </w:r>
      <w:r>
        <w:rPr>
          <w:rFonts w:hint="eastAsia" w:ascii="仿宋_GB2312" w:eastAsia="仿宋_GB2312"/>
          <w:sz w:val="32"/>
          <w:szCs w:val="32"/>
        </w:rPr>
        <w:t>收入预算总额为</w:t>
      </w:r>
      <w:r>
        <w:rPr>
          <w:rFonts w:hint="eastAsia" w:ascii="仿宋_GB2312" w:eastAsia="仿宋_GB2312"/>
          <w:sz w:val="32"/>
          <w:szCs w:val="32"/>
          <w:lang w:val="en-US" w:eastAsia="zh-CN"/>
        </w:rPr>
        <w:t>1200</w:t>
      </w:r>
      <w:r>
        <w:rPr>
          <w:rFonts w:hint="eastAsia" w:ascii="仿宋_GB2312" w:eastAsia="仿宋_GB2312"/>
          <w:sz w:val="32"/>
          <w:szCs w:val="32"/>
        </w:rPr>
        <w:t>万元，较上年预算数增</w:t>
      </w:r>
      <w:r>
        <w:rPr>
          <w:rFonts w:hint="eastAsia" w:ascii="仿宋_GB2312" w:eastAsia="仿宋_GB2312"/>
          <w:sz w:val="32"/>
          <w:szCs w:val="32"/>
          <w:lang w:eastAsia="zh-CN"/>
        </w:rPr>
        <w:t>加</w:t>
      </w:r>
      <w:r>
        <w:rPr>
          <w:rFonts w:hint="eastAsia" w:ascii="仿宋_GB2312" w:eastAsia="仿宋_GB2312"/>
          <w:sz w:val="32"/>
          <w:szCs w:val="32"/>
          <w:lang w:val="en-US" w:eastAsia="zh-CN"/>
        </w:rPr>
        <w:t>125</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64.65</w:t>
      </w:r>
      <w:r>
        <w:rPr>
          <w:rFonts w:hint="eastAsia" w:ascii="仿宋_GB2312" w:eastAsia="仿宋_GB2312"/>
          <w:sz w:val="32"/>
          <w:szCs w:val="32"/>
        </w:rPr>
        <w:t>万元，事业收入</w:t>
      </w:r>
      <w:r>
        <w:rPr>
          <w:rFonts w:hint="eastAsia" w:ascii="仿宋_GB2312" w:eastAsia="仿宋_GB2312"/>
          <w:sz w:val="32"/>
          <w:szCs w:val="32"/>
          <w:lang w:val="en-US" w:eastAsia="zh-CN"/>
        </w:rPr>
        <w:t>1135.35</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1200</w:t>
      </w:r>
      <w:r>
        <w:rPr>
          <w:rFonts w:hint="eastAsia" w:ascii="仿宋_GB2312" w:eastAsia="仿宋_GB2312"/>
          <w:sz w:val="32"/>
          <w:szCs w:val="32"/>
        </w:rPr>
        <w:t>万元，其中：人员支出</w:t>
      </w:r>
      <w:r>
        <w:rPr>
          <w:rFonts w:hint="eastAsia" w:ascii="仿宋_GB2312" w:eastAsia="仿宋_GB2312"/>
          <w:sz w:val="32"/>
          <w:szCs w:val="32"/>
          <w:lang w:val="en-US" w:eastAsia="zh-CN"/>
        </w:rPr>
        <w:t>115.50</w:t>
      </w:r>
      <w:r>
        <w:rPr>
          <w:rFonts w:hint="eastAsia" w:ascii="仿宋_GB2312" w:eastAsia="仿宋_GB2312"/>
          <w:sz w:val="32"/>
          <w:szCs w:val="32"/>
        </w:rPr>
        <w:t>万元，日常公用支出</w:t>
      </w:r>
      <w:r>
        <w:rPr>
          <w:rFonts w:hint="eastAsia" w:ascii="仿宋_GB2312" w:eastAsia="仿宋_GB2312"/>
          <w:sz w:val="32"/>
          <w:szCs w:val="32"/>
          <w:lang w:val="en-US" w:eastAsia="zh-CN"/>
        </w:rPr>
        <w:t>1084.5</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峨眉山市符溪镇中心卫生院</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64.65</w:t>
      </w:r>
      <w:r>
        <w:rPr>
          <w:rFonts w:hint="eastAsia" w:ascii="仿宋_GB2312" w:eastAsia="仿宋_GB2312"/>
          <w:sz w:val="32"/>
          <w:szCs w:val="32"/>
        </w:rPr>
        <w:t>万元，主要用于保障</w:t>
      </w:r>
      <w:r>
        <w:rPr>
          <w:rFonts w:hint="eastAsia" w:ascii="仿宋_GB2312" w:eastAsia="仿宋_GB2312"/>
          <w:sz w:val="32"/>
          <w:szCs w:val="32"/>
          <w:lang w:eastAsia="zh-CN"/>
        </w:rPr>
        <w:t>符溪镇中心卫生院</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公共卫生</w:t>
      </w:r>
      <w:r>
        <w:rPr>
          <w:rFonts w:hint="eastAsia" w:ascii="仿宋_GB2312" w:eastAsia="仿宋_GB2312"/>
          <w:sz w:val="32"/>
          <w:szCs w:val="32"/>
        </w:rPr>
        <w:t>事业发展相关工作。其中：</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基本支出</w:t>
      </w:r>
      <w:r>
        <w:rPr>
          <w:rFonts w:hint="eastAsia" w:ascii="仿宋_GB2312" w:eastAsia="仿宋_GB2312"/>
          <w:sz w:val="32"/>
          <w:szCs w:val="32"/>
          <w:lang w:val="en-US" w:eastAsia="zh-CN"/>
        </w:rPr>
        <w:t>64.65</w:t>
      </w:r>
      <w:r>
        <w:rPr>
          <w:rFonts w:hint="eastAsia" w:ascii="仿宋_GB2312" w:eastAsia="仿宋_GB2312"/>
          <w:sz w:val="32"/>
          <w:szCs w:val="32"/>
        </w:rPr>
        <w:t>万元，是用于保障</w:t>
      </w:r>
      <w:r>
        <w:rPr>
          <w:rFonts w:hint="eastAsia" w:ascii="仿宋_GB2312" w:eastAsia="仿宋_GB2312"/>
          <w:sz w:val="32"/>
          <w:szCs w:val="32"/>
          <w:lang w:eastAsia="zh-CN"/>
        </w:rPr>
        <w:t>符溪镇中心卫生院</w:t>
      </w:r>
      <w:r>
        <w:rPr>
          <w:rFonts w:hint="eastAsia" w:ascii="仿宋_GB2312" w:eastAsia="仿宋_GB2312"/>
          <w:sz w:val="32"/>
          <w:szCs w:val="32"/>
        </w:rPr>
        <w:t>正常运转的日常支出，包括基本工资、津贴补贴</w:t>
      </w:r>
      <w:r>
        <w:rPr>
          <w:rFonts w:hint="eastAsia" w:ascii="仿宋_GB2312" w:eastAsia="仿宋_GB2312"/>
          <w:sz w:val="32"/>
          <w:szCs w:val="32"/>
          <w:lang w:eastAsia="zh-CN"/>
        </w:rPr>
        <w:t>、乡镇工作补贴、工伤、医疗保险、住房积金</w:t>
      </w:r>
      <w:r>
        <w:rPr>
          <w:rFonts w:hint="eastAsia" w:ascii="仿宋_GB2312" w:eastAsia="仿宋_GB2312"/>
          <w:sz w:val="32"/>
          <w:szCs w:val="32"/>
        </w:rPr>
        <w:t>等人员经费</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万元，是用于保障</w:t>
      </w:r>
      <w:r>
        <w:rPr>
          <w:rFonts w:hint="eastAsia" w:ascii="仿宋_GB2312" w:eastAsia="仿宋_GB2312"/>
          <w:color w:val="FF0000"/>
          <w:sz w:val="32"/>
          <w:szCs w:val="32"/>
          <w:lang w:eastAsia="zh-CN"/>
        </w:rPr>
        <w:t>（部门或单位名称）</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峨眉山市符溪镇中心卫生院</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64.65</w:t>
      </w:r>
      <w:r>
        <w:rPr>
          <w:rFonts w:hint="eastAsia" w:ascii="仿宋_GB2312" w:eastAsia="仿宋_GB2312"/>
          <w:sz w:val="32"/>
          <w:szCs w:val="32"/>
        </w:rPr>
        <w:t>万元，较上年预算数减少</w:t>
      </w:r>
      <w:r>
        <w:rPr>
          <w:rFonts w:hint="eastAsia" w:ascii="仿宋_GB2312" w:eastAsia="仿宋_GB2312"/>
          <w:sz w:val="32"/>
          <w:szCs w:val="32"/>
          <w:lang w:val="en-US" w:eastAsia="zh-CN"/>
        </w:rPr>
        <w:t>1.38</w:t>
      </w:r>
      <w:r>
        <w:rPr>
          <w:rFonts w:hint="eastAsia" w:ascii="仿宋_GB2312" w:eastAsia="仿宋_GB2312"/>
          <w:sz w:val="32"/>
          <w:szCs w:val="32"/>
        </w:rPr>
        <w:t>万元。主要原因是</w:t>
      </w:r>
      <w:r>
        <w:rPr>
          <w:rFonts w:hint="eastAsia" w:ascii="仿宋_GB2312" w:eastAsia="仿宋_GB2312"/>
          <w:sz w:val="32"/>
          <w:szCs w:val="32"/>
          <w:lang w:val="en-US" w:eastAsia="zh-CN"/>
        </w:rPr>
        <w:t>2020年退休1人，退休人员纳入养老保险管理</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乡镇卫生院卫生健康支出54.86万元，占84.86%；</w:t>
      </w:r>
      <w:r>
        <w:rPr>
          <w:rFonts w:hint="eastAsia" w:ascii="仿宋_GB2312" w:eastAsia="仿宋_GB2312"/>
          <w:sz w:val="32"/>
          <w:szCs w:val="32"/>
        </w:rPr>
        <w:t>社会保障和就业支出</w:t>
      </w:r>
      <w:r>
        <w:rPr>
          <w:rFonts w:hint="eastAsia" w:ascii="仿宋_GB2312" w:eastAsia="仿宋_GB2312"/>
          <w:sz w:val="32"/>
          <w:szCs w:val="32"/>
          <w:lang w:val="en-US" w:eastAsia="zh-CN"/>
        </w:rPr>
        <w:t>0.46</w:t>
      </w:r>
      <w:r>
        <w:rPr>
          <w:rFonts w:hint="eastAsia" w:ascii="仿宋_GB2312" w:eastAsia="仿宋_GB2312"/>
          <w:sz w:val="32"/>
          <w:szCs w:val="32"/>
        </w:rPr>
        <w:t>万元，占</w:t>
      </w:r>
      <w:r>
        <w:rPr>
          <w:rFonts w:hint="eastAsia" w:ascii="仿宋_GB2312" w:eastAsia="仿宋_GB2312"/>
          <w:sz w:val="32"/>
          <w:szCs w:val="32"/>
          <w:lang w:val="en-US" w:eastAsia="zh-CN"/>
        </w:rPr>
        <w:t>0.71</w:t>
      </w:r>
      <w:r>
        <w:rPr>
          <w:rFonts w:hint="eastAsia" w:ascii="仿宋_GB2312" w:eastAsia="仿宋_GB2312"/>
          <w:sz w:val="32"/>
          <w:szCs w:val="32"/>
        </w:rPr>
        <w:t>%；</w:t>
      </w:r>
      <w:r>
        <w:rPr>
          <w:rFonts w:hint="eastAsia" w:ascii="仿宋_GB2312" w:eastAsia="仿宋_GB2312"/>
          <w:sz w:val="32"/>
          <w:szCs w:val="32"/>
          <w:lang w:eastAsia="zh-CN"/>
        </w:rPr>
        <w:t>事业单位医疗卫生</w:t>
      </w:r>
      <w:r>
        <w:rPr>
          <w:rFonts w:hint="eastAsia" w:ascii="仿宋_GB2312" w:eastAsia="仿宋_GB2312"/>
          <w:sz w:val="32"/>
          <w:szCs w:val="32"/>
          <w:lang w:val="en-US" w:eastAsia="zh-CN"/>
        </w:rPr>
        <w:t>3.14万元，占4.86%；住房公积金6.19万元，占9.57%。</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2100302</w:t>
      </w:r>
      <w:r>
        <w:rPr>
          <w:rFonts w:hint="eastAsia" w:ascii="仿宋_GB2312" w:eastAsia="仿宋_GB2312"/>
          <w:sz w:val="32"/>
          <w:szCs w:val="32"/>
          <w:lang w:eastAsia="zh-CN"/>
        </w:rPr>
        <w:t>乡镇卫生院卫生健康支出</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54.86</w:t>
      </w:r>
      <w:r>
        <w:rPr>
          <w:rFonts w:hint="eastAsia" w:ascii="仿宋_GB2312" w:eastAsia="仿宋_GB2312"/>
          <w:sz w:val="32"/>
          <w:szCs w:val="32"/>
        </w:rPr>
        <w:t>万元，主要用于</w:t>
      </w:r>
      <w:r>
        <w:rPr>
          <w:rFonts w:hint="eastAsia" w:ascii="仿宋_GB2312" w:eastAsia="仿宋_GB2312"/>
          <w:sz w:val="32"/>
          <w:szCs w:val="32"/>
          <w:lang w:eastAsia="zh-CN"/>
        </w:rPr>
        <w:t>在编职工基本工资、津贴补贴和乡镇工作补贴支出</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2089999</w:t>
      </w:r>
      <w:r>
        <w:rPr>
          <w:rFonts w:hint="eastAsia" w:ascii="仿宋_GB2312" w:eastAsia="仿宋_GB2312"/>
          <w:sz w:val="32"/>
          <w:szCs w:val="32"/>
        </w:rPr>
        <w:t>社会保障和就业，</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0.46</w:t>
      </w:r>
      <w:r>
        <w:rPr>
          <w:rFonts w:hint="eastAsia" w:ascii="仿宋_GB2312" w:eastAsia="仿宋_GB2312"/>
          <w:sz w:val="32"/>
          <w:szCs w:val="32"/>
        </w:rPr>
        <w:t>万元，主要用于</w:t>
      </w:r>
      <w:r>
        <w:rPr>
          <w:rFonts w:hint="eastAsia" w:ascii="仿宋_GB2312" w:eastAsia="仿宋_GB2312"/>
          <w:sz w:val="32"/>
          <w:szCs w:val="32"/>
          <w:lang w:eastAsia="zh-CN"/>
        </w:rPr>
        <w:t>在编职工工伤保险支出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2101102</w:t>
      </w:r>
      <w:r>
        <w:rPr>
          <w:rFonts w:hint="eastAsia" w:ascii="仿宋_GB2312" w:eastAsia="仿宋_GB2312"/>
          <w:sz w:val="32"/>
          <w:szCs w:val="32"/>
        </w:rPr>
        <w:t>医疗卫生，</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3.14</w:t>
      </w:r>
      <w:r>
        <w:rPr>
          <w:rFonts w:hint="eastAsia" w:ascii="仿宋_GB2312" w:eastAsia="仿宋_GB2312"/>
          <w:sz w:val="32"/>
          <w:szCs w:val="32"/>
        </w:rPr>
        <w:t>万元，主要用于</w:t>
      </w:r>
      <w:r>
        <w:rPr>
          <w:rFonts w:hint="eastAsia" w:ascii="仿宋_GB2312" w:eastAsia="仿宋_GB2312"/>
          <w:sz w:val="32"/>
          <w:szCs w:val="32"/>
          <w:lang w:eastAsia="zh-CN"/>
        </w:rPr>
        <w:t>在编职工医疗保险支出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221</w:t>
      </w:r>
      <w:r>
        <w:rPr>
          <w:rFonts w:hint="eastAsia" w:ascii="仿宋_GB2312" w:eastAsia="仿宋_GB2312"/>
          <w:sz w:val="32"/>
          <w:szCs w:val="32"/>
        </w:rPr>
        <w:t>住房保障（类）</w:t>
      </w:r>
      <w:r>
        <w:rPr>
          <w:rFonts w:hint="eastAsia" w:ascii="仿宋_GB2312" w:eastAsia="仿宋_GB2312"/>
          <w:sz w:val="32"/>
          <w:szCs w:val="32"/>
          <w:lang w:val="en-US" w:eastAsia="zh-CN"/>
        </w:rPr>
        <w:t>02</w:t>
      </w:r>
      <w:r>
        <w:rPr>
          <w:rFonts w:hint="eastAsia" w:ascii="仿宋_GB2312" w:eastAsia="仿宋_GB2312"/>
          <w:sz w:val="32"/>
          <w:szCs w:val="32"/>
        </w:rPr>
        <w:t>住房改革支出（款）</w:t>
      </w:r>
      <w:r>
        <w:rPr>
          <w:rFonts w:hint="eastAsia" w:ascii="仿宋_GB2312" w:eastAsia="仿宋_GB2312"/>
          <w:sz w:val="32"/>
          <w:szCs w:val="32"/>
          <w:lang w:val="en-US" w:eastAsia="zh-CN"/>
        </w:rPr>
        <w:t>01</w:t>
      </w:r>
      <w:r>
        <w:rPr>
          <w:rFonts w:hint="eastAsia" w:ascii="仿宋_GB2312" w:eastAsia="仿宋_GB2312"/>
          <w:sz w:val="32"/>
          <w:szCs w:val="32"/>
        </w:rPr>
        <w:t>住房公积金（项），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6.19</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符溪镇中心卫生院2021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64.65</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64.65</w:t>
      </w:r>
      <w:r>
        <w:rPr>
          <w:rFonts w:hint="eastAsia" w:ascii="仿宋_GB2312" w:eastAsia="仿宋_GB2312"/>
          <w:sz w:val="32"/>
          <w:szCs w:val="32"/>
        </w:rPr>
        <w:t>万元，主要包括：基本工资、津贴补</w:t>
      </w:r>
      <w:r>
        <w:rPr>
          <w:rFonts w:hint="eastAsia" w:ascii="仿宋_GB2312" w:eastAsia="仿宋_GB2312"/>
          <w:sz w:val="32"/>
          <w:szCs w:val="32"/>
          <w:lang w:eastAsia="zh-CN"/>
        </w:rPr>
        <w:t>贴</w:t>
      </w:r>
      <w:r>
        <w:rPr>
          <w:rFonts w:hint="eastAsia" w:ascii="仿宋_GB2312" w:eastAsia="仿宋_GB2312"/>
          <w:sz w:val="32"/>
          <w:szCs w:val="32"/>
        </w:rPr>
        <w:t>、社会保险缴费</w:t>
      </w:r>
      <w:r>
        <w:rPr>
          <w:rFonts w:hint="eastAsia" w:ascii="仿宋_GB2312" w:eastAsia="仿宋_GB2312"/>
          <w:sz w:val="32"/>
          <w:szCs w:val="32"/>
          <w:lang w:eastAsia="zh-CN"/>
        </w:rPr>
        <w:t>支出。</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0</w:t>
      </w:r>
      <w:r>
        <w:rPr>
          <w:rFonts w:hint="eastAsia" w:ascii="仿宋_GB2312" w:eastAsia="仿宋_GB2312"/>
          <w:sz w:val="32"/>
          <w:szCs w:val="32"/>
        </w:rPr>
        <w:t>万元，主要包括：办公费、印刷费、手续费、水费、电费、</w:t>
      </w:r>
      <w:r>
        <w:rPr>
          <w:rFonts w:ascii="仿宋_GB2312" w:eastAsia="仿宋_GB2312"/>
          <w:sz w:val="32"/>
          <w:szCs w:val="32"/>
        </w:rPr>
        <w:t>…</w:t>
      </w:r>
      <w:r>
        <w:rPr>
          <w:rFonts w:hint="eastAsia" w:ascii="仿宋_GB2312" w:eastAsia="仿宋_GB2312"/>
          <w:b/>
          <w:color w:val="FF0000"/>
          <w:sz w:val="32"/>
          <w:szCs w:val="32"/>
        </w:rPr>
        <w:t>（据实列全）</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峨眉山市符溪镇中心卫生院</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峨眉山市符溪镇中心卫生院</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“三公”经费预算</w:t>
      </w:r>
      <w:r>
        <w:rPr>
          <w:rFonts w:hint="eastAsia" w:ascii="仿宋_GB2312" w:eastAsia="仿宋_GB2312"/>
          <w:sz w:val="32"/>
          <w:szCs w:val="32"/>
          <w:lang w:eastAsia="zh-CN"/>
        </w:rPr>
        <w:t>数。</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val="en-US" w:eastAsia="zh-CN"/>
        </w:rPr>
        <w:t>2021</w:t>
      </w:r>
      <w:r>
        <w:rPr>
          <w:rFonts w:hint="eastAsia" w:ascii="仿宋_GB2312" w:eastAsia="仿宋_GB2312"/>
          <w:sz w:val="32"/>
          <w:szCs w:val="32"/>
        </w:rPr>
        <w:t>年因公临时出国（境）</w:t>
      </w:r>
      <w:r>
        <w:rPr>
          <w:rFonts w:hint="eastAsia" w:ascii="仿宋_GB2312" w:eastAsia="仿宋_GB2312"/>
          <w:sz w:val="32"/>
          <w:szCs w:val="32"/>
          <w:lang w:eastAsia="zh-CN"/>
        </w:rPr>
        <w:t>未</w:t>
      </w:r>
      <w:r>
        <w:rPr>
          <w:rFonts w:hint="eastAsia" w:ascii="仿宋_GB2312" w:eastAsia="仿宋_GB2312"/>
          <w:sz w:val="32"/>
          <w:szCs w:val="32"/>
        </w:rPr>
        <w:t>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公务接待费</w:t>
      </w:r>
      <w:r>
        <w:rPr>
          <w:rFonts w:hint="eastAsia" w:ascii="仿宋_GB2312" w:eastAsia="仿宋_GB2312"/>
          <w:sz w:val="32"/>
          <w:szCs w:val="32"/>
          <w:lang w:eastAsia="zh-CN"/>
        </w:rPr>
        <w:t>预算</w:t>
      </w:r>
      <w:r>
        <w:rPr>
          <w:rFonts w:hint="eastAsia" w:ascii="仿宋_GB2312" w:eastAsia="仿宋_GB2312"/>
          <w:sz w:val="32"/>
          <w:szCs w:val="32"/>
        </w:rPr>
        <w:t>计划。</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（四）2021</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安排公务用车运行维护费。</w:t>
      </w:r>
    </w:p>
    <w:p>
      <w:pPr>
        <w:numPr>
          <w:ilvl w:val="0"/>
          <w:numId w:val="1"/>
        </w:numPr>
        <w:spacing w:line="600" w:lineRule="exact"/>
        <w:ind w:firstLine="640" w:firstLineChars="200"/>
        <w:outlineLvl w:val="1"/>
        <w:rPr>
          <w:rFonts w:hint="eastAsia" w:ascii="黑体" w:eastAsia="黑体"/>
          <w:sz w:val="32"/>
          <w:szCs w:val="32"/>
        </w:rPr>
      </w:pPr>
      <w:r>
        <w:rPr>
          <w:rFonts w:hint="eastAsia" w:ascii="黑体" w:eastAsia="黑体"/>
          <w:sz w:val="32"/>
          <w:szCs w:val="32"/>
        </w:rPr>
        <w:t>其他重要事项的情况说明</w:t>
      </w:r>
    </w:p>
    <w:p>
      <w:pPr>
        <w:numPr>
          <w:ilvl w:val="0"/>
          <w:numId w:val="2"/>
        </w:num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机关运行经费。</w:t>
      </w:r>
    </w:p>
    <w:p>
      <w:pPr>
        <w:spacing w:line="600" w:lineRule="exact"/>
        <w:ind w:firstLine="640" w:firstLineChars="200"/>
        <w:outlineLvl w:val="1"/>
        <w:rPr>
          <w:rFonts w:hint="eastAsia" w:ascii="仿宋_GB2312" w:eastAsia="仿宋_GB2312"/>
          <w:sz w:val="32"/>
          <w:szCs w:val="32"/>
        </w:rPr>
      </w:pPr>
      <w:r>
        <w:rPr>
          <w:rFonts w:hint="eastAsia" w:ascii="仿宋" w:hAnsi="仿宋" w:eastAsia="仿宋" w:cs="仿宋"/>
          <w:sz w:val="32"/>
          <w:szCs w:val="32"/>
          <w:lang w:eastAsia="zh-CN"/>
        </w:rPr>
        <w:t>峨眉山市符溪镇中心卫生院不属于机关单位，无机关运行经费。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color w:val="FF0000"/>
          <w:sz w:val="32"/>
          <w:szCs w:val="32"/>
          <w:lang w:eastAsia="zh-CN"/>
        </w:rPr>
        <w:t>（部门或单位名称）</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峨眉山市符溪镇卫生院</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峨眉山市符溪镇卫生院</w:t>
      </w:r>
      <w:r>
        <w:rPr>
          <w:rFonts w:hint="eastAsia" w:ascii="仿宋_GB2312" w:eastAsia="仿宋_GB2312"/>
          <w:sz w:val="32"/>
          <w:szCs w:val="32"/>
        </w:rPr>
        <w:t>实际共有车辆</w:t>
      </w:r>
      <w:r>
        <w:rPr>
          <w:rFonts w:hint="eastAsia" w:ascii="仿宋_GB2312" w:eastAsia="仿宋_GB2312"/>
          <w:sz w:val="32"/>
          <w:szCs w:val="32"/>
          <w:lang w:val="en-US" w:eastAsia="zh-CN"/>
        </w:rPr>
        <w:t>1</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1</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符溪镇中心卫生院</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64.65</w:t>
      </w:r>
      <w:r>
        <w:rPr>
          <w:rFonts w:hint="eastAsia" w:ascii="仿宋_GB2312" w:eastAsia="仿宋_GB2312"/>
          <w:sz w:val="32"/>
          <w:szCs w:val="32"/>
        </w:rPr>
        <w:t>万元，其中基本支出</w:t>
      </w:r>
      <w:r>
        <w:rPr>
          <w:rFonts w:hint="eastAsia" w:ascii="仿宋_GB2312" w:eastAsia="仿宋_GB2312"/>
          <w:sz w:val="32"/>
          <w:szCs w:val="32"/>
          <w:lang w:val="en-US" w:eastAsia="zh-CN"/>
        </w:rPr>
        <w:t>64.65</w:t>
      </w:r>
      <w:bookmarkStart w:id="0" w:name="_GoBack"/>
      <w:bookmarkEnd w:id="0"/>
      <w:r>
        <w:rPr>
          <w:rFonts w:hint="eastAsia" w:ascii="仿宋_GB2312" w:eastAsia="仿宋_GB2312"/>
          <w:sz w:val="32"/>
          <w:szCs w:val="32"/>
        </w:rPr>
        <w:t>万元。</w:t>
      </w:r>
      <w:r>
        <w:rPr>
          <w:rFonts w:hint="eastAsia" w:ascii="仿宋_GB2312" w:eastAsia="仿宋_GB2312"/>
          <w:sz w:val="32"/>
          <w:szCs w:val="32"/>
          <w:lang w:eastAsia="zh-CN"/>
        </w:rPr>
        <w:t>未</w:t>
      </w:r>
      <w:r>
        <w:rPr>
          <w:rFonts w:hint="eastAsia" w:ascii="仿宋_GB2312" w:eastAsia="仿宋_GB2312"/>
          <w:sz w:val="32"/>
          <w:szCs w:val="32"/>
        </w:rPr>
        <w:t>编制项目绩效目标的预</w:t>
      </w:r>
      <w:r>
        <w:rPr>
          <w:rFonts w:hint="eastAsia" w:ascii="仿宋_GB2312" w:eastAsia="仿宋_GB2312"/>
          <w:sz w:val="32"/>
          <w:szCs w:val="32"/>
          <w:lang w:eastAsia="zh-CN"/>
        </w:rPr>
        <w:t>算。</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3.其他收入：指除上述“财政拨款收入”、“事业收入”、“经营收入”等以外的收入。主要是</w:t>
      </w:r>
      <w:r>
        <w:rPr>
          <w:rFonts w:hint="eastAsia" w:ascii="仿宋_GB2312" w:eastAsia="仿宋_GB2312"/>
          <w:sz w:val="32"/>
          <w:szCs w:val="32"/>
          <w:lang w:eastAsia="zh-CN"/>
        </w:rPr>
        <w:t>非本级财政拨款收入、利息收入</w:t>
      </w:r>
      <w:r>
        <w:rPr>
          <w:rFonts w:hint="eastAsia" w:ascii="仿宋_GB2312" w:eastAsia="仿宋_GB2312"/>
          <w:sz w:val="32"/>
          <w:szCs w:val="32"/>
        </w:rPr>
        <w:t xml:space="preserve">等。 </w:t>
      </w:r>
    </w:p>
    <w:p>
      <w:pPr>
        <w:pStyle w:val="7"/>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乡镇卫生院：反映用于乡镇卫生院的支出</w:t>
      </w:r>
    </w:p>
    <w:p>
      <w:pPr>
        <w:pStyle w:val="7"/>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5、</w:t>
      </w:r>
      <w:r>
        <w:rPr>
          <w:rFonts w:hint="eastAsia" w:ascii="仿宋" w:hAnsi="仿宋" w:eastAsia="仿宋" w:cs="仿宋"/>
          <w:sz w:val="32"/>
          <w:szCs w:val="32"/>
        </w:rPr>
        <w:t>社会保障和就业支出（类）行政事业单位养老支出（款）机关事业单位基本养老保险缴费支出（项）: 指反映机关事业单位实施养老保险制度由单位缴纳的基本养老保险费支出。</w:t>
      </w:r>
    </w:p>
    <w:p>
      <w:pPr>
        <w:pStyle w:val="7"/>
        <w:spacing w:line="560" w:lineRule="exact"/>
        <w:ind w:firstLine="640" w:firstLineChars="200"/>
        <w:rPr>
          <w:rFonts w:hint="eastAsia" w:ascii="仿宋" w:hAnsi="仿宋" w:eastAsia="仿宋" w:cs="仿宋"/>
          <w:sz w:val="32"/>
          <w:szCs w:val="32"/>
          <w:lang w:val="en-US" w:eastAsia="zh-CN"/>
        </w:rPr>
      </w:pPr>
      <w:r>
        <w:rPr>
          <w:rFonts w:hint="eastAsia" w:hAnsi="仿宋" w:cs="仿宋"/>
          <w:sz w:val="32"/>
          <w:szCs w:val="32"/>
          <w:lang w:val="en-US" w:eastAsia="zh-CN"/>
        </w:rPr>
        <w:t>6、</w:t>
      </w:r>
      <w:r>
        <w:rPr>
          <w:rFonts w:hint="eastAsia" w:ascii="仿宋" w:hAnsi="仿宋" w:eastAsia="仿宋" w:cs="仿宋"/>
          <w:sz w:val="32"/>
          <w:szCs w:val="32"/>
          <w:lang w:val="en-US" w:eastAsia="zh-CN" w:bidi="ar"/>
        </w:rPr>
        <w:t>社会保障和就业支出（类）行政事业单位养老支出（款）机关事业单位职业年金缴费支出（项）: 指反映机关事业单位实施养老保险制度由单位实际缴纳的职业年金支出。</w:t>
      </w:r>
      <w:r>
        <w:rPr>
          <w:rFonts w:hint="eastAsia" w:ascii="仿宋" w:hAnsi="仿宋" w:eastAsia="仿宋" w:cs="仿宋"/>
          <w:sz w:val="32"/>
          <w:szCs w:val="32"/>
          <w:lang w:val="en-US" w:eastAsia="zh-CN" w:bidi="ar"/>
        </w:rPr>
        <w:br w:type="textWrapping"/>
      </w:r>
      <w:r>
        <w:rPr>
          <w:rFonts w:hint="eastAsia" w:hAnsi="仿宋" w:cs="仿宋"/>
          <w:sz w:val="32"/>
          <w:szCs w:val="32"/>
          <w:lang w:val="en-US" w:eastAsia="zh-CN" w:bidi="ar"/>
        </w:rPr>
        <w:t xml:space="preserve">    7、</w:t>
      </w:r>
      <w:r>
        <w:rPr>
          <w:rFonts w:hint="eastAsia" w:ascii="仿宋" w:hAnsi="仿宋" w:eastAsia="仿宋" w:cs="仿宋"/>
          <w:sz w:val="32"/>
          <w:szCs w:val="32"/>
          <w:lang w:val="en-US" w:eastAsia="zh-CN" w:bidi="ar"/>
        </w:rPr>
        <w:t>社会保障和就业支出（类）其他社会保障和就业支出（款）其他社会保障和就业支出（项）:指反映除上述项目以外其他用于社会保障和就业方面的支出。</w:t>
      </w:r>
    </w:p>
    <w:p>
      <w:pPr>
        <w:pStyle w:val="7"/>
        <w:spacing w:line="560" w:lineRule="exact"/>
        <w:ind w:firstLine="640" w:firstLineChars="200"/>
        <w:rPr>
          <w:rStyle w:val="6"/>
          <w:rFonts w:hint="eastAsia" w:ascii="仿宋_GB2312" w:hAnsi="仿宋_GB2312" w:eastAsia="仿宋_GB2312" w:cs="仿宋_GB2312"/>
          <w:b w:val="0"/>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事业单位医疗：</w:t>
      </w:r>
      <w:r>
        <w:rPr>
          <w:rStyle w:val="6"/>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r>
        <w:rPr>
          <w:rStyle w:val="6"/>
          <w:rFonts w:hint="eastAsia" w:ascii="仿宋_GB2312" w:hAnsi="仿宋_GB2312" w:eastAsia="仿宋_GB2312" w:cs="仿宋_GB2312"/>
          <w:b w:val="0"/>
          <w:sz w:val="32"/>
          <w:szCs w:val="32"/>
          <w:lang w:eastAsia="zh-CN"/>
        </w:rPr>
        <w:t>。</w:t>
      </w:r>
    </w:p>
    <w:p>
      <w:pPr>
        <w:ind w:firstLine="640" w:firstLineChars="200"/>
        <w:rPr>
          <w:rFonts w:hint="eastAsia" w:hAnsi="仿宋"/>
        </w:rPr>
      </w:pPr>
      <w:r>
        <w:rPr>
          <w:rStyle w:val="6"/>
          <w:rFonts w:hint="eastAsia" w:ascii="仿宋_GB2312" w:hAnsi="仿宋_GB2312" w:eastAsia="仿宋_GB2312" w:cs="仿宋_GB2312"/>
          <w:b w:val="0"/>
          <w:sz w:val="32"/>
          <w:szCs w:val="32"/>
          <w:lang w:val="en-US" w:eastAsia="zh-CN"/>
        </w:rPr>
        <w:t>9、</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Fonts w:ascii="仿宋_GB2312" w:eastAsia="仿宋_GB2312"/>
          <w:b/>
          <w:color w:val="FF0000"/>
          <w:sz w:val="32"/>
          <w:szCs w:val="32"/>
        </w:rPr>
      </w:pPr>
      <w:r>
        <w:rPr>
          <w:rStyle w:val="6"/>
          <w:rFonts w:hint="eastAsia" w:ascii="仿宋_GB2312" w:hAnsi="仿宋_GB2312" w:eastAsia="仿宋_GB2312" w:cs="仿宋_GB2312"/>
          <w:b w:val="0"/>
          <w:sz w:val="32"/>
          <w:szCs w:val="32"/>
          <w:lang w:val="en-US" w:eastAsia="zh-CN"/>
        </w:rPr>
        <w:t>10、</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xml:space="preserve">.项目支出：指在基本支出之外为完成特定行政任务和事业发展目标所发生的支出。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61BD90"/>
    <w:multiLevelType w:val="singleLevel"/>
    <w:tmpl w:val="D561BD90"/>
    <w:lvl w:ilvl="0" w:tentative="0">
      <w:start w:val="1"/>
      <w:numFmt w:val="chineseCounting"/>
      <w:suff w:val="nothing"/>
      <w:lvlText w:val="（%1）"/>
      <w:lvlJc w:val="left"/>
      <w:rPr>
        <w:rFonts w:hint="eastAsia"/>
      </w:rPr>
    </w:lvl>
  </w:abstractNum>
  <w:abstractNum w:abstractNumId="1">
    <w:nsid w:val="6E041CAD"/>
    <w:multiLevelType w:val="singleLevel"/>
    <w:tmpl w:val="6E041CAD"/>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2AEC02F3"/>
    <w:rsid w:val="2ED21556"/>
    <w:rsid w:val="36DD628E"/>
    <w:rsid w:val="392765E9"/>
    <w:rsid w:val="394F2338"/>
    <w:rsid w:val="3E6A0359"/>
    <w:rsid w:val="3EE741B8"/>
    <w:rsid w:val="493C20A5"/>
    <w:rsid w:val="55A71EB2"/>
    <w:rsid w:val="56AA2BA5"/>
    <w:rsid w:val="67D2734F"/>
    <w:rsid w:val="6C8949CD"/>
    <w:rsid w:val="75B104D2"/>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99"/>
    <w:rPr>
      <w:b/>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2021-01-27T03:18:15Z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