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bookmarkStart w:id="0" w:name="_GoBack"/>
      <w:bookmarkEnd w:id="0"/>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关于峨眉山市龙池镇初级中学校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1年预算编制的说明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ascii="仿宋_GB2312" w:eastAsia="仿宋_GB2312"/>
          <w:sz w:val="32"/>
          <w:szCs w:val="32"/>
        </w:rPr>
        <w:t>实施初中义务教育，促进基础教育发展，开展初中学历教育。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1年重点工作任务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我校现有初一学生114人，初二学生110人，初三学生117人，总计341人，其中住校生194人，9个教学班。在校教师50人。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近几年来，在全体师生的努力下，我校的教学质量获得了较大的发展，师生风貌也有较大改观，社会声誉持续提高。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上学年平均分我校初一居公立学校第6名，初二居第5名，初三居第3名，总体位次居全市公立学校第5名。从生源素质等角度看，学校的发展已基本触及天花板，短时间内很难有突破性地发展。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而学校的发展一旦陷入停滞，极有可能便开始走下坡路。因此，我们要在不断夯实基础建设的基础上，努力提高教师教育教学水平，努力改善生源质量和数量。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根据《龙池中学2019-2022三年发展规划》，特制定本年度计划如下。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学年目标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1.保持学校学生人数在300人以上。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2.全学年无学生流失。</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3.初三中考考上二中人数16人以上，考上一中人数25人以上。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4.全校平均分不低于全市第5名（除民办学校），初二、初三争取各有1人以上进入全市前500名，8人以上进入前1000名，初一争取有2人以上进入全市前500名，8人以上进入前1000名。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从上学年的成绩来看，要达到以上目标有一定的困难，特别是有些班级在完成某项指标上困难还比较大。但所谓“目标”，就是跳一跳才能摸到的，是需要克服困难去实现的，从另一个角度讲，学校的发展也需要这样的目标。所以，各班要根据目标制定策略，充分发挥主观能动性，团结协作，争取在优生数量和质量的提升上有较大的突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方法与措施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一、加强教师伍建设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以党支部书记为责任人，依托党支部，加强教师师德师风建设。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1.建立定期谈话制度。校级干部每月和教师单独沟通交流，听取教师的意见和想法，尽量帮助教师解决实际困难，并做好相应的记录。尽量做到在一学期中和所有教职工谈心一次。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2.加强党支部的建设。有效开展党员学习活动，利用党员的先锋模范作用，引领教师成长。可每月评选校级优秀党员员和模范教师，树立榜样。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3.依托工会，开展工会活动，加强教师之间的交流，凝心聚力。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二、加强德育工作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1.依托学生会干部和班干部，继续加强学生的自主管理。利用班级量化评比，加强班级建设。政教处通过班主任例会加强对班主任的培训。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2.实行问题学生定期谈话制度。政教处要摸排各班问题学生，每周和这些学生交流谈心，引导他们改善行为。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3.班主任主动和家长电话沟通或家访，建立与家长之间良好的关系，打好学生教育的基础。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4.大力开展青少年法制教育活动。充分利用法制教育报告会、校园广播、思品课、班会课、校会、国旗下讲话等进行普法教育，增强法律意识和法制观念，使学生知法、懂法、守法。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5.深入开展学生文明礼仪教育活动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以校园礼仪为重点，上好“文明礼仪第一课”。通过播放文明礼仪的视频加强宣传教育工作;通过检查和处罚修正学生中的不文明行为;通过志愿者活动等主题活动让学生达到知行合一。让从平时的一点一滴做起，培养学生文明礼貌的习惯，传承中华民族的美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结合“弘扬和培育民族精神月”活动，进一步规范学校升降旗制度，建立新学年开学典礼上好“爱国主义教育第一课”制度，并结合清明节、劳动节等重大节日对学生进行爱国主义、革命传统教育、中华传统美德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感恩教育。本年度继续开展感恩教育活动，感恩就是要从爱父母，爱老师、爱同学、爱身边的人开始，对给予自己关怀和帮助过的人应抱有感激之心。通过主题班会和开展“感恩的心”主题活动等对学生进行教育，使学生学会关心、学会做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以活动为载体，在班级、年级中开展丰富多彩的德育教育活动，在活动中培养学生的荣誉感、集体感。在班级中开展做文明事、说文明话、争当文明中学生的活动。活动中要给更多的学生参与的机会，培养学生的责任感和主人翁意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7.切实开展留守儿童关爱工作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进一步完善留守儿童关爱机制。做到有方案、有专人、有活动、有档案。和关工委紧密配合，做好留守儿童的生活和心理指导。为他们提供一定的物质帮助。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8.加强校园文化建设工作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（1）对学校展板进行更新和补充。</w:t>
      </w:r>
    </w:p>
    <w:p>
      <w:pPr>
        <w:spacing w:line="600" w:lineRule="exact"/>
        <w:ind w:firstLine="560" w:firstLineChars="200"/>
        <w:rPr>
          <w:rFonts w:ascii="仿宋_GB2312" w:eastAsia="仿宋_GB2312"/>
          <w:sz w:val="32"/>
          <w:szCs w:val="32"/>
        </w:rPr>
      </w:pPr>
      <w:r>
        <w:rPr>
          <w:rFonts w:hint="eastAsia"/>
          <w:sz w:val="28"/>
          <w:szCs w:val="28"/>
        </w:rPr>
        <w:t>（</w:t>
      </w:r>
      <w:r>
        <w:rPr>
          <w:rFonts w:hint="eastAsia" w:ascii="仿宋_GB2312" w:eastAsia="仿宋_GB2312"/>
          <w:sz w:val="32"/>
          <w:szCs w:val="32"/>
        </w:rPr>
        <w:t>2）整治学校花园和其他环境，营造一个精巧而美丽的校园环境。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（3）提倡“说文明之语、做文明之事、修文明之心、做愉悦之人”，营造一个文明而乐观的校园风气。提倡“艰苦奋斗、精益求精”，发扬“山棒子精神”，打造山区校园文化物色。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（4）在每个重要节日在教学楼上张贴标语，对学生进行节日文化教育。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9.夯实团队组织基础建设工作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充分发挥团队工作的作用，扩大班干部的影响。团员、班干部在学生中的影响是不可低估的，他们应该是同学的榜样。要定期对班干部进行培训，充分发挥他们的积极性，使他们带动更多的同学一起进步。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通过学生会和团委加强学生自治工作。利用校园广播站积极宣传和引导学生健康积极的生活和学习，营造健康活泼的校园文化氛围。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10.健全德育网络，增强学校、家庭、社会教育合力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重视家庭、社会与学校教育的配合，利用校外德育教育基地，进一步形成德育教育的合力，举办家长学校讲座，定期召开形式多样的家长会。班主任要做好家访工作，和家长一道做好学生深入细致的思想工作。利用不同形式，沟通学生在校和家庭情况，提出学生在家、在校的学习常规要求，使学生在教师、家长的指导下，能够沿着正确的轨迹前行。通过社会实践活动，继续深入开展社区教育，利用“关公委”等一切社区资源对学生进行全方位的素质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精心组织和策划家长会，让家长会成为学校和家庭沟通的有效渠道。</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10.校级领导年级分管制。初一：杨虎；初二：任文兵；初三：马奇军。各分管校级干部要加强对年级的巡视，当好班主任的“后台”，主动及时处理学生的违纪事件。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三、加强优生培养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班主任和科任教师要有意识地培养优生，要适当地提高要求，对他们的作业和试卷最好当面批改，及时纠正。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班主任要动员较远的优生住校，引导他们加强对课余时间的管理。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四、丰富校园文化生活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1.艺体教师要上好每一堂课，不能随意让课和缺课。要让校园充满歌声，要让校园有运动健儿活动的身影。</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2.按计划开展各项文体活动。运动会、书法绘画展、文艺汇演、国学节等要高质量地开展，营造充满生机的校园文化生活。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3.精心组织星期三的兴趣活动，不流于形式，教务处要加强检查和指导，争取活动的实效性。</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五、加强安全工作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1.安保处要加强门卫管理，充分利用保安保障学生课间安全。定期巡视校园周边环境，切实保障校园环境的安全。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2.要完善防疫制度，落实防疫物资，不折不扣地认真执行制度，形成防疫工作的常态化，科学化，防止思想麻痹。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3.政教处加强对学生的教育和处罚，防止校园欺凌的发生。要加强对校园的巡视，对抽烟、吃零食、谈恋爱、打架等不良现象坚决制止和惩处，营造良好的校风和学风。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六、加强教学管理和研究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教学五认真检查应落实，课堂巡查要持续进行，在常规管理落实的基础上，还要加强教学研讨工作。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 以教研组为单位，每期都应外出进行一次交流活动。要邀请外校优秀教师到我校借班上课并进行研讨，也要组织我校教师到外校借班上课并进行研讨。只有在交流中才会产生碰撞，涤荡思想，开阔眼界，促进教师个人的成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2.要落实校内教研活动，“三峰论坛”要高质量地开展，教学比赛要有计划地落实，要加强与青年教师的沟通交流，鼓励他们主动成长。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七、加强后勤工作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1.要坚持不浪费的原则上继续改善学生伙食。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2.严格执行出差报帐制度，争取公用经费使用的高效性。</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3.加强对学校财物的管理，特别是初一桌椅、门窗等的管理。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4.对学生宿舍的化粪池进行维修和改造。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5.改善教师办公环境，争取为每个教师办公室安装一台空调。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6.优化对办公器材的管理，做到不浪费、不抠门。</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峨眉山市龙池镇初级中学校所有收入和支出均纳入预算管理。20</w:t>
      </w:r>
      <w:r>
        <w:rPr>
          <w:rFonts w:ascii="仿宋_GB2312" w:eastAsia="仿宋_GB2312"/>
          <w:sz w:val="32"/>
          <w:szCs w:val="32"/>
        </w:rPr>
        <w:t>2</w:t>
      </w:r>
      <w:r>
        <w:rPr>
          <w:rFonts w:hint="eastAsia" w:ascii="仿宋_GB2312" w:eastAsia="仿宋_GB2312"/>
          <w:sz w:val="32"/>
          <w:szCs w:val="32"/>
        </w:rPr>
        <w:t>1年龙池镇初级中学校收入预算总额为647.57万元，较上年预算数减少22.84万元。其中：当年财政拨款收入647.57万元，事业收入0万元，其他收入0万元。相应安排支出预算647.57万元，其中：人员支出645.29万元，日常公用支出0万元，对个人和家庭的补助支出2.28万元，专项支出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峨眉山市龙池镇初级中学校2021年财政拨款收支总预算647.57万元，主要用于保障*龙池镇初级中学校机构正常运转、完成日常工作任务以及承担教育事业发展相关工作。其中：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基本支出647.57万元，是用于保障峨眉山市龙池镇初级中学校正常运转的日常支出，包括基本工资、津贴补贴等人员经费以及办公费、印刷费、水电费、办公设备购置等日常公用经费。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项目支出0万元，是用于保障峨眉山市龙池镇初级中学校为完成特定的行政工作任务或事业发展目标，用于专项业务工作的经费支出。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峨眉山市龙池镇初级中学校2021年一般公共预算当年拨款647.57万元，较上年预算数减少22.84万元。主要原因是人员减少，调入其他学校。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一般公共服务支出432.05万元，占66.72%；社会保障和就业支出108.41万元，占16.74%；卫生健康支出28.92万元，占4.47%；住房保障支出78.19万元，占12.07%。</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1.一般公共服务205（类）02（款）03（项），2021年预算数为432.05万元，主要用于：基本工资、津贴补贴等人员经费。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2.社会保障和就业208（类）05（款）05（项），2021年预算数为69.43万元，主要用于：人员基本养老保险缴费支出。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 社会保障和就业208（类）05（款）06（项），2021年预算数为34.72万元，主要用于：人员职业年金缴费支出。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 社会保障和就业208（类）99（款）99（项），预算数为4.27万元，主要用于：人员其他社会保障和就业支出。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5.医疗卫生210（</w:t>
      </w:r>
      <w:r>
        <w:rPr>
          <w:rFonts w:hint="eastAsia" w:eastAsia="仿宋_GB2312" w:asciiTheme="minorHAnsi" w:hAnsiTheme="minorHAnsi"/>
          <w:sz w:val="32"/>
          <w:szCs w:val="32"/>
        </w:rPr>
        <w:t>类</w:t>
      </w:r>
      <w:r>
        <w:rPr>
          <w:rFonts w:hint="eastAsia" w:ascii="仿宋_GB2312" w:eastAsia="仿宋_GB2312"/>
          <w:sz w:val="32"/>
          <w:szCs w:val="32"/>
        </w:rPr>
        <w:t>）11（款）02（项），2021年预算数为28.92万元，主要用于：人员卫生健康支出。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6.住房保障221（类）住房改革支出02（款）住房公积金01（项），2021年预算数为78.18万元，主要用于：按人力资源和社会保障部、财政部规定的基本工资和津贴补贴以及规定比例为职工缴纳的住房公积金支出。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峨眉山市龙池镇初级中学校2021年一般公共预算基本支出647.57万元，其中：</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人员经费645.29万元，主要包括：基本工资、津贴补贴、绩效工资、奖金、社会保险缴费、卫生健康支出、住房保障支出；对个人和家庭的补助支出2.28万元，主要用于遗属补助。公用经费0万元，主要包括：办公费、印刷费、手续费、水费、电费等。</w:t>
      </w:r>
    </w:p>
    <w:p>
      <w:pPr>
        <w:spacing w:line="600" w:lineRule="exact"/>
        <w:ind w:firstLine="640" w:firstLineChars="200"/>
        <w:outlineLvl w:val="1"/>
        <w:rPr>
          <w:rFonts w:ascii="黑体" w:eastAsia="黑体"/>
          <w:sz w:val="32"/>
          <w:szCs w:val="32"/>
        </w:rPr>
      </w:pPr>
      <w:r>
        <w:rPr>
          <w:rFonts w:hint="eastAsia" w:ascii="黑体" w:eastAsia="黑体"/>
          <w:sz w:val="32"/>
          <w:szCs w:val="32"/>
        </w:rPr>
        <w:t>六、政府性基金预算支出规模及变化情况说明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峨眉山市龙池镇初级中学校2021年无政府性基金预算。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七、“三公”经费预算安排情况说明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峨眉山市龙池镇初级中学校2021年无“三公”经费预算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2021年，峨眉山市龙池镇初级中学校无机关运行费预算。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2021年，峨眉山市龙池镇初级中学校无政府采购预算。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截至去年底，峨眉山市龙池镇初级中学校实际共有车辆0辆。单位价值200万元以上大型设备0台（套）。　2021年，预算安排购置车辆0及单位价值200万元以上大型设备0台（套）。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2021年，峨眉山市龙池镇初级中学校按要求实行绩效目标管理，部门（单位）整体绩效目标涉及预算安排647.57万元，其中基本支出647.57万元，项目支出0万元。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3教育205（类）02（款）03（项）：指初中教育</w:t>
      </w:r>
      <w:r>
        <w:rPr>
          <w:rFonts w:hint="eastAsia" w:ascii="仿宋_GB2312" w:eastAsia="仿宋_GB2312"/>
          <w:color w:val="000000"/>
          <w:sz w:val="32"/>
          <w:szCs w:val="32"/>
          <w:lang w:eastAsia="zh-CN"/>
        </w:rPr>
        <w:t>拨款</w:t>
      </w:r>
      <w:r>
        <w:rPr>
          <w:rFonts w:hint="eastAsia" w:ascii="仿宋_GB2312" w:eastAsia="仿宋_GB2312"/>
          <w:color w:val="000000"/>
          <w:sz w:val="32"/>
          <w:szCs w:val="32"/>
        </w:rPr>
        <w:t>收支情况。</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4社会保障和就业208(类)05（款）05（项）：指事业单位养老保险缴费</w:t>
      </w:r>
      <w:r>
        <w:rPr>
          <w:rFonts w:hint="eastAsia" w:ascii="仿宋_GB2312" w:eastAsia="仿宋_GB2312"/>
          <w:color w:val="000000"/>
          <w:sz w:val="32"/>
          <w:szCs w:val="32"/>
          <w:lang w:eastAsia="zh-CN"/>
        </w:rPr>
        <w:t>拨款</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5社会保障和就业208(类)05（款）06项）：指事业单位职业年金缴费</w:t>
      </w:r>
      <w:r>
        <w:rPr>
          <w:rFonts w:hint="eastAsia" w:ascii="仿宋_GB2312" w:eastAsia="仿宋_GB2312"/>
          <w:color w:val="000000"/>
          <w:sz w:val="32"/>
          <w:szCs w:val="32"/>
          <w:lang w:eastAsia="zh-CN"/>
        </w:rPr>
        <w:t>拨款</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6其他社会保障和就业支出208（类）99（款）99（项）：指工伤保险缴费</w:t>
      </w:r>
      <w:r>
        <w:rPr>
          <w:rFonts w:hint="eastAsia" w:ascii="仿宋_GB2312" w:eastAsia="仿宋_GB2312"/>
          <w:color w:val="000000"/>
          <w:sz w:val="32"/>
          <w:szCs w:val="32"/>
          <w:lang w:eastAsia="zh-CN"/>
        </w:rPr>
        <w:t>拨款</w:t>
      </w:r>
      <w:r>
        <w:rPr>
          <w:rFonts w:hint="eastAsia" w:ascii="仿宋_GB2312" w:eastAsia="仿宋_GB2312"/>
          <w:color w:val="000000"/>
          <w:sz w:val="32"/>
          <w:szCs w:val="32"/>
        </w:rPr>
        <w:t>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7.卫生健康支出210（类）11（款）02（项）：指事业单位医疗保险缴费</w:t>
      </w:r>
      <w:r>
        <w:rPr>
          <w:rFonts w:hint="eastAsia" w:ascii="仿宋_GB2312" w:eastAsia="仿宋_GB2312"/>
          <w:color w:val="000000"/>
          <w:sz w:val="32"/>
          <w:szCs w:val="32"/>
          <w:lang w:eastAsia="zh-CN"/>
        </w:rPr>
        <w:t>拨款</w:t>
      </w:r>
      <w:r>
        <w:rPr>
          <w:rFonts w:hint="eastAsia" w:ascii="仿宋_GB2312" w:eastAsia="仿宋_GB2312"/>
          <w:color w:val="000000"/>
          <w:sz w:val="32"/>
          <w:szCs w:val="32"/>
        </w:rPr>
        <w:t>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8.住房保障支出221（类）02（款）01（项）：指职工住房公积金缴费</w:t>
      </w:r>
      <w:r>
        <w:rPr>
          <w:rFonts w:hint="eastAsia" w:ascii="仿宋_GB2312" w:eastAsia="仿宋_GB2312"/>
          <w:color w:val="000000"/>
          <w:sz w:val="32"/>
          <w:szCs w:val="32"/>
          <w:lang w:eastAsia="zh-CN"/>
        </w:rPr>
        <w:t>拨款</w:t>
      </w:r>
      <w:r>
        <w:rPr>
          <w:rFonts w:hint="eastAsia" w:ascii="仿宋_GB2312" w:eastAsia="仿宋_GB2312"/>
          <w:color w:val="000000"/>
          <w:sz w:val="32"/>
          <w:szCs w:val="32"/>
        </w:rPr>
        <w:t>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11</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251AB"/>
    <w:rsid w:val="00050092"/>
    <w:rsid w:val="00073FB1"/>
    <w:rsid w:val="00091317"/>
    <w:rsid w:val="000966E3"/>
    <w:rsid w:val="000A1D01"/>
    <w:rsid w:val="000F0A83"/>
    <w:rsid w:val="000F362C"/>
    <w:rsid w:val="000F755E"/>
    <w:rsid w:val="001129E0"/>
    <w:rsid w:val="0016345F"/>
    <w:rsid w:val="00170DA6"/>
    <w:rsid w:val="0017592F"/>
    <w:rsid w:val="00180EC9"/>
    <w:rsid w:val="001A0437"/>
    <w:rsid w:val="001A2108"/>
    <w:rsid w:val="001C5611"/>
    <w:rsid w:val="001D11DA"/>
    <w:rsid w:val="002233E5"/>
    <w:rsid w:val="002730CD"/>
    <w:rsid w:val="00275178"/>
    <w:rsid w:val="002B0946"/>
    <w:rsid w:val="002D5BF8"/>
    <w:rsid w:val="002D75FA"/>
    <w:rsid w:val="002F6DA0"/>
    <w:rsid w:val="00307933"/>
    <w:rsid w:val="00343B61"/>
    <w:rsid w:val="003450D0"/>
    <w:rsid w:val="00373289"/>
    <w:rsid w:val="0039175A"/>
    <w:rsid w:val="003A561B"/>
    <w:rsid w:val="003D2CDE"/>
    <w:rsid w:val="003F58A5"/>
    <w:rsid w:val="0042119D"/>
    <w:rsid w:val="00425810"/>
    <w:rsid w:val="0043112D"/>
    <w:rsid w:val="00463B06"/>
    <w:rsid w:val="004A1A00"/>
    <w:rsid w:val="004F5086"/>
    <w:rsid w:val="00504448"/>
    <w:rsid w:val="00523094"/>
    <w:rsid w:val="0053746F"/>
    <w:rsid w:val="00543260"/>
    <w:rsid w:val="00552DC5"/>
    <w:rsid w:val="0056458B"/>
    <w:rsid w:val="00564603"/>
    <w:rsid w:val="00567392"/>
    <w:rsid w:val="005D2168"/>
    <w:rsid w:val="005E2C73"/>
    <w:rsid w:val="005E688F"/>
    <w:rsid w:val="00631EB6"/>
    <w:rsid w:val="006327B2"/>
    <w:rsid w:val="00652494"/>
    <w:rsid w:val="00700557"/>
    <w:rsid w:val="00702C9D"/>
    <w:rsid w:val="007054D5"/>
    <w:rsid w:val="00716062"/>
    <w:rsid w:val="00766B71"/>
    <w:rsid w:val="00767A39"/>
    <w:rsid w:val="0077487E"/>
    <w:rsid w:val="00776634"/>
    <w:rsid w:val="00777E08"/>
    <w:rsid w:val="007934F3"/>
    <w:rsid w:val="007B366F"/>
    <w:rsid w:val="007C1D4A"/>
    <w:rsid w:val="00803448"/>
    <w:rsid w:val="008143A7"/>
    <w:rsid w:val="008462B7"/>
    <w:rsid w:val="00861D72"/>
    <w:rsid w:val="00882390"/>
    <w:rsid w:val="008A0BF6"/>
    <w:rsid w:val="008C72F8"/>
    <w:rsid w:val="008E306A"/>
    <w:rsid w:val="008F4182"/>
    <w:rsid w:val="009340F3"/>
    <w:rsid w:val="00937D4E"/>
    <w:rsid w:val="009418B6"/>
    <w:rsid w:val="009B5627"/>
    <w:rsid w:val="00A14561"/>
    <w:rsid w:val="00A2045E"/>
    <w:rsid w:val="00A25EB0"/>
    <w:rsid w:val="00A527E0"/>
    <w:rsid w:val="00AE4401"/>
    <w:rsid w:val="00B35158"/>
    <w:rsid w:val="00B3548B"/>
    <w:rsid w:val="00B538AD"/>
    <w:rsid w:val="00B96B39"/>
    <w:rsid w:val="00BB463B"/>
    <w:rsid w:val="00BB666B"/>
    <w:rsid w:val="00BD7CC7"/>
    <w:rsid w:val="00C044B7"/>
    <w:rsid w:val="00C5515C"/>
    <w:rsid w:val="00CC5FF3"/>
    <w:rsid w:val="00CD351B"/>
    <w:rsid w:val="00CD4558"/>
    <w:rsid w:val="00CD5316"/>
    <w:rsid w:val="00CE4BFC"/>
    <w:rsid w:val="00D03723"/>
    <w:rsid w:val="00D3358C"/>
    <w:rsid w:val="00D36FE8"/>
    <w:rsid w:val="00D41D70"/>
    <w:rsid w:val="00DD535E"/>
    <w:rsid w:val="00DE1A43"/>
    <w:rsid w:val="00DF77CF"/>
    <w:rsid w:val="00E34E48"/>
    <w:rsid w:val="00E46DF3"/>
    <w:rsid w:val="00E95DE5"/>
    <w:rsid w:val="00EA6295"/>
    <w:rsid w:val="00ED7454"/>
    <w:rsid w:val="00F0248D"/>
    <w:rsid w:val="00F261A4"/>
    <w:rsid w:val="00F429C0"/>
    <w:rsid w:val="00F53F49"/>
    <w:rsid w:val="00F62E01"/>
    <w:rsid w:val="00FB45E1"/>
    <w:rsid w:val="00FC6D85"/>
    <w:rsid w:val="066D6077"/>
    <w:rsid w:val="15D35DF5"/>
    <w:rsid w:val="2ED21556"/>
    <w:rsid w:val="36DD628E"/>
    <w:rsid w:val="3EE741B8"/>
    <w:rsid w:val="493C20A5"/>
    <w:rsid w:val="67D2734F"/>
    <w:rsid w:val="6F407FBE"/>
    <w:rsid w:val="7697339E"/>
    <w:rsid w:val="7D330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791</Words>
  <Characters>4515</Characters>
  <Lines>37</Lines>
  <Paragraphs>10</Paragraphs>
  <TotalTime>197</TotalTime>
  <ScaleCrop>false</ScaleCrop>
  <LinksUpToDate>false</LinksUpToDate>
  <CharactersWithSpaces>5296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2021-01-25T11:16:00Z</dcterms:created>
  <dc:creator>微软用户</dc:creator>
  <cp:lastModifiedBy>尧冰松</cp:lastModifiedBy>
  <dcterms:modified xsi:type="dcterms:W3CDTF">2025-03-17T06:54:55Z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D1860180257F4B60A81A12B286AC8C86</vt:lpwstr>
  </property>
</Properties>
</file>