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0AD" w:rsidRDefault="00380BA3">
      <w:pPr>
        <w:spacing w:line="600" w:lineRule="exact"/>
        <w:outlineLvl w:val="0"/>
        <w:rPr>
          <w:rFonts w:ascii="黑体" w:eastAsia="黑体"/>
          <w:sz w:val="32"/>
          <w:szCs w:val="32"/>
        </w:rPr>
      </w:pPr>
      <w:r>
        <w:rPr>
          <w:rFonts w:ascii="黑体" w:eastAsia="黑体" w:hint="eastAsia"/>
          <w:sz w:val="32"/>
          <w:szCs w:val="32"/>
        </w:rPr>
        <w:t>附件1</w:t>
      </w:r>
    </w:p>
    <w:p w:rsidR="005B30AD" w:rsidRDefault="00380BA3">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w:t>
      </w:r>
      <w:r w:rsidR="00082C9B">
        <w:rPr>
          <w:rFonts w:ascii="方正小标宋简体" w:eastAsia="方正小标宋简体" w:hint="eastAsia"/>
          <w:sz w:val="44"/>
          <w:szCs w:val="44"/>
        </w:rPr>
        <w:t>龙池镇小学校</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1年预算编制的说明</w:t>
      </w:r>
    </w:p>
    <w:p w:rsidR="005B30AD" w:rsidRDefault="005B30AD">
      <w:pPr>
        <w:spacing w:line="600" w:lineRule="exact"/>
        <w:ind w:firstLineChars="200" w:firstLine="640"/>
        <w:rPr>
          <w:rFonts w:ascii="仿宋_GB2312" w:eastAsia="仿宋_GB2312"/>
          <w:sz w:val="32"/>
          <w:szCs w:val="32"/>
        </w:rPr>
      </w:pPr>
    </w:p>
    <w:p w:rsidR="005B30AD" w:rsidRDefault="00380BA3">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5B30AD" w:rsidRDefault="00380BA3">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5B30AD" w:rsidRDefault="00380BA3">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082C9B" w:rsidRDefault="00082C9B">
      <w:pPr>
        <w:spacing w:line="600" w:lineRule="exact"/>
        <w:ind w:firstLineChars="200" w:firstLine="640"/>
        <w:rPr>
          <w:rFonts w:ascii="仿宋_GB2312" w:eastAsia="仿宋_GB2312"/>
          <w:sz w:val="32"/>
          <w:szCs w:val="32"/>
        </w:rPr>
      </w:pPr>
      <w:r>
        <w:rPr>
          <w:rFonts w:ascii="仿宋_GB2312" w:eastAsia="仿宋_GB2312" w:hint="eastAsia"/>
          <w:sz w:val="32"/>
          <w:szCs w:val="32"/>
        </w:rPr>
        <w:t>实施小学义务教育，促进基础教育发展。进行小学学历教育。</w:t>
      </w:r>
    </w:p>
    <w:p w:rsidR="005B30AD" w:rsidRDefault="00380BA3">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rsidR="003B0847" w:rsidRDefault="003B0847" w:rsidP="003B0847">
      <w:pPr>
        <w:pStyle w:val="p15"/>
        <w:spacing w:line="360" w:lineRule="auto"/>
        <w:ind w:firstLine="610"/>
        <w:rPr>
          <w:rFonts w:ascii="宋体" w:hAnsi="宋体"/>
          <w:b/>
          <w:bCs/>
          <w:sz w:val="28"/>
          <w:szCs w:val="28"/>
        </w:rPr>
      </w:pPr>
      <w:r>
        <w:rPr>
          <w:rFonts w:ascii="宋体" w:hAnsi="宋体" w:hint="eastAsia"/>
          <w:b/>
          <w:bCs/>
          <w:sz w:val="28"/>
          <w:szCs w:val="28"/>
        </w:rPr>
        <w:t>1、加强党员和教师意识形态教育，提升党员和</w:t>
      </w:r>
      <w:proofErr w:type="gramStart"/>
      <w:r>
        <w:rPr>
          <w:rFonts w:ascii="宋体" w:hAnsi="宋体" w:hint="eastAsia"/>
          <w:b/>
          <w:bCs/>
          <w:sz w:val="28"/>
          <w:szCs w:val="28"/>
        </w:rPr>
        <w:t>教师思政素养</w:t>
      </w:r>
      <w:proofErr w:type="gramEnd"/>
      <w:r>
        <w:rPr>
          <w:rFonts w:ascii="宋体" w:hAnsi="宋体" w:hint="eastAsia"/>
          <w:b/>
          <w:bCs/>
          <w:sz w:val="28"/>
          <w:szCs w:val="28"/>
        </w:rPr>
        <w:t>。</w:t>
      </w:r>
    </w:p>
    <w:p w:rsidR="003B0847" w:rsidRDefault="003B0847" w:rsidP="003B0847">
      <w:pPr>
        <w:pStyle w:val="p15"/>
        <w:spacing w:line="360" w:lineRule="auto"/>
        <w:ind w:firstLineChars="196" w:firstLine="551"/>
        <w:rPr>
          <w:rFonts w:ascii="宋体" w:hAnsi="宋体"/>
          <w:b/>
          <w:bCs/>
          <w:sz w:val="28"/>
          <w:szCs w:val="28"/>
        </w:rPr>
      </w:pPr>
      <w:r>
        <w:rPr>
          <w:rFonts w:ascii="宋体" w:hAnsi="宋体" w:hint="eastAsia"/>
          <w:b/>
          <w:bCs/>
          <w:sz w:val="28"/>
          <w:szCs w:val="28"/>
        </w:rPr>
        <w:t>2、加强德育工作，提高工作实效。</w:t>
      </w:r>
    </w:p>
    <w:p w:rsidR="003B0847" w:rsidRDefault="003B0847" w:rsidP="003B0847">
      <w:pPr>
        <w:pStyle w:val="p15"/>
        <w:spacing w:line="360" w:lineRule="auto"/>
        <w:ind w:firstLineChars="196" w:firstLine="551"/>
        <w:rPr>
          <w:rFonts w:ascii="宋体" w:hAnsi="宋体"/>
          <w:b/>
          <w:bCs/>
          <w:sz w:val="28"/>
          <w:szCs w:val="28"/>
        </w:rPr>
      </w:pPr>
      <w:r>
        <w:rPr>
          <w:rFonts w:ascii="宋体" w:hAnsi="宋体" w:hint="eastAsia"/>
          <w:b/>
          <w:bCs/>
          <w:sz w:val="28"/>
          <w:szCs w:val="28"/>
        </w:rPr>
        <w:t>3、加强课堂改革，提升教学质量。</w:t>
      </w:r>
    </w:p>
    <w:p w:rsidR="003B0847" w:rsidRDefault="003B0847" w:rsidP="003B0847">
      <w:pPr>
        <w:pStyle w:val="p15"/>
        <w:numPr>
          <w:ilvl w:val="0"/>
          <w:numId w:val="6"/>
        </w:numPr>
        <w:spacing w:line="360" w:lineRule="auto"/>
        <w:rPr>
          <w:rFonts w:ascii="宋体" w:hAnsi="宋体"/>
          <w:b/>
          <w:bCs/>
          <w:sz w:val="28"/>
          <w:szCs w:val="28"/>
        </w:rPr>
      </w:pPr>
      <w:r>
        <w:rPr>
          <w:rFonts w:ascii="宋体" w:hAnsi="宋体" w:hint="eastAsia"/>
          <w:b/>
          <w:bCs/>
          <w:sz w:val="28"/>
          <w:szCs w:val="28"/>
        </w:rPr>
        <w:t>加强后勤管理，提高服务质量。</w:t>
      </w:r>
    </w:p>
    <w:p w:rsidR="003B0847" w:rsidRDefault="003B0847" w:rsidP="003B0847">
      <w:pPr>
        <w:pStyle w:val="p15"/>
        <w:numPr>
          <w:ilvl w:val="0"/>
          <w:numId w:val="6"/>
        </w:numPr>
        <w:spacing w:line="360" w:lineRule="auto"/>
        <w:rPr>
          <w:rFonts w:ascii="宋体" w:hAnsi="宋体"/>
          <w:sz w:val="28"/>
          <w:szCs w:val="28"/>
        </w:rPr>
      </w:pPr>
      <w:r>
        <w:rPr>
          <w:rFonts w:ascii="宋体" w:hAnsi="宋体" w:hint="eastAsia"/>
          <w:b/>
          <w:bCs/>
          <w:sz w:val="28"/>
          <w:szCs w:val="28"/>
        </w:rPr>
        <w:t>加强安全工作，确保学校稳定</w:t>
      </w:r>
      <w:r>
        <w:rPr>
          <w:rFonts w:ascii="宋体" w:hAnsi="宋体" w:hint="eastAsia"/>
          <w:sz w:val="28"/>
          <w:szCs w:val="28"/>
        </w:rPr>
        <w:t>。</w:t>
      </w:r>
    </w:p>
    <w:p w:rsidR="003B0847" w:rsidRDefault="003B0847" w:rsidP="003B0847">
      <w:pPr>
        <w:pStyle w:val="p15"/>
        <w:numPr>
          <w:ilvl w:val="0"/>
          <w:numId w:val="6"/>
        </w:numPr>
        <w:spacing w:line="360" w:lineRule="auto"/>
        <w:rPr>
          <w:rFonts w:ascii="宋体" w:hAnsi="宋体"/>
          <w:b/>
          <w:bCs/>
          <w:sz w:val="28"/>
          <w:szCs w:val="28"/>
        </w:rPr>
      </w:pPr>
      <w:r>
        <w:rPr>
          <w:rFonts w:ascii="宋体" w:hAnsi="宋体" w:hint="eastAsia"/>
          <w:b/>
          <w:bCs/>
          <w:sz w:val="28"/>
          <w:szCs w:val="28"/>
        </w:rPr>
        <w:t>积极开展参加上级相关活动.。</w:t>
      </w:r>
    </w:p>
    <w:p w:rsidR="003B0847" w:rsidRDefault="003B0847" w:rsidP="003B0847">
      <w:pPr>
        <w:pStyle w:val="p15"/>
        <w:spacing w:line="360" w:lineRule="auto"/>
        <w:ind w:left="551"/>
        <w:rPr>
          <w:rFonts w:ascii="宋体" w:hAnsi="宋体"/>
          <w:b/>
          <w:bCs/>
          <w:sz w:val="28"/>
          <w:szCs w:val="28"/>
        </w:rPr>
      </w:pPr>
      <w:r>
        <w:rPr>
          <w:rFonts w:ascii="宋体" w:hAnsi="宋体" w:hint="eastAsia"/>
          <w:b/>
          <w:bCs/>
          <w:sz w:val="28"/>
          <w:szCs w:val="28"/>
        </w:rPr>
        <w:t>7、狠抓党建工作，促进学校发展。</w:t>
      </w:r>
    </w:p>
    <w:p w:rsidR="003B0847" w:rsidRDefault="003B0847" w:rsidP="003B0847">
      <w:pPr>
        <w:pStyle w:val="p15"/>
        <w:spacing w:line="360" w:lineRule="auto"/>
        <w:ind w:left="567"/>
        <w:rPr>
          <w:rFonts w:ascii="宋体" w:hAnsi="宋体"/>
          <w:b/>
          <w:bCs/>
          <w:sz w:val="28"/>
          <w:szCs w:val="28"/>
        </w:rPr>
      </w:pPr>
      <w:r>
        <w:rPr>
          <w:rFonts w:ascii="宋体" w:hAnsi="宋体" w:hint="eastAsia"/>
          <w:b/>
          <w:bCs/>
          <w:sz w:val="28"/>
          <w:szCs w:val="28"/>
        </w:rPr>
        <w:t>8、规范语言文字管理，提升校园普通话质量。</w:t>
      </w:r>
    </w:p>
    <w:p w:rsidR="003B0847" w:rsidRPr="003B0847" w:rsidRDefault="003B0847" w:rsidP="003B0847">
      <w:pPr>
        <w:pStyle w:val="p15"/>
        <w:spacing w:line="360" w:lineRule="auto"/>
        <w:ind w:firstLineChars="147" w:firstLine="413"/>
        <w:rPr>
          <w:rFonts w:ascii="宋体" w:hAnsi="宋体"/>
          <w:b/>
          <w:bCs/>
          <w:sz w:val="28"/>
          <w:szCs w:val="28"/>
        </w:rPr>
      </w:pPr>
      <w:r>
        <w:rPr>
          <w:rFonts w:ascii="宋体" w:hAnsi="宋体" w:hint="eastAsia"/>
          <w:b/>
          <w:bCs/>
          <w:sz w:val="28"/>
          <w:szCs w:val="28"/>
        </w:rPr>
        <w:t>9、做好留守儿童和退休教师的工作。</w:t>
      </w:r>
    </w:p>
    <w:p w:rsidR="005B30AD" w:rsidRDefault="00082C9B">
      <w:pPr>
        <w:spacing w:line="600" w:lineRule="exact"/>
        <w:ind w:firstLineChars="200" w:firstLine="640"/>
        <w:outlineLvl w:val="1"/>
        <w:rPr>
          <w:rFonts w:ascii="黑体" w:eastAsia="黑体"/>
          <w:sz w:val="32"/>
          <w:szCs w:val="32"/>
        </w:rPr>
      </w:pPr>
      <w:r>
        <w:rPr>
          <w:rFonts w:ascii="黑体" w:eastAsia="黑体" w:hint="eastAsia"/>
          <w:sz w:val="32"/>
          <w:szCs w:val="32"/>
        </w:rPr>
        <w:t>二</w:t>
      </w:r>
      <w:r w:rsidR="00380BA3">
        <w:rPr>
          <w:rFonts w:ascii="黑体" w:eastAsia="黑体" w:hint="eastAsia"/>
          <w:sz w:val="32"/>
          <w:szCs w:val="32"/>
        </w:rPr>
        <w:t>、收支预算总体情况</w:t>
      </w:r>
    </w:p>
    <w:p w:rsidR="005B30AD" w:rsidRDefault="00380BA3">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 xml:space="preserve">按照综合预算的原则， </w:t>
      </w:r>
      <w:r w:rsidR="00082C9B">
        <w:rPr>
          <w:rFonts w:ascii="仿宋_GB2312" w:eastAsia="仿宋_GB2312" w:hint="eastAsia"/>
          <w:sz w:val="32"/>
          <w:szCs w:val="32"/>
        </w:rPr>
        <w:t>我校</w:t>
      </w:r>
      <w:r>
        <w:rPr>
          <w:rFonts w:ascii="仿宋_GB2312" w:eastAsia="仿宋_GB2312" w:hint="eastAsia"/>
          <w:sz w:val="32"/>
          <w:szCs w:val="32"/>
        </w:rPr>
        <w:t>所有收入和支出均纳入预算管理。20</w:t>
      </w:r>
      <w:r>
        <w:rPr>
          <w:rFonts w:ascii="仿宋_GB2312" w:eastAsia="仿宋_GB2312"/>
          <w:sz w:val="32"/>
          <w:szCs w:val="32"/>
        </w:rPr>
        <w:t>2</w:t>
      </w:r>
      <w:r>
        <w:rPr>
          <w:rFonts w:ascii="仿宋_GB2312" w:eastAsia="仿宋_GB2312" w:hint="eastAsia"/>
          <w:sz w:val="32"/>
          <w:szCs w:val="32"/>
        </w:rPr>
        <w:t>1年</w:t>
      </w:r>
      <w:r w:rsidR="00082C9B">
        <w:rPr>
          <w:rFonts w:ascii="仿宋_GB2312" w:eastAsia="仿宋_GB2312" w:hint="eastAsia"/>
          <w:sz w:val="32"/>
          <w:szCs w:val="32"/>
        </w:rPr>
        <w:t>我校</w:t>
      </w:r>
      <w:r>
        <w:rPr>
          <w:rFonts w:ascii="仿宋_GB2312" w:eastAsia="仿宋_GB2312" w:hint="eastAsia"/>
          <w:sz w:val="32"/>
          <w:szCs w:val="32"/>
        </w:rPr>
        <w:t>收入预算总额为</w:t>
      </w:r>
      <w:r w:rsidR="00082C9B">
        <w:rPr>
          <w:rFonts w:ascii="仿宋_GB2312" w:eastAsia="仿宋_GB2312" w:hint="eastAsia"/>
          <w:sz w:val="32"/>
          <w:szCs w:val="32"/>
        </w:rPr>
        <w:t>719.70</w:t>
      </w:r>
      <w:r>
        <w:rPr>
          <w:rFonts w:ascii="仿宋_GB2312" w:eastAsia="仿宋_GB2312" w:hint="eastAsia"/>
          <w:sz w:val="32"/>
          <w:szCs w:val="32"/>
        </w:rPr>
        <w:t>万元，较上年预算数增加</w:t>
      </w:r>
      <w:r w:rsidR="00C239A1">
        <w:rPr>
          <w:rFonts w:ascii="仿宋_GB2312" w:eastAsia="仿宋_GB2312" w:hint="eastAsia"/>
          <w:sz w:val="32"/>
          <w:szCs w:val="32"/>
        </w:rPr>
        <w:t>71.51</w:t>
      </w:r>
      <w:r>
        <w:rPr>
          <w:rFonts w:ascii="仿宋_GB2312" w:eastAsia="仿宋_GB2312" w:hint="eastAsia"/>
          <w:sz w:val="32"/>
          <w:szCs w:val="32"/>
        </w:rPr>
        <w:t>万元。其中：当年财政拨款收入</w:t>
      </w:r>
      <w:r w:rsidR="00082C9B">
        <w:rPr>
          <w:rFonts w:ascii="仿宋_GB2312" w:eastAsia="仿宋_GB2312" w:hint="eastAsia"/>
          <w:sz w:val="32"/>
          <w:szCs w:val="32"/>
        </w:rPr>
        <w:t>719.70</w:t>
      </w:r>
      <w:r>
        <w:rPr>
          <w:rFonts w:ascii="仿宋_GB2312" w:eastAsia="仿宋_GB2312" w:hint="eastAsia"/>
          <w:sz w:val="32"/>
          <w:szCs w:val="32"/>
        </w:rPr>
        <w:t>万元，上级补助收入</w:t>
      </w:r>
      <w:r w:rsidR="00082C9B">
        <w:rPr>
          <w:rFonts w:ascii="仿宋_GB2312" w:eastAsia="仿宋_GB2312" w:hint="eastAsia"/>
          <w:sz w:val="32"/>
          <w:szCs w:val="32"/>
        </w:rPr>
        <w:t>0</w:t>
      </w:r>
      <w:r>
        <w:rPr>
          <w:rFonts w:ascii="仿宋_GB2312" w:eastAsia="仿宋_GB2312" w:hint="eastAsia"/>
          <w:sz w:val="32"/>
          <w:szCs w:val="32"/>
        </w:rPr>
        <w:t>万元，事业收入</w:t>
      </w:r>
      <w:r w:rsidR="00082C9B">
        <w:rPr>
          <w:rFonts w:ascii="仿宋_GB2312" w:eastAsia="仿宋_GB2312" w:hint="eastAsia"/>
          <w:sz w:val="32"/>
          <w:szCs w:val="32"/>
        </w:rPr>
        <w:t>0</w:t>
      </w:r>
      <w:r>
        <w:rPr>
          <w:rFonts w:ascii="仿宋_GB2312" w:eastAsia="仿宋_GB2312" w:hint="eastAsia"/>
          <w:sz w:val="32"/>
          <w:szCs w:val="32"/>
        </w:rPr>
        <w:t>万元，其他收入0万元。相应安排支出预算</w:t>
      </w:r>
      <w:r w:rsidR="00082C9B">
        <w:rPr>
          <w:rFonts w:ascii="仿宋_GB2312" w:eastAsia="仿宋_GB2312" w:hint="eastAsia"/>
          <w:sz w:val="32"/>
          <w:szCs w:val="32"/>
        </w:rPr>
        <w:t>719.70</w:t>
      </w:r>
      <w:r>
        <w:rPr>
          <w:rFonts w:ascii="仿宋_GB2312" w:eastAsia="仿宋_GB2312" w:hint="eastAsia"/>
          <w:sz w:val="32"/>
          <w:szCs w:val="32"/>
        </w:rPr>
        <w:t>万元，其中：人员支出</w:t>
      </w:r>
      <w:r w:rsidR="00B45330">
        <w:rPr>
          <w:rFonts w:ascii="仿宋_GB2312" w:eastAsia="仿宋_GB2312" w:hint="eastAsia"/>
          <w:sz w:val="32"/>
          <w:szCs w:val="32"/>
        </w:rPr>
        <w:t>707.92</w:t>
      </w:r>
      <w:r>
        <w:rPr>
          <w:rFonts w:ascii="仿宋_GB2312" w:eastAsia="仿宋_GB2312" w:hint="eastAsia"/>
          <w:sz w:val="32"/>
          <w:szCs w:val="32"/>
        </w:rPr>
        <w:t>万元，日常公用支出</w:t>
      </w:r>
      <w:r w:rsidR="00B45330">
        <w:rPr>
          <w:rFonts w:ascii="仿宋_GB2312" w:eastAsia="仿宋_GB2312" w:hint="eastAsia"/>
          <w:sz w:val="32"/>
          <w:szCs w:val="32"/>
        </w:rPr>
        <w:t>4.5</w:t>
      </w:r>
      <w:r>
        <w:rPr>
          <w:rFonts w:ascii="仿宋_GB2312" w:eastAsia="仿宋_GB2312" w:hint="eastAsia"/>
          <w:sz w:val="32"/>
          <w:szCs w:val="32"/>
        </w:rPr>
        <w:t>万元，对个人和家庭的补助支出</w:t>
      </w:r>
      <w:r w:rsidR="00B45330">
        <w:rPr>
          <w:rFonts w:ascii="仿宋_GB2312" w:eastAsia="仿宋_GB2312" w:hint="eastAsia"/>
          <w:sz w:val="32"/>
          <w:szCs w:val="32"/>
        </w:rPr>
        <w:t>7.28</w:t>
      </w:r>
      <w:r>
        <w:rPr>
          <w:rFonts w:ascii="仿宋_GB2312" w:eastAsia="仿宋_GB2312" w:hint="eastAsia"/>
          <w:sz w:val="32"/>
          <w:szCs w:val="32"/>
        </w:rPr>
        <w:t>万元，专项支出</w:t>
      </w:r>
      <w:r w:rsidR="00B45330">
        <w:rPr>
          <w:rFonts w:ascii="仿宋_GB2312" w:eastAsia="仿宋_GB2312" w:hint="eastAsia"/>
          <w:sz w:val="32"/>
          <w:szCs w:val="32"/>
        </w:rPr>
        <w:t>0</w:t>
      </w:r>
      <w:r>
        <w:rPr>
          <w:rFonts w:ascii="仿宋_GB2312" w:eastAsia="仿宋_GB2312" w:hint="eastAsia"/>
          <w:sz w:val="32"/>
          <w:szCs w:val="32"/>
        </w:rPr>
        <w:t>万元。</w:t>
      </w:r>
    </w:p>
    <w:p w:rsidR="005B30AD" w:rsidRDefault="00590AF5">
      <w:pPr>
        <w:spacing w:line="600" w:lineRule="exact"/>
        <w:ind w:firstLineChars="200" w:firstLine="640"/>
        <w:outlineLvl w:val="1"/>
        <w:rPr>
          <w:rFonts w:ascii="黑体" w:eastAsia="黑体"/>
          <w:sz w:val="32"/>
          <w:szCs w:val="32"/>
        </w:rPr>
      </w:pPr>
      <w:r>
        <w:rPr>
          <w:rFonts w:ascii="黑体" w:eastAsia="黑体" w:hint="eastAsia"/>
          <w:sz w:val="32"/>
          <w:szCs w:val="32"/>
        </w:rPr>
        <w:t>三</w:t>
      </w:r>
      <w:r w:rsidR="00380BA3">
        <w:rPr>
          <w:rFonts w:ascii="黑体" w:eastAsia="黑体" w:hint="eastAsia"/>
          <w:sz w:val="32"/>
          <w:szCs w:val="32"/>
        </w:rPr>
        <w:t>、财政拨款支出预算安排情况</w:t>
      </w:r>
    </w:p>
    <w:p w:rsidR="005B30AD" w:rsidRDefault="00590AF5">
      <w:pPr>
        <w:spacing w:line="600" w:lineRule="exact"/>
        <w:ind w:firstLineChars="200" w:firstLine="640"/>
        <w:rPr>
          <w:rFonts w:ascii="仿宋_GB2312" w:eastAsia="仿宋_GB2312"/>
          <w:sz w:val="32"/>
          <w:szCs w:val="32"/>
        </w:rPr>
      </w:pPr>
      <w:r>
        <w:rPr>
          <w:rFonts w:ascii="仿宋_GB2312" w:eastAsia="仿宋_GB2312" w:hint="eastAsia"/>
          <w:sz w:val="32"/>
          <w:szCs w:val="32"/>
        </w:rPr>
        <w:t>我校</w:t>
      </w:r>
      <w:r w:rsidR="00380BA3">
        <w:rPr>
          <w:rFonts w:ascii="仿宋_GB2312" w:eastAsia="仿宋_GB2312" w:hint="eastAsia"/>
          <w:sz w:val="32"/>
          <w:szCs w:val="32"/>
        </w:rPr>
        <w:t>2021年财政拨款收支总预算</w:t>
      </w:r>
      <w:r>
        <w:rPr>
          <w:rFonts w:ascii="仿宋_GB2312" w:eastAsia="仿宋_GB2312" w:hint="eastAsia"/>
          <w:sz w:val="32"/>
          <w:szCs w:val="32"/>
        </w:rPr>
        <w:t>719.70</w:t>
      </w:r>
      <w:r w:rsidR="00380BA3">
        <w:rPr>
          <w:rFonts w:ascii="仿宋_GB2312" w:eastAsia="仿宋_GB2312" w:hint="eastAsia"/>
          <w:sz w:val="32"/>
          <w:szCs w:val="32"/>
        </w:rPr>
        <w:t>万元，主要用于保障</w:t>
      </w:r>
      <w:r>
        <w:rPr>
          <w:rFonts w:ascii="仿宋_GB2312" w:eastAsia="仿宋_GB2312" w:hint="eastAsia"/>
          <w:sz w:val="32"/>
          <w:szCs w:val="32"/>
        </w:rPr>
        <w:t>我校</w:t>
      </w:r>
      <w:r w:rsidR="00380BA3">
        <w:rPr>
          <w:rFonts w:ascii="仿宋_GB2312" w:eastAsia="仿宋_GB2312" w:hint="eastAsia"/>
          <w:sz w:val="32"/>
          <w:szCs w:val="32"/>
        </w:rPr>
        <w:t>正常运转、完成日常工作任务以及承担教育事业发展相关工作。其中：</w:t>
      </w:r>
    </w:p>
    <w:p w:rsidR="005B30AD" w:rsidRDefault="00380BA3">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590AF5">
        <w:rPr>
          <w:rFonts w:ascii="仿宋_GB2312" w:eastAsia="仿宋_GB2312" w:hint="eastAsia"/>
          <w:sz w:val="32"/>
          <w:szCs w:val="32"/>
        </w:rPr>
        <w:t>715.20</w:t>
      </w:r>
      <w:r>
        <w:rPr>
          <w:rFonts w:ascii="仿宋_GB2312" w:eastAsia="仿宋_GB2312" w:hint="eastAsia"/>
          <w:sz w:val="32"/>
          <w:szCs w:val="32"/>
        </w:rPr>
        <w:t>万元，是用于保障</w:t>
      </w:r>
      <w:r w:rsidR="00590AF5">
        <w:rPr>
          <w:rFonts w:ascii="仿宋_GB2312" w:eastAsia="仿宋_GB2312" w:hint="eastAsia"/>
          <w:sz w:val="32"/>
          <w:szCs w:val="32"/>
        </w:rPr>
        <w:t>我校</w:t>
      </w:r>
      <w:r>
        <w:rPr>
          <w:rFonts w:ascii="仿宋_GB2312" w:eastAsia="仿宋_GB2312" w:hint="eastAsia"/>
          <w:sz w:val="32"/>
          <w:szCs w:val="32"/>
        </w:rPr>
        <w:t>正常运转的日常支出，包括基本工资、津贴补贴</w:t>
      </w:r>
      <w:r w:rsidR="00EB4E1D">
        <w:rPr>
          <w:rFonts w:ascii="仿宋_GB2312" w:eastAsia="仿宋_GB2312" w:hint="eastAsia"/>
          <w:sz w:val="32"/>
          <w:szCs w:val="32"/>
        </w:rPr>
        <w:t>、养老保险、职业年金、医疗保险、住房公积金等人员经费支出</w:t>
      </w:r>
      <w:r>
        <w:rPr>
          <w:rFonts w:ascii="仿宋_GB2312" w:eastAsia="仿宋_GB2312" w:hint="eastAsia"/>
          <w:sz w:val="32"/>
          <w:szCs w:val="32"/>
        </w:rPr>
        <w:t>。</w:t>
      </w:r>
    </w:p>
    <w:p w:rsidR="005B30AD" w:rsidRDefault="00380BA3">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sidR="00590AF5">
        <w:rPr>
          <w:rFonts w:ascii="仿宋_GB2312" w:eastAsia="仿宋_GB2312" w:hint="eastAsia"/>
          <w:sz w:val="32"/>
          <w:szCs w:val="32"/>
        </w:rPr>
        <w:t>4.5</w:t>
      </w:r>
      <w:r>
        <w:rPr>
          <w:rFonts w:ascii="仿宋_GB2312" w:eastAsia="仿宋_GB2312" w:hint="eastAsia"/>
          <w:sz w:val="32"/>
          <w:szCs w:val="32"/>
        </w:rPr>
        <w:t>万元，是用于保障</w:t>
      </w:r>
      <w:r w:rsidR="00590AF5">
        <w:rPr>
          <w:rFonts w:ascii="仿宋_GB2312" w:eastAsia="仿宋_GB2312" w:hint="eastAsia"/>
          <w:sz w:val="32"/>
          <w:szCs w:val="32"/>
        </w:rPr>
        <w:t>我校幼儿园办公费、水电费等日常公用经费支出</w:t>
      </w:r>
      <w:r>
        <w:rPr>
          <w:rFonts w:ascii="仿宋_GB2312" w:eastAsia="仿宋_GB2312" w:hint="eastAsia"/>
          <w:sz w:val="32"/>
          <w:szCs w:val="32"/>
        </w:rPr>
        <w:t>。</w:t>
      </w:r>
    </w:p>
    <w:p w:rsidR="005B30AD" w:rsidRDefault="00590AF5">
      <w:pPr>
        <w:spacing w:line="600" w:lineRule="exact"/>
        <w:ind w:firstLineChars="200" w:firstLine="640"/>
        <w:outlineLvl w:val="1"/>
        <w:rPr>
          <w:rFonts w:ascii="黑体" w:eastAsia="黑体"/>
          <w:sz w:val="32"/>
          <w:szCs w:val="32"/>
        </w:rPr>
      </w:pPr>
      <w:r>
        <w:rPr>
          <w:rFonts w:ascii="黑体" w:eastAsia="黑体" w:hint="eastAsia"/>
          <w:sz w:val="32"/>
          <w:szCs w:val="32"/>
        </w:rPr>
        <w:t>四</w:t>
      </w:r>
      <w:r w:rsidR="00380BA3">
        <w:rPr>
          <w:rFonts w:ascii="黑体" w:eastAsia="黑体" w:hint="eastAsia"/>
          <w:sz w:val="32"/>
          <w:szCs w:val="32"/>
        </w:rPr>
        <w:t>、一般公共预算当年拨款情况说明</w:t>
      </w:r>
    </w:p>
    <w:p w:rsidR="005B30AD" w:rsidRDefault="00380BA3">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5B30AD" w:rsidRDefault="00590AF5">
      <w:pPr>
        <w:spacing w:line="600" w:lineRule="exact"/>
        <w:ind w:firstLineChars="200" w:firstLine="640"/>
        <w:rPr>
          <w:rFonts w:ascii="仿宋_GB2312" w:eastAsia="仿宋_GB2312"/>
          <w:sz w:val="32"/>
          <w:szCs w:val="32"/>
        </w:rPr>
      </w:pPr>
      <w:r>
        <w:rPr>
          <w:rFonts w:ascii="仿宋_GB2312" w:eastAsia="仿宋_GB2312" w:hint="eastAsia"/>
          <w:sz w:val="32"/>
          <w:szCs w:val="32"/>
        </w:rPr>
        <w:t>我校</w:t>
      </w:r>
      <w:r w:rsidR="00380BA3">
        <w:rPr>
          <w:rFonts w:ascii="仿宋_GB2312" w:eastAsia="仿宋_GB2312" w:hint="eastAsia"/>
          <w:sz w:val="32"/>
          <w:szCs w:val="32"/>
        </w:rPr>
        <w:t>2021年一般公共预算当年拨款</w:t>
      </w:r>
      <w:r>
        <w:rPr>
          <w:rFonts w:ascii="仿宋_GB2312" w:eastAsia="仿宋_GB2312" w:hint="eastAsia"/>
          <w:sz w:val="32"/>
          <w:szCs w:val="32"/>
        </w:rPr>
        <w:t>719.70</w:t>
      </w:r>
      <w:r w:rsidR="00380BA3">
        <w:rPr>
          <w:rFonts w:ascii="仿宋_GB2312" w:eastAsia="仿宋_GB2312" w:hint="eastAsia"/>
          <w:sz w:val="32"/>
          <w:szCs w:val="32"/>
        </w:rPr>
        <w:t>万元，较上年预算数增加</w:t>
      </w:r>
      <w:r>
        <w:rPr>
          <w:rFonts w:ascii="仿宋_GB2312" w:eastAsia="仿宋_GB2312" w:hint="eastAsia"/>
          <w:sz w:val="32"/>
          <w:szCs w:val="32"/>
        </w:rPr>
        <w:t>85.30</w:t>
      </w:r>
      <w:r w:rsidR="00380BA3">
        <w:rPr>
          <w:rFonts w:ascii="仿宋_GB2312" w:eastAsia="仿宋_GB2312" w:hint="eastAsia"/>
          <w:sz w:val="32"/>
          <w:szCs w:val="32"/>
        </w:rPr>
        <w:t>万元。主要原因是：</w:t>
      </w:r>
      <w:r>
        <w:rPr>
          <w:rFonts w:ascii="仿宋_GB2312" w:eastAsia="仿宋_GB2312" w:hint="eastAsia"/>
          <w:sz w:val="32"/>
          <w:szCs w:val="32"/>
        </w:rPr>
        <w:t>人员增加</w:t>
      </w:r>
      <w:r w:rsidR="00624630">
        <w:rPr>
          <w:rFonts w:ascii="仿宋_GB2312" w:eastAsia="仿宋_GB2312" w:hint="eastAsia"/>
          <w:sz w:val="32"/>
          <w:szCs w:val="32"/>
        </w:rPr>
        <w:t>、</w:t>
      </w:r>
      <w:r w:rsidR="00380BA3">
        <w:rPr>
          <w:rFonts w:ascii="仿宋_GB2312" w:eastAsia="仿宋_GB2312" w:hint="eastAsia"/>
          <w:sz w:val="32"/>
          <w:szCs w:val="32"/>
        </w:rPr>
        <w:t>工资上调。</w:t>
      </w:r>
    </w:p>
    <w:p w:rsidR="005B30AD" w:rsidRDefault="00380BA3">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5B30AD" w:rsidRDefault="00380BA3">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教育支出</w:t>
      </w:r>
      <w:r w:rsidR="00624630">
        <w:rPr>
          <w:rFonts w:ascii="仿宋_GB2312" w:eastAsia="仿宋_GB2312" w:hint="eastAsia"/>
          <w:sz w:val="32"/>
          <w:szCs w:val="32"/>
        </w:rPr>
        <w:t>483.48</w:t>
      </w:r>
      <w:r>
        <w:rPr>
          <w:rFonts w:ascii="仿宋_GB2312" w:eastAsia="仿宋_GB2312" w:hint="eastAsia"/>
          <w:sz w:val="32"/>
          <w:szCs w:val="32"/>
        </w:rPr>
        <w:t>万元，占</w:t>
      </w:r>
      <w:r w:rsidR="00624630">
        <w:rPr>
          <w:rFonts w:ascii="仿宋_GB2312" w:eastAsia="仿宋_GB2312" w:hint="eastAsia"/>
          <w:sz w:val="32"/>
          <w:szCs w:val="32"/>
        </w:rPr>
        <w:t>67.18</w:t>
      </w:r>
      <w:r>
        <w:rPr>
          <w:rFonts w:ascii="仿宋_GB2312" w:eastAsia="仿宋_GB2312" w:hint="eastAsia"/>
          <w:sz w:val="32"/>
          <w:szCs w:val="32"/>
        </w:rPr>
        <w:t>%；社会保障和就业支出</w:t>
      </w:r>
      <w:r w:rsidR="00624630">
        <w:rPr>
          <w:rFonts w:ascii="仿宋_GB2312" w:eastAsia="仿宋_GB2312" w:hint="eastAsia"/>
          <w:sz w:val="32"/>
          <w:szCs w:val="32"/>
        </w:rPr>
        <w:t>123.63</w:t>
      </w:r>
      <w:r>
        <w:rPr>
          <w:rFonts w:ascii="仿宋_GB2312" w:eastAsia="仿宋_GB2312" w:hint="eastAsia"/>
          <w:sz w:val="32"/>
          <w:szCs w:val="32"/>
        </w:rPr>
        <w:t>万元，占</w:t>
      </w:r>
      <w:r w:rsidR="00624630">
        <w:rPr>
          <w:rFonts w:ascii="仿宋_GB2312" w:eastAsia="仿宋_GB2312" w:hint="eastAsia"/>
          <w:sz w:val="32"/>
          <w:szCs w:val="32"/>
        </w:rPr>
        <w:t>17.18</w:t>
      </w:r>
      <w:r>
        <w:rPr>
          <w:rFonts w:ascii="仿宋_GB2312" w:eastAsia="仿宋_GB2312" w:hint="eastAsia"/>
          <w:sz w:val="32"/>
          <w:szCs w:val="32"/>
        </w:rPr>
        <w:t>%；卫生健康支出</w:t>
      </w:r>
      <w:r w:rsidR="00624630">
        <w:rPr>
          <w:rFonts w:ascii="仿宋_GB2312" w:eastAsia="仿宋_GB2312" w:hint="eastAsia"/>
          <w:sz w:val="32"/>
          <w:szCs w:val="32"/>
        </w:rPr>
        <w:t>31.22</w:t>
      </w:r>
      <w:r>
        <w:rPr>
          <w:rFonts w:ascii="仿宋_GB2312" w:eastAsia="仿宋_GB2312" w:hint="eastAsia"/>
          <w:sz w:val="32"/>
          <w:szCs w:val="32"/>
        </w:rPr>
        <w:t>万元，占</w:t>
      </w:r>
      <w:r w:rsidR="00624630">
        <w:rPr>
          <w:rFonts w:ascii="仿宋_GB2312" w:eastAsia="仿宋_GB2312" w:hint="eastAsia"/>
          <w:sz w:val="32"/>
          <w:szCs w:val="32"/>
        </w:rPr>
        <w:t>4.34</w:t>
      </w:r>
      <w:r>
        <w:rPr>
          <w:rFonts w:ascii="仿宋_GB2312" w:eastAsia="仿宋_GB2312" w:hint="eastAsia"/>
          <w:sz w:val="32"/>
          <w:szCs w:val="32"/>
        </w:rPr>
        <w:t>%；住房保障支出</w:t>
      </w:r>
      <w:r w:rsidR="00624630">
        <w:rPr>
          <w:rFonts w:ascii="仿宋_GB2312" w:eastAsia="仿宋_GB2312" w:hint="eastAsia"/>
          <w:sz w:val="32"/>
          <w:szCs w:val="32"/>
        </w:rPr>
        <w:t>81.36</w:t>
      </w:r>
      <w:r>
        <w:rPr>
          <w:rFonts w:ascii="仿宋_GB2312" w:eastAsia="仿宋_GB2312" w:hint="eastAsia"/>
          <w:sz w:val="32"/>
          <w:szCs w:val="32"/>
        </w:rPr>
        <w:t>万元，占</w:t>
      </w:r>
      <w:r w:rsidR="00624630">
        <w:rPr>
          <w:rFonts w:ascii="仿宋_GB2312" w:eastAsia="仿宋_GB2312" w:hint="eastAsia"/>
          <w:sz w:val="32"/>
          <w:szCs w:val="32"/>
        </w:rPr>
        <w:t>11.3</w:t>
      </w:r>
      <w:r>
        <w:rPr>
          <w:rFonts w:ascii="仿宋_GB2312" w:eastAsia="仿宋_GB2312"/>
          <w:sz w:val="32"/>
          <w:szCs w:val="32"/>
        </w:rPr>
        <w:t>%</w:t>
      </w:r>
      <w:r>
        <w:rPr>
          <w:rFonts w:ascii="仿宋_GB2312" w:eastAsia="仿宋_GB2312" w:hint="eastAsia"/>
          <w:sz w:val="32"/>
          <w:szCs w:val="32"/>
        </w:rPr>
        <w:t>。</w:t>
      </w:r>
    </w:p>
    <w:p w:rsidR="005B30AD" w:rsidRDefault="00380BA3">
      <w:pPr>
        <w:numPr>
          <w:ilvl w:val="0"/>
          <w:numId w:val="1"/>
        </w:numPr>
        <w:spacing w:line="600" w:lineRule="exact"/>
        <w:ind w:firstLineChars="200" w:firstLine="640"/>
        <w:rPr>
          <w:rFonts w:ascii="仿宋_GB2312" w:eastAsia="仿宋_GB2312"/>
          <w:sz w:val="32"/>
          <w:szCs w:val="32"/>
        </w:rPr>
      </w:pPr>
      <w:r>
        <w:rPr>
          <w:rFonts w:ascii="仿宋_GB2312" w:eastAsia="仿宋_GB2312" w:hint="eastAsia"/>
          <w:sz w:val="32"/>
          <w:szCs w:val="32"/>
        </w:rPr>
        <w:t>一般公共预算当年拨款具体使用情况。</w:t>
      </w:r>
    </w:p>
    <w:p w:rsidR="005B30AD" w:rsidRDefault="00362B59">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00380BA3">
        <w:rPr>
          <w:rFonts w:ascii="仿宋_GB2312" w:eastAsia="仿宋_GB2312"/>
          <w:color w:val="000000"/>
          <w:sz w:val="32"/>
          <w:szCs w:val="32"/>
        </w:rPr>
        <w:t>.2050201</w:t>
      </w:r>
      <w:r w:rsidR="00380BA3">
        <w:rPr>
          <w:rFonts w:ascii="仿宋_GB2312" w:eastAsia="仿宋_GB2312" w:hint="eastAsia"/>
          <w:color w:val="000000"/>
          <w:sz w:val="32"/>
          <w:szCs w:val="32"/>
        </w:rPr>
        <w:t>学前教育，</w:t>
      </w:r>
      <w:r w:rsidR="00380BA3">
        <w:rPr>
          <w:rFonts w:ascii="仿宋_GB2312" w:eastAsia="仿宋_GB2312"/>
          <w:color w:val="000000"/>
          <w:sz w:val="32"/>
          <w:szCs w:val="32"/>
        </w:rPr>
        <w:t>20</w:t>
      </w:r>
      <w:r w:rsidR="00380BA3">
        <w:rPr>
          <w:rFonts w:ascii="仿宋_GB2312" w:eastAsia="仿宋_GB2312" w:hint="eastAsia"/>
          <w:color w:val="000000"/>
          <w:sz w:val="32"/>
          <w:szCs w:val="32"/>
        </w:rPr>
        <w:t>21年预算数为</w:t>
      </w:r>
      <w:r w:rsidR="00B0756D">
        <w:rPr>
          <w:rFonts w:ascii="仿宋_GB2312" w:eastAsia="仿宋_GB2312" w:hint="eastAsia"/>
          <w:color w:val="000000"/>
          <w:sz w:val="32"/>
          <w:szCs w:val="32"/>
        </w:rPr>
        <w:t>4.5</w:t>
      </w:r>
      <w:r w:rsidR="00380BA3">
        <w:rPr>
          <w:rFonts w:ascii="仿宋_GB2312" w:eastAsia="仿宋_GB2312" w:hint="eastAsia"/>
          <w:color w:val="000000"/>
          <w:sz w:val="32"/>
          <w:szCs w:val="32"/>
        </w:rPr>
        <w:t>万元，主要用于：学前教</w:t>
      </w:r>
      <w:r w:rsidR="00EB4E1D">
        <w:rPr>
          <w:rFonts w:ascii="仿宋_GB2312" w:eastAsia="仿宋_GB2312" w:hint="eastAsia"/>
          <w:color w:val="000000"/>
          <w:sz w:val="32"/>
          <w:szCs w:val="32"/>
        </w:rPr>
        <w:t>育运转的基本支出，包</w:t>
      </w:r>
      <w:proofErr w:type="gramStart"/>
      <w:r w:rsidR="00EB4E1D">
        <w:rPr>
          <w:rFonts w:ascii="仿宋_GB2312" w:eastAsia="仿宋_GB2312" w:hint="eastAsia"/>
          <w:color w:val="000000"/>
          <w:sz w:val="32"/>
          <w:szCs w:val="32"/>
        </w:rPr>
        <w:t>栝</w:t>
      </w:r>
      <w:proofErr w:type="gramEnd"/>
      <w:r w:rsidR="00380BA3">
        <w:rPr>
          <w:rFonts w:ascii="仿宋_GB2312" w:eastAsia="仿宋_GB2312" w:hint="eastAsia"/>
          <w:color w:val="000000"/>
          <w:sz w:val="32"/>
          <w:szCs w:val="32"/>
        </w:rPr>
        <w:t>办公费、印刷费、水电费等日常公用经费。</w:t>
      </w:r>
    </w:p>
    <w:p w:rsidR="005B30AD" w:rsidRDefault="00362B59">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sidR="00380BA3">
        <w:rPr>
          <w:rFonts w:ascii="仿宋_GB2312" w:eastAsia="仿宋_GB2312"/>
          <w:color w:val="000000"/>
          <w:sz w:val="32"/>
          <w:szCs w:val="32"/>
        </w:rPr>
        <w:t>.2050202</w:t>
      </w:r>
      <w:r w:rsidR="00380BA3">
        <w:rPr>
          <w:rFonts w:ascii="仿宋_GB2312" w:eastAsia="仿宋_GB2312" w:hint="eastAsia"/>
          <w:color w:val="000000"/>
          <w:sz w:val="32"/>
          <w:szCs w:val="32"/>
        </w:rPr>
        <w:t>小学教育，</w:t>
      </w:r>
      <w:r w:rsidR="00380BA3">
        <w:rPr>
          <w:rFonts w:ascii="仿宋_GB2312" w:eastAsia="仿宋_GB2312"/>
          <w:color w:val="000000"/>
          <w:sz w:val="32"/>
          <w:szCs w:val="32"/>
        </w:rPr>
        <w:t>20</w:t>
      </w:r>
      <w:r w:rsidR="00380BA3">
        <w:rPr>
          <w:rFonts w:ascii="仿宋_GB2312" w:eastAsia="仿宋_GB2312" w:hint="eastAsia"/>
          <w:color w:val="000000"/>
          <w:sz w:val="32"/>
          <w:szCs w:val="32"/>
        </w:rPr>
        <w:t>21年预算数为</w:t>
      </w:r>
      <w:r w:rsidR="00B0756D">
        <w:rPr>
          <w:rFonts w:ascii="仿宋_GB2312" w:eastAsia="仿宋_GB2312" w:hint="eastAsia"/>
          <w:color w:val="000000"/>
          <w:sz w:val="32"/>
          <w:szCs w:val="32"/>
        </w:rPr>
        <w:t>461.55</w:t>
      </w:r>
      <w:r w:rsidR="00380BA3">
        <w:rPr>
          <w:rFonts w:ascii="仿宋_GB2312" w:eastAsia="仿宋_GB2312" w:hint="eastAsia"/>
          <w:color w:val="000000"/>
          <w:sz w:val="32"/>
          <w:szCs w:val="32"/>
        </w:rPr>
        <w:t>万元，主要用于：小学教育运转的基本支出，包括基本工资、津贴</w:t>
      </w:r>
      <w:r w:rsidR="00EB4E1D">
        <w:rPr>
          <w:rFonts w:ascii="仿宋_GB2312" w:eastAsia="仿宋_GB2312" w:hint="eastAsia"/>
          <w:color w:val="000000"/>
          <w:sz w:val="32"/>
          <w:szCs w:val="32"/>
        </w:rPr>
        <w:t>补贴、绩效工资等人员经费</w:t>
      </w:r>
      <w:r w:rsidR="00380BA3">
        <w:rPr>
          <w:rFonts w:ascii="仿宋_GB2312" w:eastAsia="仿宋_GB2312" w:hint="eastAsia"/>
          <w:color w:val="000000"/>
          <w:sz w:val="32"/>
          <w:szCs w:val="32"/>
        </w:rPr>
        <w:t>。</w:t>
      </w:r>
    </w:p>
    <w:p w:rsidR="005B30AD" w:rsidRDefault="00362B59">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sidR="00380BA3">
        <w:rPr>
          <w:rFonts w:ascii="仿宋_GB2312" w:eastAsia="仿宋_GB2312"/>
          <w:color w:val="000000"/>
          <w:sz w:val="32"/>
          <w:szCs w:val="32"/>
        </w:rPr>
        <w:t>.2080505</w:t>
      </w:r>
      <w:r w:rsidR="00380BA3">
        <w:rPr>
          <w:rFonts w:ascii="仿宋_GB2312" w:eastAsia="仿宋_GB2312" w:hint="eastAsia"/>
          <w:color w:val="000000"/>
          <w:sz w:val="32"/>
          <w:szCs w:val="32"/>
        </w:rPr>
        <w:t>机关事业单位基本养老保险缴费支出</w:t>
      </w:r>
      <w:r w:rsidR="00380BA3">
        <w:rPr>
          <w:rFonts w:ascii="仿宋_GB2312" w:eastAsia="仿宋_GB2312"/>
          <w:color w:val="000000"/>
          <w:sz w:val="32"/>
          <w:szCs w:val="32"/>
        </w:rPr>
        <w:t>, 20</w:t>
      </w:r>
      <w:r w:rsidR="00380BA3">
        <w:rPr>
          <w:rFonts w:ascii="仿宋_GB2312" w:eastAsia="仿宋_GB2312" w:hint="eastAsia"/>
          <w:color w:val="000000"/>
          <w:sz w:val="32"/>
          <w:szCs w:val="32"/>
        </w:rPr>
        <w:t>21年预算数为</w:t>
      </w:r>
      <w:r w:rsidR="00B0756D">
        <w:rPr>
          <w:rFonts w:ascii="仿宋_GB2312" w:eastAsia="仿宋_GB2312" w:hint="eastAsia"/>
          <w:color w:val="000000"/>
          <w:sz w:val="32"/>
          <w:szCs w:val="32"/>
        </w:rPr>
        <w:t>75.06</w:t>
      </w:r>
      <w:r w:rsidR="00380BA3">
        <w:rPr>
          <w:rFonts w:ascii="仿宋_GB2312" w:eastAsia="仿宋_GB2312" w:hint="eastAsia"/>
          <w:color w:val="000000"/>
          <w:sz w:val="32"/>
          <w:szCs w:val="32"/>
        </w:rPr>
        <w:t>万元，主要用于：机关事业单位实施养老保险制度由单位缴纳的基本养老保险费支出。</w:t>
      </w:r>
    </w:p>
    <w:p w:rsidR="005B30AD" w:rsidRDefault="00362B59">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sidR="00380BA3">
        <w:rPr>
          <w:rFonts w:ascii="仿宋_GB2312" w:eastAsia="仿宋_GB2312"/>
          <w:color w:val="000000"/>
          <w:sz w:val="32"/>
          <w:szCs w:val="32"/>
        </w:rPr>
        <w:t>.2080506</w:t>
      </w:r>
      <w:r w:rsidR="00380BA3">
        <w:rPr>
          <w:rFonts w:ascii="仿宋_GB2312" w:eastAsia="仿宋_GB2312" w:hint="eastAsia"/>
          <w:color w:val="000000"/>
          <w:sz w:val="32"/>
          <w:szCs w:val="32"/>
        </w:rPr>
        <w:t>机关事业单位职业年金缴费支出</w:t>
      </w:r>
      <w:r w:rsidR="00380BA3">
        <w:rPr>
          <w:rFonts w:ascii="仿宋_GB2312" w:eastAsia="仿宋_GB2312"/>
          <w:color w:val="000000"/>
          <w:sz w:val="32"/>
          <w:szCs w:val="32"/>
        </w:rPr>
        <w:t>, 20</w:t>
      </w:r>
      <w:r w:rsidR="00380BA3">
        <w:rPr>
          <w:rFonts w:ascii="仿宋_GB2312" w:eastAsia="仿宋_GB2312" w:hint="eastAsia"/>
          <w:color w:val="000000"/>
          <w:sz w:val="32"/>
          <w:szCs w:val="32"/>
        </w:rPr>
        <w:t>21年预算数为</w:t>
      </w:r>
      <w:r w:rsidR="00B0756D">
        <w:rPr>
          <w:rFonts w:ascii="仿宋_GB2312" w:eastAsia="仿宋_GB2312" w:hint="eastAsia"/>
          <w:color w:val="000000"/>
          <w:sz w:val="32"/>
          <w:szCs w:val="32"/>
        </w:rPr>
        <w:t>37.53</w:t>
      </w:r>
      <w:r w:rsidR="00380BA3">
        <w:rPr>
          <w:rFonts w:ascii="仿宋_GB2312" w:eastAsia="仿宋_GB2312" w:hint="eastAsia"/>
          <w:color w:val="000000"/>
          <w:sz w:val="32"/>
          <w:szCs w:val="32"/>
        </w:rPr>
        <w:t>万元</w:t>
      </w:r>
      <w:r w:rsidR="00380BA3">
        <w:rPr>
          <w:rFonts w:ascii="仿宋_GB2312" w:eastAsia="仿宋_GB2312"/>
          <w:color w:val="000000"/>
          <w:sz w:val="32"/>
          <w:szCs w:val="32"/>
        </w:rPr>
        <w:t>,</w:t>
      </w:r>
      <w:r w:rsidR="00380BA3">
        <w:rPr>
          <w:rFonts w:ascii="仿宋_GB2312" w:eastAsia="仿宋_GB2312" w:hint="eastAsia"/>
          <w:color w:val="000000"/>
          <w:sz w:val="32"/>
          <w:szCs w:val="32"/>
        </w:rPr>
        <w:t>主要用于：机关事业单位实施养老保险制度由单位实际缴纳的职业年金支出。</w:t>
      </w:r>
    </w:p>
    <w:p w:rsidR="005B30AD" w:rsidRDefault="00362B59">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sidR="00380BA3">
        <w:rPr>
          <w:rFonts w:ascii="仿宋_GB2312" w:eastAsia="仿宋_GB2312"/>
          <w:color w:val="000000"/>
          <w:sz w:val="32"/>
          <w:szCs w:val="32"/>
        </w:rPr>
        <w:t xml:space="preserve">.2080899 </w:t>
      </w:r>
      <w:r w:rsidR="00380BA3">
        <w:rPr>
          <w:rFonts w:ascii="仿宋_GB2312" w:eastAsia="仿宋_GB2312" w:hint="eastAsia"/>
          <w:color w:val="000000"/>
          <w:sz w:val="32"/>
          <w:szCs w:val="32"/>
        </w:rPr>
        <w:t>其他优抚支出，</w:t>
      </w:r>
      <w:r w:rsidR="00380BA3">
        <w:rPr>
          <w:rFonts w:ascii="仿宋_GB2312" w:eastAsia="仿宋_GB2312"/>
          <w:color w:val="000000"/>
          <w:sz w:val="32"/>
          <w:szCs w:val="32"/>
        </w:rPr>
        <w:t>20</w:t>
      </w:r>
      <w:r w:rsidR="00380BA3">
        <w:rPr>
          <w:rFonts w:ascii="仿宋_GB2312" w:eastAsia="仿宋_GB2312" w:hint="eastAsia"/>
          <w:color w:val="000000"/>
          <w:sz w:val="32"/>
          <w:szCs w:val="32"/>
        </w:rPr>
        <w:t>21年预算数为</w:t>
      </w:r>
      <w:r w:rsidR="00B0756D">
        <w:rPr>
          <w:rFonts w:ascii="仿宋_GB2312" w:eastAsia="仿宋_GB2312" w:hint="eastAsia"/>
          <w:color w:val="000000"/>
          <w:sz w:val="32"/>
          <w:szCs w:val="32"/>
        </w:rPr>
        <w:t>6.46</w:t>
      </w:r>
      <w:r w:rsidR="00380BA3">
        <w:rPr>
          <w:rFonts w:ascii="仿宋_GB2312" w:eastAsia="仿宋_GB2312" w:hint="eastAsia"/>
          <w:color w:val="000000"/>
          <w:sz w:val="32"/>
          <w:szCs w:val="32"/>
        </w:rPr>
        <w:t>万元</w:t>
      </w:r>
      <w:r w:rsidR="00380BA3">
        <w:rPr>
          <w:rFonts w:ascii="仿宋_GB2312" w:eastAsia="仿宋_GB2312"/>
          <w:color w:val="000000"/>
          <w:sz w:val="32"/>
          <w:szCs w:val="32"/>
        </w:rPr>
        <w:t>,</w:t>
      </w:r>
      <w:r w:rsidR="00380BA3">
        <w:rPr>
          <w:rFonts w:ascii="仿宋_GB2312" w:eastAsia="仿宋_GB2312" w:hint="eastAsia"/>
          <w:color w:val="000000"/>
          <w:sz w:val="32"/>
          <w:szCs w:val="32"/>
        </w:rPr>
        <w:t>主要用于：遗属补助人员支出。</w:t>
      </w:r>
    </w:p>
    <w:p w:rsidR="005B30AD" w:rsidRDefault="00362B59">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sidR="00380BA3">
        <w:rPr>
          <w:rFonts w:ascii="仿宋_GB2312" w:eastAsia="仿宋_GB2312" w:hint="eastAsia"/>
          <w:color w:val="000000"/>
          <w:sz w:val="32"/>
          <w:szCs w:val="32"/>
        </w:rPr>
        <w:t>.2089999其他社会保障和就业支出，2021年预算数为</w:t>
      </w:r>
      <w:r w:rsidR="00B0756D">
        <w:rPr>
          <w:rFonts w:ascii="仿宋_GB2312" w:eastAsia="仿宋_GB2312" w:hint="eastAsia"/>
          <w:color w:val="000000"/>
          <w:sz w:val="32"/>
          <w:szCs w:val="32"/>
        </w:rPr>
        <w:t>4.57</w:t>
      </w:r>
      <w:r w:rsidR="00380BA3">
        <w:rPr>
          <w:rFonts w:ascii="仿宋_GB2312" w:eastAsia="仿宋_GB2312" w:hint="eastAsia"/>
          <w:color w:val="000000"/>
          <w:sz w:val="32"/>
          <w:szCs w:val="32"/>
        </w:rPr>
        <w:t>万元，主要用于：工伤保险方面的支出。</w:t>
      </w:r>
    </w:p>
    <w:p w:rsidR="005B30AD" w:rsidRDefault="00362B59">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sidR="00380BA3">
        <w:rPr>
          <w:rFonts w:ascii="仿宋_GB2312" w:eastAsia="仿宋_GB2312"/>
          <w:color w:val="000000"/>
          <w:sz w:val="32"/>
          <w:szCs w:val="32"/>
        </w:rPr>
        <w:t>.2101102</w:t>
      </w:r>
      <w:r w:rsidR="00380BA3">
        <w:rPr>
          <w:rFonts w:ascii="仿宋_GB2312" w:eastAsia="仿宋_GB2312" w:hint="eastAsia"/>
          <w:color w:val="000000"/>
          <w:sz w:val="32"/>
          <w:szCs w:val="32"/>
        </w:rPr>
        <w:t>事业单位医疗</w:t>
      </w:r>
      <w:r w:rsidR="00380BA3">
        <w:rPr>
          <w:rFonts w:ascii="仿宋_GB2312" w:eastAsia="仿宋_GB2312"/>
          <w:color w:val="000000"/>
          <w:sz w:val="32"/>
          <w:szCs w:val="32"/>
        </w:rPr>
        <w:t>,20</w:t>
      </w:r>
      <w:r w:rsidR="00380BA3">
        <w:rPr>
          <w:rFonts w:ascii="仿宋_GB2312" w:eastAsia="仿宋_GB2312" w:hint="eastAsia"/>
          <w:color w:val="000000"/>
          <w:sz w:val="32"/>
          <w:szCs w:val="32"/>
        </w:rPr>
        <w:t>21年预算数为</w:t>
      </w:r>
      <w:r w:rsidR="00B0756D">
        <w:rPr>
          <w:rFonts w:ascii="仿宋_GB2312" w:eastAsia="仿宋_GB2312" w:hint="eastAsia"/>
          <w:color w:val="000000"/>
          <w:sz w:val="32"/>
          <w:szCs w:val="32"/>
        </w:rPr>
        <w:t>31.22</w:t>
      </w:r>
      <w:r w:rsidR="00380BA3">
        <w:rPr>
          <w:rFonts w:ascii="仿宋_GB2312" w:eastAsia="仿宋_GB2312" w:hint="eastAsia"/>
          <w:color w:val="000000"/>
          <w:sz w:val="32"/>
          <w:szCs w:val="32"/>
        </w:rPr>
        <w:t>万元，主</w:t>
      </w:r>
      <w:r w:rsidR="00380BA3">
        <w:rPr>
          <w:rFonts w:ascii="仿宋_GB2312" w:eastAsia="仿宋_GB2312" w:hint="eastAsia"/>
          <w:color w:val="000000"/>
          <w:sz w:val="32"/>
          <w:szCs w:val="32"/>
        </w:rPr>
        <w:lastRenderedPageBreak/>
        <w:t>要用于：财政部门安排的事业单位基本医疗保险缴费经费支出。</w:t>
      </w:r>
    </w:p>
    <w:p w:rsidR="005B30AD" w:rsidRDefault="00362B59">
      <w:pPr>
        <w:spacing w:line="600" w:lineRule="exact"/>
        <w:ind w:firstLineChars="200" w:firstLine="640"/>
        <w:rPr>
          <w:rFonts w:ascii="仿宋_GB2312" w:eastAsia="仿宋_GB2312"/>
          <w:sz w:val="32"/>
          <w:szCs w:val="32"/>
        </w:rPr>
      </w:pPr>
      <w:r>
        <w:rPr>
          <w:rFonts w:ascii="仿宋_GB2312" w:eastAsia="仿宋_GB2312" w:hint="eastAsia"/>
          <w:sz w:val="32"/>
          <w:szCs w:val="32"/>
        </w:rPr>
        <w:t>8</w:t>
      </w:r>
      <w:r w:rsidR="00380BA3">
        <w:rPr>
          <w:rFonts w:ascii="仿宋_GB2312" w:eastAsia="仿宋_GB2312"/>
          <w:sz w:val="32"/>
          <w:szCs w:val="32"/>
        </w:rPr>
        <w:t xml:space="preserve">.2210201 </w:t>
      </w:r>
      <w:r w:rsidR="00380BA3">
        <w:rPr>
          <w:rFonts w:ascii="仿宋_GB2312" w:eastAsia="仿宋_GB2312" w:hint="eastAsia"/>
          <w:sz w:val="32"/>
          <w:szCs w:val="32"/>
        </w:rPr>
        <w:t>住房公积金，</w:t>
      </w:r>
      <w:r w:rsidR="00380BA3">
        <w:rPr>
          <w:rFonts w:ascii="仿宋_GB2312" w:eastAsia="仿宋_GB2312"/>
          <w:sz w:val="32"/>
          <w:szCs w:val="32"/>
        </w:rPr>
        <w:t>20</w:t>
      </w:r>
      <w:r w:rsidR="00380BA3">
        <w:rPr>
          <w:rFonts w:ascii="仿宋_GB2312" w:eastAsia="仿宋_GB2312" w:hint="eastAsia"/>
          <w:sz w:val="32"/>
          <w:szCs w:val="32"/>
        </w:rPr>
        <w:t>21年预算数为</w:t>
      </w:r>
      <w:r w:rsidR="00B0756D">
        <w:rPr>
          <w:rFonts w:ascii="仿宋_GB2312" w:eastAsia="仿宋_GB2312" w:hint="eastAsia"/>
          <w:sz w:val="32"/>
          <w:szCs w:val="32"/>
        </w:rPr>
        <w:t>81.36</w:t>
      </w:r>
      <w:r w:rsidR="00380BA3">
        <w:rPr>
          <w:rFonts w:ascii="仿宋_GB2312" w:eastAsia="仿宋_GB2312" w:hint="eastAsia"/>
          <w:sz w:val="32"/>
          <w:szCs w:val="32"/>
        </w:rPr>
        <w:t>万元，主要用于：行政事</w:t>
      </w:r>
      <w:r w:rsidR="00EB4E1D">
        <w:rPr>
          <w:rFonts w:ascii="仿宋_GB2312" w:eastAsia="仿宋_GB2312" w:hint="eastAsia"/>
          <w:sz w:val="32"/>
          <w:szCs w:val="32"/>
        </w:rPr>
        <w:t>业单位按</w:t>
      </w:r>
      <w:r w:rsidR="00380BA3">
        <w:rPr>
          <w:rFonts w:ascii="仿宋_GB2312" w:eastAsia="仿宋_GB2312" w:hint="eastAsia"/>
          <w:sz w:val="32"/>
          <w:szCs w:val="32"/>
        </w:rPr>
        <w:t>规定比例为职工缴纳的住房公积金支出。</w:t>
      </w:r>
    </w:p>
    <w:p w:rsidR="005B30AD" w:rsidRDefault="00380BA3">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5B30AD" w:rsidRDefault="00B0756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我校</w:t>
      </w:r>
      <w:r w:rsidR="00380BA3">
        <w:rPr>
          <w:rFonts w:ascii="仿宋_GB2312" w:eastAsia="仿宋_GB2312" w:hint="eastAsia"/>
          <w:sz w:val="32"/>
          <w:szCs w:val="32"/>
        </w:rPr>
        <w:t>2021年一般公共预算基本支出</w:t>
      </w:r>
      <w:r>
        <w:rPr>
          <w:rFonts w:ascii="仿宋_GB2312" w:eastAsia="仿宋_GB2312" w:hint="eastAsia"/>
          <w:sz w:val="32"/>
          <w:szCs w:val="32"/>
        </w:rPr>
        <w:t>716.70</w:t>
      </w:r>
      <w:r w:rsidR="00380BA3">
        <w:rPr>
          <w:rFonts w:ascii="仿宋_GB2312" w:eastAsia="仿宋_GB2312" w:hint="eastAsia"/>
          <w:sz w:val="32"/>
          <w:szCs w:val="32"/>
        </w:rPr>
        <w:t>万元，其中：</w:t>
      </w:r>
    </w:p>
    <w:p w:rsidR="005B30AD" w:rsidRDefault="00380BA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B0756D">
        <w:rPr>
          <w:rFonts w:ascii="仿宋_GB2312" w:eastAsia="仿宋_GB2312" w:hint="eastAsia"/>
          <w:sz w:val="32"/>
          <w:szCs w:val="32"/>
        </w:rPr>
        <w:t>715.20</w:t>
      </w:r>
      <w:r>
        <w:rPr>
          <w:rFonts w:ascii="仿宋_GB2312" w:eastAsia="仿宋_GB2312" w:hint="eastAsia"/>
          <w:sz w:val="32"/>
          <w:szCs w:val="32"/>
        </w:rPr>
        <w:t>万元，主要包括：基本工资、津贴补贴、奖金、伙食补助费、绩效工资、机关事业单位基本养老保险缴费、职业年金缴费、职工基本医疗保险缴费、其他社会保障缴费、住房公积金、其他工资福利支出、离休费、生活补贴、奖励金。</w:t>
      </w:r>
    </w:p>
    <w:p w:rsidR="005B30AD" w:rsidRDefault="00380BA3">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w:t>
      </w:r>
      <w:r w:rsidR="00B0756D">
        <w:rPr>
          <w:rFonts w:ascii="仿宋_GB2312" w:eastAsia="仿宋_GB2312" w:hint="eastAsia"/>
          <w:sz w:val="32"/>
          <w:szCs w:val="32"/>
        </w:rPr>
        <w:t>4.5</w:t>
      </w:r>
      <w:r>
        <w:rPr>
          <w:rFonts w:ascii="仿宋_GB2312" w:eastAsia="仿宋_GB2312" w:hint="eastAsia"/>
          <w:sz w:val="32"/>
          <w:szCs w:val="32"/>
        </w:rPr>
        <w:t>万元，主要包括：</w:t>
      </w:r>
      <w:r w:rsidR="00B0756D">
        <w:rPr>
          <w:rFonts w:ascii="仿宋_GB2312" w:eastAsia="仿宋_GB2312" w:hint="eastAsia"/>
          <w:sz w:val="32"/>
          <w:szCs w:val="32"/>
        </w:rPr>
        <w:t>幼儿园</w:t>
      </w:r>
      <w:r>
        <w:rPr>
          <w:rFonts w:ascii="仿宋_GB2312" w:eastAsia="仿宋_GB2312" w:hint="eastAsia"/>
          <w:sz w:val="32"/>
          <w:szCs w:val="32"/>
        </w:rPr>
        <w:t>办公费、水费、电费、邮电费、</w:t>
      </w:r>
      <w:r w:rsidR="00B0756D">
        <w:rPr>
          <w:rFonts w:ascii="仿宋_GB2312" w:eastAsia="仿宋_GB2312" w:hint="eastAsia"/>
          <w:sz w:val="32"/>
          <w:szCs w:val="32"/>
        </w:rPr>
        <w:t>差旅费</w:t>
      </w:r>
      <w:r>
        <w:rPr>
          <w:rFonts w:ascii="仿宋_GB2312" w:eastAsia="仿宋_GB2312" w:hint="eastAsia"/>
          <w:sz w:val="32"/>
          <w:szCs w:val="32"/>
        </w:rPr>
        <w:t>、会议费、培训费、其他商品和服务支出。</w:t>
      </w:r>
    </w:p>
    <w:p w:rsidR="005B30AD" w:rsidRDefault="00380BA3">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5B30AD" w:rsidRDefault="00EB4E1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我校</w:t>
      </w:r>
      <w:r w:rsidR="00380BA3">
        <w:rPr>
          <w:rFonts w:ascii="仿宋_GB2312" w:eastAsia="仿宋_GB2312"/>
          <w:sz w:val="32"/>
          <w:szCs w:val="32"/>
        </w:rPr>
        <w:t>202</w:t>
      </w:r>
      <w:r w:rsidR="00380BA3">
        <w:rPr>
          <w:rFonts w:ascii="仿宋_GB2312" w:eastAsia="仿宋_GB2312" w:hint="eastAsia"/>
          <w:sz w:val="32"/>
          <w:szCs w:val="32"/>
        </w:rPr>
        <w:t>1年无政府性基金预算。</w:t>
      </w:r>
    </w:p>
    <w:p w:rsidR="005B30AD" w:rsidRDefault="00380BA3">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5B30AD" w:rsidRDefault="0061651D" w:rsidP="0017075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我校</w:t>
      </w:r>
      <w:r w:rsidR="00380BA3">
        <w:rPr>
          <w:rFonts w:ascii="仿宋_GB2312" w:eastAsia="仿宋_GB2312" w:hint="eastAsia"/>
          <w:sz w:val="32"/>
          <w:szCs w:val="32"/>
        </w:rPr>
        <w:t>2021年</w:t>
      </w:r>
      <w:r>
        <w:rPr>
          <w:rFonts w:ascii="仿宋_GB2312" w:eastAsia="仿宋_GB2312" w:hint="eastAsia"/>
          <w:sz w:val="32"/>
          <w:szCs w:val="32"/>
        </w:rPr>
        <w:t>无</w:t>
      </w:r>
      <w:r w:rsidR="00380BA3">
        <w:rPr>
          <w:rFonts w:ascii="仿宋_GB2312" w:eastAsia="仿宋_GB2312" w:hint="eastAsia"/>
          <w:sz w:val="32"/>
          <w:szCs w:val="32"/>
        </w:rPr>
        <w:t>“三公”经费预算</w:t>
      </w:r>
      <w:r>
        <w:rPr>
          <w:rFonts w:ascii="仿宋_GB2312" w:eastAsia="仿宋_GB2312" w:hint="eastAsia"/>
          <w:sz w:val="32"/>
          <w:szCs w:val="32"/>
        </w:rPr>
        <w:t>。</w:t>
      </w:r>
    </w:p>
    <w:p w:rsidR="005B30AD" w:rsidRDefault="00380BA3">
      <w:pPr>
        <w:spacing w:line="600" w:lineRule="exact"/>
        <w:ind w:firstLineChars="200" w:firstLine="640"/>
        <w:outlineLvl w:val="1"/>
        <w:rPr>
          <w:rFonts w:ascii="黑体" w:eastAsia="黑体"/>
          <w:sz w:val="32"/>
          <w:szCs w:val="32"/>
        </w:rPr>
      </w:pPr>
      <w:r>
        <w:rPr>
          <w:rFonts w:ascii="黑体" w:eastAsia="黑体" w:hint="eastAsia"/>
          <w:sz w:val="32"/>
          <w:szCs w:val="32"/>
        </w:rPr>
        <w:t>九、其他重要事项的情况说明</w:t>
      </w:r>
    </w:p>
    <w:p w:rsidR="005B30AD" w:rsidRDefault="00380BA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5B30AD" w:rsidRDefault="00380BA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w:t>
      </w:r>
      <w:r w:rsidR="00B0756D">
        <w:rPr>
          <w:rFonts w:ascii="仿宋_GB2312" w:eastAsia="仿宋_GB2312" w:hint="eastAsia"/>
          <w:sz w:val="32"/>
          <w:szCs w:val="32"/>
        </w:rPr>
        <w:t>我校</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物业管理费、公务用车运行维护费以及其他费用等机关运行经费预算为</w:t>
      </w:r>
      <w:r w:rsidR="00320FDB">
        <w:rPr>
          <w:rFonts w:ascii="仿宋_GB2312" w:eastAsia="仿宋_GB2312" w:hint="eastAsia"/>
          <w:sz w:val="32"/>
          <w:szCs w:val="32"/>
        </w:rPr>
        <w:t>0</w:t>
      </w:r>
      <w:r>
        <w:rPr>
          <w:rFonts w:ascii="仿宋_GB2312" w:eastAsia="仿宋_GB2312" w:hint="eastAsia"/>
          <w:sz w:val="32"/>
          <w:szCs w:val="32"/>
        </w:rPr>
        <w:t>万元</w:t>
      </w:r>
      <w:r w:rsidR="00320FDB">
        <w:rPr>
          <w:rFonts w:ascii="仿宋_GB2312" w:eastAsia="仿宋_GB2312" w:hint="eastAsia"/>
          <w:sz w:val="32"/>
          <w:szCs w:val="32"/>
        </w:rPr>
        <w:t>。</w:t>
      </w:r>
    </w:p>
    <w:p w:rsidR="005B30AD" w:rsidRDefault="00380BA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（二）政府采购情况。</w:t>
      </w:r>
    </w:p>
    <w:p w:rsidR="005B30AD" w:rsidRDefault="00380BA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2021年，教育部门安排政府采购预算0万元。</w:t>
      </w:r>
    </w:p>
    <w:p w:rsidR="005B30AD" w:rsidRDefault="00380BA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5B30AD" w:rsidRDefault="00380BA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sidR="00320FDB">
        <w:rPr>
          <w:rFonts w:ascii="仿宋_GB2312" w:eastAsia="仿宋_GB2312" w:hint="eastAsia"/>
          <w:sz w:val="32"/>
          <w:szCs w:val="32"/>
        </w:rPr>
        <w:t>我校</w:t>
      </w:r>
      <w:r>
        <w:rPr>
          <w:rFonts w:ascii="仿宋_GB2312" w:eastAsia="仿宋_GB2312" w:hint="eastAsia"/>
          <w:sz w:val="32"/>
          <w:szCs w:val="32"/>
        </w:rPr>
        <w:t>实际共有车辆</w:t>
      </w:r>
      <w:r w:rsidR="00320FDB">
        <w:rPr>
          <w:rFonts w:ascii="仿宋_GB2312" w:eastAsia="仿宋_GB2312" w:hint="eastAsia"/>
          <w:sz w:val="32"/>
          <w:szCs w:val="32"/>
        </w:rPr>
        <w:t>0</w:t>
      </w:r>
      <w:r>
        <w:rPr>
          <w:rFonts w:ascii="仿宋_GB2312" w:eastAsia="仿宋_GB2312" w:hint="eastAsia"/>
          <w:sz w:val="32"/>
          <w:szCs w:val="32"/>
        </w:rPr>
        <w:t>辆。单位价值200万元以上大型设备0台（套）。</w:t>
      </w:r>
      <w:r>
        <w:rPr>
          <w:rFonts w:ascii="仿宋_GB2312" w:eastAsia="仿宋_GB2312" w:hint="eastAsia"/>
          <w:sz w:val="32"/>
          <w:szCs w:val="32"/>
        </w:rPr>
        <w:br/>
        <w:t xml:space="preserve">　　2021年，预算安排购置车辆0辆及单位价值200万元以上大型设备0台（套）。</w:t>
      </w:r>
    </w:p>
    <w:p w:rsidR="005B30AD" w:rsidRDefault="00380BA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5B30AD" w:rsidRDefault="00380BA3">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2021年，</w:t>
      </w:r>
      <w:r w:rsidR="00320FDB">
        <w:rPr>
          <w:rFonts w:ascii="仿宋_GB2312" w:eastAsia="仿宋_GB2312" w:hint="eastAsia"/>
          <w:sz w:val="32"/>
          <w:szCs w:val="32"/>
        </w:rPr>
        <w:t>我校</w:t>
      </w:r>
      <w:r>
        <w:rPr>
          <w:rFonts w:ascii="仿宋_GB2312" w:eastAsia="仿宋_GB2312" w:hint="eastAsia"/>
          <w:sz w:val="32"/>
          <w:szCs w:val="32"/>
        </w:rPr>
        <w:t>按要求实行绩效目标管理，部门整体绩效目标涉及预算安排</w:t>
      </w:r>
      <w:r w:rsidR="00320FDB">
        <w:rPr>
          <w:rFonts w:ascii="仿宋_GB2312" w:eastAsia="仿宋_GB2312" w:hint="eastAsia"/>
          <w:sz w:val="32"/>
          <w:szCs w:val="32"/>
        </w:rPr>
        <w:t>719.70</w:t>
      </w:r>
      <w:r>
        <w:rPr>
          <w:rFonts w:ascii="仿宋_GB2312" w:eastAsia="仿宋_GB2312" w:hint="eastAsia"/>
          <w:sz w:val="32"/>
          <w:szCs w:val="32"/>
        </w:rPr>
        <w:t>万元，其中基本支出</w:t>
      </w:r>
      <w:r w:rsidR="00320FDB">
        <w:rPr>
          <w:rFonts w:ascii="仿宋_GB2312" w:eastAsia="仿宋_GB2312" w:hint="eastAsia"/>
          <w:sz w:val="32"/>
          <w:szCs w:val="32"/>
        </w:rPr>
        <w:t>715.20</w:t>
      </w:r>
      <w:r>
        <w:rPr>
          <w:rFonts w:ascii="仿宋_GB2312" w:eastAsia="仿宋_GB2312" w:hint="eastAsia"/>
          <w:sz w:val="32"/>
          <w:szCs w:val="32"/>
        </w:rPr>
        <w:t>万元，项目支出</w:t>
      </w:r>
      <w:r w:rsidR="00320FDB">
        <w:rPr>
          <w:rFonts w:ascii="仿宋_GB2312" w:eastAsia="仿宋_GB2312" w:hint="eastAsia"/>
          <w:sz w:val="32"/>
          <w:szCs w:val="32"/>
        </w:rPr>
        <w:t>4.50</w:t>
      </w:r>
      <w:r>
        <w:rPr>
          <w:rFonts w:ascii="仿宋_GB2312" w:eastAsia="仿宋_GB2312" w:hint="eastAsia"/>
          <w:sz w:val="32"/>
          <w:szCs w:val="32"/>
        </w:rPr>
        <w:t>万元。其中编制了项目绩效目标的预算</w:t>
      </w:r>
      <w:r w:rsidR="00320FDB">
        <w:rPr>
          <w:rFonts w:ascii="仿宋_GB2312" w:eastAsia="仿宋_GB2312" w:hint="eastAsia"/>
          <w:sz w:val="32"/>
          <w:szCs w:val="32"/>
        </w:rPr>
        <w:t>4.5</w:t>
      </w:r>
      <w:r w:rsidR="00170751">
        <w:rPr>
          <w:rFonts w:ascii="仿宋_GB2312" w:eastAsia="仿宋_GB2312" w:hint="eastAsia"/>
          <w:sz w:val="32"/>
          <w:szCs w:val="32"/>
        </w:rPr>
        <w:t>0</w:t>
      </w:r>
      <w:r>
        <w:rPr>
          <w:rFonts w:ascii="仿宋_GB2312" w:eastAsia="仿宋_GB2312" w:hint="eastAsia"/>
          <w:sz w:val="32"/>
          <w:szCs w:val="32"/>
        </w:rPr>
        <w:t>万元，主要为</w:t>
      </w:r>
      <w:r w:rsidR="00320FDB">
        <w:rPr>
          <w:rFonts w:ascii="仿宋_GB2312" w:eastAsia="仿宋_GB2312" w:hint="eastAsia"/>
          <w:sz w:val="32"/>
          <w:szCs w:val="32"/>
        </w:rPr>
        <w:t>幼儿园办公费、水费、电费、邮电费、差旅费、会议费、培训费、其他商品和服务支出。</w:t>
      </w:r>
    </w:p>
    <w:p w:rsidR="005B30AD" w:rsidRDefault="00380BA3">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（一）</w:t>
      </w:r>
      <w:r>
        <w:rPr>
          <w:rFonts w:ascii="仿宋_GB2312" w:eastAsia="仿宋_GB2312" w:hint="eastAsia"/>
          <w:sz w:val="32"/>
          <w:szCs w:val="32"/>
        </w:rPr>
        <w:t xml:space="preserve">财政拨款收支情况：指一般公共预算、政府性基金预算、国有资产经营预算拨款收支情况。 </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w:t>
      </w:r>
      <w:r>
        <w:rPr>
          <w:rFonts w:ascii="仿宋_GB2312" w:eastAsia="仿宋_GB2312" w:hint="eastAsia"/>
          <w:sz w:val="32"/>
          <w:szCs w:val="32"/>
        </w:rPr>
        <w:t>一般公共预算拨款收入：指本级财政当年拨付的资金。</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（三）</w:t>
      </w:r>
      <w:r>
        <w:rPr>
          <w:rFonts w:ascii="仿宋_GB2312" w:eastAsia="仿宋_GB2312" w:hint="eastAsia"/>
          <w:sz w:val="32"/>
          <w:szCs w:val="32"/>
        </w:rPr>
        <w:t>其他收入：指除上述“财政拨款收入”、“事业收入”、“经营收入”等以外的收入。主要是指</w:t>
      </w:r>
      <w:r>
        <w:rPr>
          <w:rFonts w:ascii="仿宋_GB2312" w:eastAsia="仿宋_GB2312" w:hAnsi="仿宋" w:hint="eastAsia"/>
          <w:sz w:val="32"/>
          <w:szCs w:val="32"/>
        </w:rPr>
        <w:t>捐赠收入、利息收入</w:t>
      </w:r>
      <w:r>
        <w:rPr>
          <w:rFonts w:ascii="仿宋_GB2312" w:eastAsia="仿宋_GB2312" w:hint="eastAsia"/>
          <w:sz w:val="32"/>
          <w:szCs w:val="32"/>
        </w:rPr>
        <w:t>等。</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（四）</w:t>
      </w:r>
      <w:r>
        <w:rPr>
          <w:rFonts w:ascii="仿宋_GB2312" w:eastAsia="仿宋_GB2312" w:hint="eastAsia"/>
          <w:sz w:val="32"/>
          <w:szCs w:val="32"/>
        </w:rPr>
        <w:t>教育支出（类）教育管理事务（款）行政运行（项）</w:t>
      </w:r>
      <w:r>
        <w:rPr>
          <w:rFonts w:ascii="仿宋_GB2312" w:eastAsia="仿宋_GB2312"/>
          <w:sz w:val="32"/>
          <w:szCs w:val="32"/>
        </w:rPr>
        <w:t>:</w:t>
      </w:r>
      <w:r>
        <w:rPr>
          <w:rFonts w:ascii="仿宋_GB2312" w:eastAsia="仿宋_GB2312" w:hint="eastAsia"/>
          <w:sz w:val="32"/>
          <w:szCs w:val="32"/>
        </w:rPr>
        <w:t>指反映行政单位（包括实行公务员管理的事业单位）的基本支出。</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lastRenderedPageBreak/>
        <w:t>（五）</w:t>
      </w:r>
      <w:r>
        <w:rPr>
          <w:rFonts w:ascii="仿宋_GB2312" w:eastAsia="仿宋_GB2312" w:hint="eastAsia"/>
          <w:sz w:val="32"/>
          <w:szCs w:val="32"/>
        </w:rPr>
        <w:t>教育支出（类）教育管理事务（款）一般行政管理事务（项）</w:t>
      </w:r>
      <w:r>
        <w:rPr>
          <w:rFonts w:ascii="仿宋_GB2312" w:eastAsia="仿宋_GB2312"/>
          <w:sz w:val="32"/>
          <w:szCs w:val="32"/>
        </w:rPr>
        <w:t>:</w:t>
      </w:r>
      <w:r>
        <w:rPr>
          <w:rFonts w:ascii="仿宋_GB2312" w:eastAsia="仿宋_GB2312" w:hint="eastAsia"/>
          <w:sz w:val="32"/>
          <w:szCs w:val="32"/>
        </w:rPr>
        <w:t>指反映行政单位（包括实行公务员管理的事业单位）未单独设置项级科目的其他项目支出。</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（六）</w:t>
      </w:r>
      <w:r>
        <w:rPr>
          <w:rFonts w:ascii="仿宋_GB2312" w:eastAsia="仿宋_GB2312" w:hint="eastAsia"/>
          <w:sz w:val="32"/>
          <w:szCs w:val="32"/>
        </w:rPr>
        <w:t>教育支出（类）普通教育（款）学前教育（项）</w:t>
      </w:r>
      <w:r>
        <w:rPr>
          <w:rFonts w:ascii="仿宋_GB2312" w:eastAsia="仿宋_GB2312"/>
          <w:sz w:val="32"/>
          <w:szCs w:val="32"/>
        </w:rPr>
        <w:t>:</w:t>
      </w:r>
      <w:r>
        <w:rPr>
          <w:rFonts w:ascii="仿宋_GB2312" w:eastAsia="仿宋_GB2312" w:hint="eastAsia"/>
          <w:sz w:val="32"/>
          <w:szCs w:val="32"/>
        </w:rPr>
        <w:t>指反映各部门举办的学前教育支出。</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（七）</w:t>
      </w:r>
      <w:r>
        <w:rPr>
          <w:rFonts w:ascii="仿宋_GB2312" w:eastAsia="仿宋_GB2312" w:hint="eastAsia"/>
          <w:sz w:val="32"/>
          <w:szCs w:val="32"/>
        </w:rPr>
        <w:t>教育支出（类）普通教育（款）小学教育（项）</w:t>
      </w:r>
      <w:r>
        <w:rPr>
          <w:rFonts w:ascii="仿宋_GB2312" w:eastAsia="仿宋_GB2312"/>
          <w:sz w:val="32"/>
          <w:szCs w:val="32"/>
        </w:rPr>
        <w:t>:</w:t>
      </w:r>
      <w:r>
        <w:rPr>
          <w:rFonts w:ascii="仿宋_GB2312" w:eastAsia="仿宋_GB2312" w:hint="eastAsia"/>
          <w:sz w:val="32"/>
          <w:szCs w:val="32"/>
        </w:rPr>
        <w:t>指反映各部门举办的小学教育支出。</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（八）</w:t>
      </w:r>
      <w:r>
        <w:rPr>
          <w:rFonts w:ascii="仿宋_GB2312" w:eastAsia="仿宋_GB2312" w:hint="eastAsia"/>
          <w:sz w:val="32"/>
          <w:szCs w:val="32"/>
        </w:rPr>
        <w:t>教育支出（类）普通教育（款）初中教育（项）</w:t>
      </w:r>
      <w:r>
        <w:rPr>
          <w:rFonts w:ascii="仿宋_GB2312" w:eastAsia="仿宋_GB2312"/>
          <w:sz w:val="32"/>
          <w:szCs w:val="32"/>
        </w:rPr>
        <w:t>:</w:t>
      </w:r>
      <w:r>
        <w:rPr>
          <w:rFonts w:ascii="仿宋_GB2312" w:eastAsia="仿宋_GB2312" w:hint="eastAsia"/>
          <w:sz w:val="32"/>
          <w:szCs w:val="32"/>
        </w:rPr>
        <w:t>指反映各部门举办的初中教育支出。</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（九）</w:t>
      </w:r>
      <w:r>
        <w:rPr>
          <w:rFonts w:ascii="仿宋_GB2312" w:eastAsia="仿宋_GB2312" w:hint="eastAsia"/>
          <w:sz w:val="32"/>
          <w:szCs w:val="32"/>
        </w:rPr>
        <w:t>教育支出（类）普通教育（款）高中教育（项）</w:t>
      </w:r>
      <w:r>
        <w:rPr>
          <w:rFonts w:ascii="仿宋_GB2312" w:eastAsia="仿宋_GB2312"/>
          <w:sz w:val="32"/>
          <w:szCs w:val="32"/>
        </w:rPr>
        <w:t>:</w:t>
      </w:r>
      <w:r>
        <w:rPr>
          <w:rFonts w:ascii="仿宋_GB2312" w:eastAsia="仿宋_GB2312" w:hint="eastAsia"/>
          <w:sz w:val="32"/>
          <w:szCs w:val="32"/>
        </w:rPr>
        <w:t>指反映各部门举办的高级中学教育支出。</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w:t>
      </w:r>
      <w:r>
        <w:rPr>
          <w:rFonts w:ascii="仿宋_GB2312" w:eastAsia="仿宋_GB2312" w:hint="eastAsia"/>
          <w:sz w:val="32"/>
          <w:szCs w:val="32"/>
        </w:rPr>
        <w:t>教育支出（类）普通教育（款）其他普通教育支出（项）</w:t>
      </w:r>
      <w:r>
        <w:rPr>
          <w:rFonts w:ascii="仿宋_GB2312" w:eastAsia="仿宋_GB2312"/>
          <w:sz w:val="32"/>
          <w:szCs w:val="32"/>
        </w:rPr>
        <w:t>:</w:t>
      </w:r>
      <w:r>
        <w:rPr>
          <w:rFonts w:ascii="仿宋_GB2312" w:eastAsia="仿宋_GB2312" w:hint="eastAsia"/>
          <w:sz w:val="32"/>
          <w:szCs w:val="32"/>
        </w:rPr>
        <w:t>指反映除上述项目以外其他用于普通教育方面的支出。</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（十一）</w:t>
      </w:r>
      <w:r>
        <w:rPr>
          <w:rFonts w:ascii="仿宋_GB2312" w:eastAsia="仿宋_GB2312" w:hint="eastAsia"/>
          <w:sz w:val="32"/>
          <w:szCs w:val="32"/>
        </w:rPr>
        <w:t>教育支出（类）职业教育（款）中等职业教育（项）</w:t>
      </w:r>
      <w:r>
        <w:rPr>
          <w:rFonts w:ascii="仿宋_GB2312" w:eastAsia="仿宋_GB2312"/>
          <w:sz w:val="32"/>
          <w:szCs w:val="32"/>
        </w:rPr>
        <w:t>:</w:t>
      </w:r>
      <w:r>
        <w:rPr>
          <w:rFonts w:ascii="仿宋_GB2312" w:eastAsia="仿宋_GB2312" w:hint="eastAsia"/>
          <w:sz w:val="32"/>
          <w:szCs w:val="32"/>
        </w:rPr>
        <w:t>指反映各部门（不含人力资源社会保障部门）举办的中等职业学校支出。</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（十二）</w:t>
      </w:r>
      <w:r>
        <w:rPr>
          <w:rFonts w:ascii="仿宋_GB2312" w:eastAsia="仿宋_GB2312" w:hint="eastAsia"/>
          <w:sz w:val="32"/>
          <w:szCs w:val="32"/>
        </w:rPr>
        <w:t>教育支出（类）成人教育（款）成人高等教育（项）</w:t>
      </w:r>
      <w:r>
        <w:rPr>
          <w:rFonts w:ascii="仿宋_GB2312" w:eastAsia="仿宋_GB2312"/>
          <w:sz w:val="32"/>
          <w:szCs w:val="32"/>
        </w:rPr>
        <w:t>:</w:t>
      </w:r>
      <w:r>
        <w:rPr>
          <w:rFonts w:ascii="仿宋_GB2312" w:eastAsia="仿宋_GB2312" w:hint="eastAsia"/>
          <w:sz w:val="32"/>
          <w:szCs w:val="32"/>
        </w:rPr>
        <w:t>指反映各部门举办函授、夜大、高等教育自学考试等方面的支出。</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 xml:space="preserve">（十三） </w:t>
      </w:r>
      <w:r>
        <w:rPr>
          <w:rFonts w:ascii="仿宋_GB2312" w:eastAsia="仿宋_GB2312" w:hint="eastAsia"/>
          <w:sz w:val="32"/>
          <w:szCs w:val="32"/>
        </w:rPr>
        <w:t>教育支出（类）特殊教育（款）特殊学校教育（项）：指反映各部门举办盲童学校、聋哑学校、智力落后儿童学校、其他生理缺陷儿童学校的支出。</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lastRenderedPageBreak/>
        <w:t>（十四）</w:t>
      </w:r>
      <w:r>
        <w:rPr>
          <w:rFonts w:ascii="仿宋_GB2312" w:eastAsia="仿宋_GB2312" w:hint="eastAsia"/>
          <w:sz w:val="32"/>
          <w:szCs w:val="32"/>
        </w:rPr>
        <w:t>教育支出（类）进修及培训（款）教师进修（项）</w:t>
      </w:r>
      <w:r>
        <w:rPr>
          <w:rFonts w:ascii="仿宋_GB2312" w:eastAsia="仿宋_GB2312"/>
          <w:sz w:val="32"/>
          <w:szCs w:val="32"/>
        </w:rPr>
        <w:t>:</w:t>
      </w:r>
      <w:r>
        <w:rPr>
          <w:rFonts w:ascii="仿宋_GB2312" w:eastAsia="仿宋_GB2312" w:hint="eastAsia"/>
          <w:sz w:val="32"/>
          <w:szCs w:val="32"/>
        </w:rPr>
        <w:t>指反映教师进修、师资培训支出。</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（十五）</w:t>
      </w:r>
      <w:r>
        <w:rPr>
          <w:rFonts w:ascii="仿宋_GB2312" w:eastAsia="仿宋_GB2312" w:hint="eastAsia"/>
          <w:sz w:val="32"/>
          <w:szCs w:val="32"/>
        </w:rPr>
        <w:t>教育支出（类）教育费附加安排的支出（款）其他教育费附加安排的支出（项）</w:t>
      </w:r>
      <w:r>
        <w:rPr>
          <w:rFonts w:ascii="仿宋_GB2312" w:eastAsia="仿宋_GB2312"/>
          <w:sz w:val="32"/>
          <w:szCs w:val="32"/>
        </w:rPr>
        <w:t xml:space="preserve">: </w:t>
      </w:r>
      <w:r>
        <w:rPr>
          <w:rFonts w:ascii="仿宋_GB2312" w:eastAsia="仿宋_GB2312" w:hint="eastAsia"/>
          <w:sz w:val="32"/>
          <w:szCs w:val="32"/>
        </w:rPr>
        <w:t>指反映上述项目以外的教育费附加支出。</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（十六）</w:t>
      </w:r>
      <w:r>
        <w:rPr>
          <w:rFonts w:ascii="仿宋_GB2312" w:eastAsia="仿宋_GB2312" w:hint="eastAsia"/>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指反映机关事业单位实施养老保险制度由单位缴纳的基本养老保险费支出。</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（十七）</w:t>
      </w:r>
      <w:r>
        <w:rPr>
          <w:rFonts w:ascii="仿宋_GB2312" w:eastAsia="仿宋_GB2312" w:hint="eastAsia"/>
          <w:sz w:val="32"/>
          <w:szCs w:val="32"/>
        </w:rPr>
        <w:t>社会保障和就业支出（类）行政事业单位养老支出（款）机关事业单位职业年金缴费支出（项）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指反映机关事业单位实施养老保险制度由单位实际缴纳的职业年金支出。</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（十八）</w:t>
      </w:r>
      <w:r>
        <w:rPr>
          <w:rFonts w:ascii="仿宋_GB2312" w:eastAsia="仿宋_GB2312" w:hint="eastAsia"/>
          <w:sz w:val="32"/>
          <w:szCs w:val="32"/>
        </w:rPr>
        <w:t>社会保障和就业支出（类）行政事业单位养老支出（款）其他行政事业单位养老支出（项）</w:t>
      </w:r>
      <w:r>
        <w:rPr>
          <w:rFonts w:ascii="仿宋_GB2312" w:eastAsia="仿宋_GB2312"/>
          <w:sz w:val="32"/>
          <w:szCs w:val="32"/>
        </w:rPr>
        <w:t>:</w:t>
      </w:r>
      <w:r>
        <w:rPr>
          <w:rFonts w:ascii="仿宋_GB2312" w:eastAsia="仿宋_GB2312" w:hint="eastAsia"/>
          <w:sz w:val="32"/>
          <w:szCs w:val="32"/>
        </w:rPr>
        <w:t>指反映上述项目以外其他用于行政事业单位养老方面的支出。</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（十九）</w:t>
      </w:r>
      <w:r>
        <w:rPr>
          <w:rFonts w:ascii="仿宋_GB2312" w:eastAsia="仿宋_GB2312" w:hint="eastAsia"/>
          <w:sz w:val="32"/>
          <w:szCs w:val="32"/>
        </w:rPr>
        <w:t>社会保障和就业支出（类）抚恤（款）其他优抚支出（项）</w:t>
      </w:r>
      <w:r>
        <w:rPr>
          <w:rFonts w:ascii="仿宋_GB2312" w:eastAsia="仿宋_GB2312"/>
          <w:sz w:val="32"/>
          <w:szCs w:val="32"/>
        </w:rPr>
        <w:t>:</w:t>
      </w:r>
      <w:r>
        <w:rPr>
          <w:rFonts w:ascii="仿宋_GB2312" w:eastAsia="仿宋_GB2312" w:hint="eastAsia"/>
          <w:sz w:val="32"/>
          <w:szCs w:val="32"/>
        </w:rPr>
        <w:t>指反映除上述项目以外其他用于优抚方面的支出。</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（二十）</w:t>
      </w:r>
      <w:r>
        <w:rPr>
          <w:rFonts w:ascii="仿宋_GB2312" w:eastAsia="仿宋_GB2312" w:hint="eastAsia"/>
          <w:sz w:val="32"/>
          <w:szCs w:val="32"/>
        </w:rPr>
        <w:t>社会保障和就业支出（类）其他社会保障和就业支出（款）其他社会保障和就业支出（项）</w:t>
      </w:r>
      <w:r>
        <w:rPr>
          <w:rFonts w:ascii="仿宋_GB2312" w:eastAsia="仿宋_GB2312"/>
          <w:sz w:val="32"/>
          <w:szCs w:val="32"/>
        </w:rPr>
        <w:t>:</w:t>
      </w:r>
      <w:r>
        <w:rPr>
          <w:rFonts w:ascii="仿宋_GB2312" w:eastAsia="仿宋_GB2312" w:hint="eastAsia"/>
          <w:sz w:val="32"/>
          <w:szCs w:val="32"/>
        </w:rPr>
        <w:t>指反映除上述项目以外其他用于社会保障和就业方面的支出。</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（二十一）</w:t>
      </w:r>
      <w:r>
        <w:rPr>
          <w:rFonts w:ascii="仿宋_GB2312" w:eastAsia="仿宋_GB2312" w:hint="eastAsia"/>
          <w:sz w:val="32"/>
          <w:szCs w:val="32"/>
        </w:rPr>
        <w:t>卫生健康支出（类）行政事业单位医疗（款）行政单位医疗（项）</w:t>
      </w:r>
      <w:r>
        <w:rPr>
          <w:rFonts w:ascii="仿宋_GB2312" w:eastAsia="仿宋_GB2312"/>
          <w:sz w:val="32"/>
          <w:szCs w:val="32"/>
        </w:rPr>
        <w:t>:</w:t>
      </w:r>
      <w:r>
        <w:rPr>
          <w:rFonts w:ascii="仿宋_GB2312" w:eastAsia="仿宋_GB2312" w:hint="eastAsia"/>
          <w:sz w:val="32"/>
          <w:szCs w:val="32"/>
        </w:rPr>
        <w:t>指反映财政部门安排的行政单位（包括实行</w:t>
      </w:r>
      <w:r>
        <w:rPr>
          <w:rFonts w:ascii="仿宋_GB2312" w:eastAsia="仿宋_GB2312" w:hint="eastAsia"/>
          <w:sz w:val="32"/>
          <w:szCs w:val="32"/>
        </w:rPr>
        <w:lastRenderedPageBreak/>
        <w:t>公务员管理的事业单位，下同）基本医疗保险缴费经费，未参加医疗保险的行政单位的公费医疗经费，按国家规定享受离休人员、红军老战士待遇人员的医疗经费。</w:t>
      </w:r>
      <w:r>
        <w:rPr>
          <w:rFonts w:ascii="仿宋_GB2312" w:eastAsia="仿宋_GB2312"/>
          <w:sz w:val="32"/>
          <w:szCs w:val="32"/>
        </w:rPr>
        <w:br/>
      </w:r>
      <w:r>
        <w:rPr>
          <w:rFonts w:ascii="楷体_GB2312" w:eastAsia="楷体_GB2312" w:cs="Times New Roman" w:hint="eastAsia"/>
          <w:color w:val="auto"/>
          <w:kern w:val="2"/>
          <w:sz w:val="32"/>
          <w:szCs w:val="32"/>
        </w:rPr>
        <w:t xml:space="preserve">   （二十二）</w:t>
      </w:r>
      <w:r>
        <w:rPr>
          <w:rFonts w:ascii="仿宋_GB2312" w:eastAsia="仿宋_GB2312" w:hint="eastAsia"/>
          <w:sz w:val="32"/>
          <w:szCs w:val="32"/>
        </w:rPr>
        <w:t>卫生健康支出（类）行政事业单位医疗（款）事业单位医疗（项）</w:t>
      </w:r>
      <w:r>
        <w:rPr>
          <w:rFonts w:ascii="仿宋_GB2312" w:eastAsia="仿宋_GB2312"/>
          <w:sz w:val="32"/>
          <w:szCs w:val="32"/>
        </w:rPr>
        <w:t>:</w:t>
      </w:r>
      <w:r>
        <w:rPr>
          <w:rFonts w:ascii="仿宋_GB2312" w:eastAsia="仿宋_GB2312" w:hint="eastAsia"/>
          <w:sz w:val="32"/>
          <w:szCs w:val="32"/>
        </w:rPr>
        <w:t>指反映财政部门安排的事业单位基本医疗保险缴费经费，未参加医疗保险的事业单位的公费医疗经费，按国家规定享受离休人员待遇人员的医疗经费。</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（二十三）</w:t>
      </w:r>
      <w:r>
        <w:rPr>
          <w:rFonts w:ascii="仿宋_GB2312" w:eastAsia="仿宋_GB2312" w:hint="eastAsia"/>
          <w:sz w:val="32"/>
          <w:szCs w:val="32"/>
        </w:rPr>
        <w:t>住房保障支出（类）住房改革支出（款）住房公积金（项）</w:t>
      </w:r>
      <w:r>
        <w:rPr>
          <w:rFonts w:ascii="仿宋_GB2312" w:eastAsia="仿宋_GB2312"/>
          <w:sz w:val="32"/>
          <w:szCs w:val="32"/>
        </w:rPr>
        <w:t xml:space="preserve">: </w:t>
      </w:r>
      <w:r>
        <w:rPr>
          <w:rFonts w:ascii="仿宋_GB2312" w:eastAsia="仿宋_GB2312" w:hint="eastAsia"/>
          <w:sz w:val="32"/>
          <w:szCs w:val="32"/>
        </w:rPr>
        <w:t>指反映行政事业单位按人力资源和社会保障部、财政部规定的基本工资和津贴补贴以及规定比例为职工缴纳的住房公积金。</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（二十四）</w:t>
      </w:r>
      <w:r>
        <w:rPr>
          <w:rFonts w:ascii="仿宋_GB2312" w:eastAsia="仿宋_GB2312" w:hint="eastAsia"/>
          <w:sz w:val="32"/>
          <w:szCs w:val="32"/>
        </w:rPr>
        <w:t>基本支出：指为保障机构正常运转、完成日常工作任务而发生的人员支出和公用支出。</w:t>
      </w:r>
    </w:p>
    <w:p w:rsidR="005B30AD" w:rsidRDefault="00380BA3">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（二十五）</w:t>
      </w:r>
      <w:r>
        <w:rPr>
          <w:rFonts w:ascii="仿宋_GB2312" w:eastAsia="仿宋_GB2312" w:hint="eastAsia"/>
          <w:sz w:val="32"/>
          <w:szCs w:val="32"/>
        </w:rPr>
        <w:t xml:space="preserve">项目支出：指在基本支出之外为完成特定行政任务和事业发展目标所发生的支出。 </w:t>
      </w:r>
    </w:p>
    <w:p w:rsidR="00320FDB" w:rsidRDefault="00380BA3">
      <w:pPr>
        <w:pStyle w:val="Default"/>
        <w:spacing w:line="560" w:lineRule="exact"/>
        <w:ind w:firstLineChars="200" w:firstLine="640"/>
        <w:rPr>
          <w:rFonts w:ascii="仿宋_GB2312" w:eastAsia="仿宋_GB2312"/>
          <w:sz w:val="32"/>
          <w:szCs w:val="32"/>
        </w:rPr>
      </w:pPr>
      <w:bookmarkStart w:id="0" w:name="_GoBack"/>
      <w:bookmarkEnd w:id="0"/>
      <w:r>
        <w:rPr>
          <w:rFonts w:ascii="楷体_GB2312" w:eastAsia="楷体_GB2312" w:cs="Times New Roman" w:hint="eastAsia"/>
          <w:color w:val="auto"/>
          <w:kern w:val="2"/>
          <w:sz w:val="32"/>
          <w:szCs w:val="32"/>
        </w:rPr>
        <w:t>（二十六）</w:t>
      </w:r>
      <w:r>
        <w:rPr>
          <w:rFonts w:ascii="仿宋_GB2312" w:eastAsia="仿宋_GB2312" w:hint="eastAsia"/>
          <w:sz w:val="32"/>
          <w:szCs w:val="32"/>
        </w:rPr>
        <w:t>“三公”经费：纳入预算管理的“三公”经费，是指部门用财政拨款安排的因公出国（境）费、公务用车购置及运行费和公务接待费。其中，因公出国（境）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w:t>
      </w:r>
      <w:r>
        <w:rPr>
          <w:rFonts w:ascii="仿宋_GB2312" w:eastAsia="仿宋_GB2312" w:hint="eastAsia"/>
          <w:sz w:val="32"/>
          <w:szCs w:val="32"/>
        </w:rPr>
        <w:lastRenderedPageBreak/>
        <w:t>保险费、安全奖励费用等支出；公务接待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rsidR="00320FDB" w:rsidRDefault="00320FDB">
      <w:pPr>
        <w:pStyle w:val="Default"/>
        <w:spacing w:line="560" w:lineRule="exact"/>
        <w:ind w:firstLineChars="200" w:firstLine="640"/>
        <w:rPr>
          <w:rFonts w:ascii="仿宋_GB2312" w:eastAsia="仿宋_GB2312"/>
          <w:sz w:val="32"/>
          <w:szCs w:val="32"/>
        </w:rPr>
      </w:pPr>
    </w:p>
    <w:p w:rsidR="005B30AD" w:rsidRDefault="00320FDB" w:rsidP="00320FDB">
      <w:pPr>
        <w:pStyle w:val="Default"/>
        <w:spacing w:line="560" w:lineRule="exact"/>
        <w:ind w:firstLineChars="1750" w:firstLine="5600"/>
        <w:rPr>
          <w:rFonts w:ascii="仿宋_GB2312" w:eastAsia="仿宋_GB2312"/>
          <w:sz w:val="32"/>
          <w:szCs w:val="32"/>
        </w:rPr>
      </w:pPr>
      <w:r>
        <w:rPr>
          <w:rFonts w:ascii="仿宋_GB2312" w:eastAsia="仿宋_GB2312" w:hint="eastAsia"/>
          <w:sz w:val="32"/>
          <w:szCs w:val="32"/>
        </w:rPr>
        <w:t>峨眉山市龙池镇小学校</w:t>
      </w:r>
    </w:p>
    <w:p w:rsidR="00320FDB" w:rsidRDefault="00320FDB" w:rsidP="00320FDB">
      <w:pPr>
        <w:pStyle w:val="Default"/>
        <w:spacing w:line="560" w:lineRule="exact"/>
        <w:ind w:firstLineChars="2050" w:firstLine="6560"/>
        <w:rPr>
          <w:rFonts w:ascii="仿宋_GB2312" w:eastAsia="仿宋_GB2312"/>
          <w:sz w:val="32"/>
          <w:szCs w:val="32"/>
        </w:rPr>
      </w:pPr>
      <w:r>
        <w:rPr>
          <w:rFonts w:ascii="仿宋_GB2312" w:eastAsia="仿宋_GB2312" w:hint="eastAsia"/>
          <w:sz w:val="32"/>
          <w:szCs w:val="32"/>
        </w:rPr>
        <w:t>2021年1月</w:t>
      </w:r>
    </w:p>
    <w:sectPr w:rsidR="00320FDB" w:rsidSect="005B30AD">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BA3" w:rsidRDefault="00380BA3" w:rsidP="005B30AD">
      <w:r>
        <w:separator/>
      </w:r>
    </w:p>
  </w:endnote>
  <w:endnote w:type="continuationSeparator" w:id="1">
    <w:p w:rsidR="00380BA3" w:rsidRDefault="00380BA3" w:rsidP="005B30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0AD" w:rsidRDefault="00380BA3">
    <w:pPr>
      <w:pStyle w:val="a3"/>
      <w:ind w:firstLineChars="100" w:firstLine="280"/>
      <w:rPr>
        <w:rFonts w:ascii="宋体" w:hAnsi="宋体"/>
        <w:sz w:val="28"/>
        <w:szCs w:val="28"/>
      </w:rPr>
    </w:pPr>
    <w:r>
      <w:rPr>
        <w:rFonts w:ascii="宋体" w:hAnsi="宋体" w:hint="eastAsia"/>
        <w:kern w:val="0"/>
        <w:sz w:val="28"/>
        <w:szCs w:val="28"/>
      </w:rPr>
      <w:t>—</w:t>
    </w:r>
    <w:r w:rsidR="00A93FB0">
      <w:rPr>
        <w:rFonts w:ascii="宋体" w:hAnsi="宋体"/>
        <w:kern w:val="0"/>
        <w:sz w:val="28"/>
        <w:szCs w:val="28"/>
      </w:rPr>
      <w:fldChar w:fldCharType="begin"/>
    </w:r>
    <w:r>
      <w:rPr>
        <w:rFonts w:ascii="宋体" w:hAnsi="宋体"/>
        <w:kern w:val="0"/>
        <w:sz w:val="28"/>
        <w:szCs w:val="28"/>
      </w:rPr>
      <w:instrText xml:space="preserve"> PAGE </w:instrText>
    </w:r>
    <w:r w:rsidR="00A93FB0">
      <w:rPr>
        <w:rFonts w:ascii="宋体" w:hAnsi="宋体"/>
        <w:kern w:val="0"/>
        <w:sz w:val="28"/>
        <w:szCs w:val="28"/>
      </w:rPr>
      <w:fldChar w:fldCharType="separate"/>
    </w:r>
    <w:r w:rsidR="002F1840">
      <w:rPr>
        <w:rFonts w:ascii="宋体" w:hAnsi="宋体"/>
        <w:noProof/>
        <w:kern w:val="0"/>
        <w:sz w:val="28"/>
        <w:szCs w:val="28"/>
      </w:rPr>
      <w:t>2</w:t>
    </w:r>
    <w:r w:rsidR="00A93FB0">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0AD" w:rsidRDefault="00380BA3">
    <w:pPr>
      <w:pStyle w:val="a3"/>
      <w:wordWrap w:val="0"/>
      <w:jc w:val="right"/>
      <w:rPr>
        <w:rFonts w:ascii="宋体" w:hAnsi="宋体"/>
        <w:sz w:val="28"/>
        <w:szCs w:val="28"/>
      </w:rPr>
    </w:pPr>
    <w:r>
      <w:rPr>
        <w:rFonts w:ascii="宋体" w:hAnsi="宋体" w:hint="eastAsia"/>
        <w:kern w:val="0"/>
        <w:sz w:val="28"/>
        <w:szCs w:val="28"/>
      </w:rPr>
      <w:t>—</w:t>
    </w:r>
    <w:r w:rsidR="00A93FB0">
      <w:rPr>
        <w:rFonts w:ascii="宋体" w:hAnsi="宋体"/>
        <w:kern w:val="0"/>
        <w:sz w:val="28"/>
        <w:szCs w:val="28"/>
      </w:rPr>
      <w:fldChar w:fldCharType="begin"/>
    </w:r>
    <w:r>
      <w:rPr>
        <w:rFonts w:ascii="宋体" w:hAnsi="宋体"/>
        <w:kern w:val="0"/>
        <w:sz w:val="28"/>
        <w:szCs w:val="28"/>
      </w:rPr>
      <w:instrText xml:space="preserve"> PAGE </w:instrText>
    </w:r>
    <w:r w:rsidR="00A93FB0">
      <w:rPr>
        <w:rFonts w:ascii="宋体" w:hAnsi="宋体"/>
        <w:kern w:val="0"/>
        <w:sz w:val="28"/>
        <w:szCs w:val="28"/>
      </w:rPr>
      <w:fldChar w:fldCharType="separate"/>
    </w:r>
    <w:r w:rsidR="002F1840">
      <w:rPr>
        <w:rFonts w:ascii="宋体" w:hAnsi="宋体"/>
        <w:noProof/>
        <w:kern w:val="0"/>
        <w:sz w:val="28"/>
        <w:szCs w:val="28"/>
      </w:rPr>
      <w:t>1</w:t>
    </w:r>
    <w:r w:rsidR="00A93FB0">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BA3" w:rsidRDefault="00380BA3" w:rsidP="005B30AD">
      <w:r>
        <w:separator/>
      </w:r>
    </w:p>
  </w:footnote>
  <w:footnote w:type="continuationSeparator" w:id="1">
    <w:p w:rsidR="00380BA3" w:rsidRDefault="00380BA3" w:rsidP="005B30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A8A459"/>
    <w:multiLevelType w:val="singleLevel"/>
    <w:tmpl w:val="A2A8A459"/>
    <w:lvl w:ilvl="0">
      <w:start w:val="9"/>
      <w:numFmt w:val="chineseCounting"/>
      <w:lvlText w:val="(%1)"/>
      <w:lvlJc w:val="left"/>
      <w:pPr>
        <w:tabs>
          <w:tab w:val="num" w:pos="1446"/>
        </w:tabs>
      </w:pPr>
      <w:rPr>
        <w:rFonts w:hint="eastAsia"/>
      </w:rPr>
    </w:lvl>
  </w:abstractNum>
  <w:abstractNum w:abstractNumId="1">
    <w:nsid w:val="CD1A291F"/>
    <w:multiLevelType w:val="singleLevel"/>
    <w:tmpl w:val="6896BF36"/>
    <w:lvl w:ilvl="0">
      <w:start w:val="7"/>
      <w:numFmt w:val="chineseCounting"/>
      <w:suff w:val="nothing"/>
      <w:lvlText w:val="（%1）"/>
      <w:lvlJc w:val="left"/>
      <w:rPr>
        <w:rFonts w:hint="eastAsia"/>
        <w:lang w:val="en-US"/>
      </w:rPr>
    </w:lvl>
  </w:abstractNum>
  <w:abstractNum w:abstractNumId="2">
    <w:nsid w:val="0BE035AA"/>
    <w:multiLevelType w:val="hybridMultilevel"/>
    <w:tmpl w:val="738AE98A"/>
    <w:lvl w:ilvl="0" w:tplc="4FB0A3FC">
      <w:start w:val="4"/>
      <w:numFmt w:val="decimal"/>
      <w:lvlText w:val="%1、"/>
      <w:lvlJc w:val="left"/>
      <w:pPr>
        <w:ind w:left="1271" w:hanging="720"/>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3">
    <w:nsid w:val="197568C9"/>
    <w:multiLevelType w:val="singleLevel"/>
    <w:tmpl w:val="197568C9"/>
    <w:lvl w:ilvl="0">
      <w:start w:val="3"/>
      <w:numFmt w:val="chineseCounting"/>
      <w:suff w:val="nothing"/>
      <w:lvlText w:val="（%1）"/>
      <w:lvlJc w:val="left"/>
      <w:rPr>
        <w:rFonts w:hint="eastAsia"/>
      </w:rPr>
    </w:lvl>
  </w:abstractNum>
  <w:abstractNum w:abstractNumId="4">
    <w:nsid w:val="52276DBD"/>
    <w:multiLevelType w:val="hybridMultilevel"/>
    <w:tmpl w:val="19203972"/>
    <w:lvl w:ilvl="0" w:tplc="1E609956">
      <w:start w:val="5"/>
      <w:numFmt w:val="decimal"/>
      <w:lvlText w:val="%1、"/>
      <w:lvlJc w:val="left"/>
      <w:pPr>
        <w:ind w:left="1287" w:hanging="720"/>
      </w:pPr>
      <w:rPr>
        <w:rFonts w:hint="default"/>
        <w:b/>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5">
    <w:nsid w:val="7C866581"/>
    <w:multiLevelType w:val="hybridMultilevel"/>
    <w:tmpl w:val="7182E758"/>
    <w:lvl w:ilvl="0" w:tplc="5FD83A8C">
      <w:start w:val="6"/>
      <w:numFmt w:val="decimal"/>
      <w:lvlText w:val="%1、"/>
      <w:lvlJc w:val="left"/>
      <w:pPr>
        <w:ind w:left="1330" w:hanging="720"/>
      </w:pPr>
      <w:rPr>
        <w:rFonts w:hint="default"/>
      </w:rPr>
    </w:lvl>
    <w:lvl w:ilvl="1" w:tplc="04090019" w:tentative="1">
      <w:start w:val="1"/>
      <w:numFmt w:val="lowerLetter"/>
      <w:lvlText w:val="%2)"/>
      <w:lvlJc w:val="left"/>
      <w:pPr>
        <w:ind w:left="1450" w:hanging="420"/>
      </w:pPr>
    </w:lvl>
    <w:lvl w:ilvl="2" w:tplc="0409001B" w:tentative="1">
      <w:start w:val="1"/>
      <w:numFmt w:val="lowerRoman"/>
      <w:lvlText w:val="%3."/>
      <w:lvlJc w:val="right"/>
      <w:pPr>
        <w:ind w:left="1870" w:hanging="420"/>
      </w:pPr>
    </w:lvl>
    <w:lvl w:ilvl="3" w:tplc="0409000F" w:tentative="1">
      <w:start w:val="1"/>
      <w:numFmt w:val="decimal"/>
      <w:lvlText w:val="%4."/>
      <w:lvlJc w:val="left"/>
      <w:pPr>
        <w:ind w:left="2290" w:hanging="420"/>
      </w:pPr>
    </w:lvl>
    <w:lvl w:ilvl="4" w:tplc="04090019" w:tentative="1">
      <w:start w:val="1"/>
      <w:numFmt w:val="lowerLetter"/>
      <w:lvlText w:val="%5)"/>
      <w:lvlJc w:val="left"/>
      <w:pPr>
        <w:ind w:left="2710" w:hanging="420"/>
      </w:pPr>
    </w:lvl>
    <w:lvl w:ilvl="5" w:tplc="0409001B" w:tentative="1">
      <w:start w:val="1"/>
      <w:numFmt w:val="lowerRoman"/>
      <w:lvlText w:val="%6."/>
      <w:lvlJc w:val="right"/>
      <w:pPr>
        <w:ind w:left="3130" w:hanging="420"/>
      </w:pPr>
    </w:lvl>
    <w:lvl w:ilvl="6" w:tplc="0409000F" w:tentative="1">
      <w:start w:val="1"/>
      <w:numFmt w:val="decimal"/>
      <w:lvlText w:val="%7."/>
      <w:lvlJc w:val="left"/>
      <w:pPr>
        <w:ind w:left="3550" w:hanging="420"/>
      </w:pPr>
    </w:lvl>
    <w:lvl w:ilvl="7" w:tplc="04090019" w:tentative="1">
      <w:start w:val="1"/>
      <w:numFmt w:val="lowerLetter"/>
      <w:lvlText w:val="%8)"/>
      <w:lvlJc w:val="left"/>
      <w:pPr>
        <w:ind w:left="3970" w:hanging="420"/>
      </w:pPr>
    </w:lvl>
    <w:lvl w:ilvl="8" w:tplc="0409001B" w:tentative="1">
      <w:start w:val="1"/>
      <w:numFmt w:val="lowerRoman"/>
      <w:lvlText w:val="%9."/>
      <w:lvlJc w:val="right"/>
      <w:pPr>
        <w:ind w:left="4390" w:hanging="420"/>
      </w:p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50092"/>
    <w:rsid w:val="00082C9B"/>
    <w:rsid w:val="00091317"/>
    <w:rsid w:val="000F0A83"/>
    <w:rsid w:val="000F755E"/>
    <w:rsid w:val="00170751"/>
    <w:rsid w:val="001A0437"/>
    <w:rsid w:val="001A2108"/>
    <w:rsid w:val="002730CD"/>
    <w:rsid w:val="002F1840"/>
    <w:rsid w:val="00320FDB"/>
    <w:rsid w:val="00362B59"/>
    <w:rsid w:val="00380BA3"/>
    <w:rsid w:val="003A561B"/>
    <w:rsid w:val="003B0847"/>
    <w:rsid w:val="00425810"/>
    <w:rsid w:val="004A1A00"/>
    <w:rsid w:val="0053746F"/>
    <w:rsid w:val="00564603"/>
    <w:rsid w:val="00590AF5"/>
    <w:rsid w:val="005B30AD"/>
    <w:rsid w:val="005E688F"/>
    <w:rsid w:val="0061651D"/>
    <w:rsid w:val="00624630"/>
    <w:rsid w:val="00777E08"/>
    <w:rsid w:val="007934F3"/>
    <w:rsid w:val="007D21E4"/>
    <w:rsid w:val="00861D72"/>
    <w:rsid w:val="008C72F8"/>
    <w:rsid w:val="009340F3"/>
    <w:rsid w:val="00A527E0"/>
    <w:rsid w:val="00A93FB0"/>
    <w:rsid w:val="00AE4401"/>
    <w:rsid w:val="00B0756D"/>
    <w:rsid w:val="00B3548B"/>
    <w:rsid w:val="00B45330"/>
    <w:rsid w:val="00BB666B"/>
    <w:rsid w:val="00C044B7"/>
    <w:rsid w:val="00C239A1"/>
    <w:rsid w:val="00C5515C"/>
    <w:rsid w:val="00CC5FF3"/>
    <w:rsid w:val="00D36FE8"/>
    <w:rsid w:val="00DE1A43"/>
    <w:rsid w:val="00DF77CF"/>
    <w:rsid w:val="00E33A92"/>
    <w:rsid w:val="00EA6295"/>
    <w:rsid w:val="00EB4E1D"/>
    <w:rsid w:val="00F429C0"/>
    <w:rsid w:val="00FB45E1"/>
    <w:rsid w:val="027B4ADE"/>
    <w:rsid w:val="05A977C0"/>
    <w:rsid w:val="066D6077"/>
    <w:rsid w:val="109F1CAD"/>
    <w:rsid w:val="11596B3E"/>
    <w:rsid w:val="15D35DF5"/>
    <w:rsid w:val="168116D5"/>
    <w:rsid w:val="17C80B70"/>
    <w:rsid w:val="1B104D03"/>
    <w:rsid w:val="1FB713D4"/>
    <w:rsid w:val="211C40DE"/>
    <w:rsid w:val="2127762C"/>
    <w:rsid w:val="231C6EC9"/>
    <w:rsid w:val="27766D7F"/>
    <w:rsid w:val="2AAC03DB"/>
    <w:rsid w:val="2ED21556"/>
    <w:rsid w:val="36DD628E"/>
    <w:rsid w:val="3A6C210B"/>
    <w:rsid w:val="3E601559"/>
    <w:rsid w:val="3E626042"/>
    <w:rsid w:val="3EE741B8"/>
    <w:rsid w:val="4378433C"/>
    <w:rsid w:val="47544D35"/>
    <w:rsid w:val="489E5894"/>
    <w:rsid w:val="48D30CE3"/>
    <w:rsid w:val="493C20A5"/>
    <w:rsid w:val="4A2302B0"/>
    <w:rsid w:val="4EE548E0"/>
    <w:rsid w:val="5DE84C6A"/>
    <w:rsid w:val="67D2734F"/>
    <w:rsid w:val="6B61559E"/>
    <w:rsid w:val="6CD63FED"/>
    <w:rsid w:val="714E7A37"/>
    <w:rsid w:val="763212FC"/>
    <w:rsid w:val="7697339E"/>
    <w:rsid w:val="776A72DB"/>
    <w:rsid w:val="77E229AD"/>
    <w:rsid w:val="784D73EB"/>
    <w:rsid w:val="7CA52EF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30A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B30AD"/>
    <w:pPr>
      <w:tabs>
        <w:tab w:val="center" w:pos="4153"/>
        <w:tab w:val="right" w:pos="8306"/>
      </w:tabs>
      <w:snapToGrid w:val="0"/>
      <w:jc w:val="left"/>
    </w:pPr>
    <w:rPr>
      <w:sz w:val="18"/>
      <w:szCs w:val="18"/>
    </w:rPr>
  </w:style>
  <w:style w:type="paragraph" w:styleId="a4">
    <w:name w:val="header"/>
    <w:basedOn w:val="a"/>
    <w:qFormat/>
    <w:rsid w:val="005B30AD"/>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5B30AD"/>
    <w:pPr>
      <w:widowControl w:val="0"/>
      <w:autoSpaceDE w:val="0"/>
      <w:autoSpaceDN w:val="0"/>
      <w:adjustRightInd w:val="0"/>
    </w:pPr>
    <w:rPr>
      <w:rFonts w:ascii="仿宋" w:eastAsia="仿宋" w:hAnsi="Calibri" w:cs="仿宋"/>
      <w:color w:val="000000"/>
      <w:sz w:val="24"/>
      <w:szCs w:val="24"/>
    </w:rPr>
  </w:style>
  <w:style w:type="paragraph" w:customStyle="1" w:styleId="p15">
    <w:name w:val="p15"/>
    <w:basedOn w:val="a"/>
    <w:rsid w:val="003B0847"/>
    <w:pPr>
      <w:widowControl/>
    </w:pPr>
    <w:rPr>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3563</Words>
  <Characters>369</Characters>
  <Application>Microsoft Office Word</Application>
  <DocSecurity>0</DocSecurity>
  <Lines>3</Lines>
  <Paragraphs>7</Paragraphs>
  <ScaleCrop>false</ScaleCrop>
  <Company>微软中国</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19</cp:revision>
  <dcterms:created xsi:type="dcterms:W3CDTF">2018-02-05T06:16:00Z</dcterms:created>
  <dcterms:modified xsi:type="dcterms:W3CDTF">2021-01-25T11:36:00Z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