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contextualSpacing/>
        <w:jc w:val="both"/>
        <w:rPr>
          <w:rFonts w:ascii="宋体" w:hAnsi="宋体" w:eastAsia="宋体"/>
          <w:b/>
          <w:sz w:val="44"/>
          <w:szCs w:val="44"/>
          <w:shd w:val="clear" w:color="auto" w:fill="FFFFFF"/>
        </w:rPr>
      </w:pPr>
    </w:p>
    <w:p>
      <w:pPr>
        <w:widowControl/>
        <w:spacing w:line="560" w:lineRule="exact"/>
        <w:contextualSpacing/>
        <w:jc w:val="center"/>
        <w:rPr>
          <w:rFonts w:hint="eastAsia" w:ascii="方正小标宋简体" w:hAnsi="宋体" w:eastAsia="方正小标宋简体"/>
          <w:b/>
          <w:sz w:val="44"/>
          <w:szCs w:val="44"/>
          <w:shd w:val="clear" w:color="auto" w:fill="FFFFFF"/>
        </w:rPr>
      </w:pPr>
      <w:r>
        <w:rPr>
          <w:rFonts w:hint="eastAsia" w:ascii="方正小标宋简体" w:hAnsi="宋体" w:eastAsia="方正小标宋简体"/>
          <w:b/>
          <w:sz w:val="44"/>
          <w:szCs w:val="44"/>
          <w:shd w:val="clear" w:color="auto" w:fill="FFFFFF"/>
        </w:rPr>
        <w:t>2020年部门整体支出绩效评价</w:t>
      </w:r>
    </w:p>
    <w:p>
      <w:pPr>
        <w:widowControl/>
        <w:spacing w:line="560" w:lineRule="exact"/>
        <w:contextualSpacing/>
        <w:jc w:val="center"/>
        <w:rPr>
          <w:rFonts w:hint="eastAsia" w:ascii="方正小标宋简体" w:hAnsi="宋体" w:eastAsia="方正小标宋简体"/>
          <w:b/>
          <w:sz w:val="44"/>
          <w:szCs w:val="44"/>
          <w:shd w:val="clear" w:color="auto" w:fill="FFFFFF"/>
        </w:rPr>
      </w:pPr>
      <w:r>
        <w:rPr>
          <w:rFonts w:hint="eastAsia" w:ascii="方正小标宋简体" w:hAnsi="宋体" w:eastAsia="方正小标宋简体"/>
          <w:b/>
          <w:sz w:val="44"/>
          <w:szCs w:val="44"/>
          <w:shd w:val="clear" w:color="auto" w:fill="FFFFFF"/>
        </w:rPr>
        <w:t>报告</w:t>
      </w:r>
    </w:p>
    <w:p>
      <w:pPr>
        <w:widowControl/>
        <w:adjustRightInd w:val="0"/>
        <w:snapToGrid w:val="0"/>
        <w:spacing w:line="56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60" w:lineRule="exact"/>
        <w:ind w:firstLine="640" w:firstLineChars="200"/>
        <w:contextualSpacing/>
        <w:jc w:val="left"/>
        <w:rPr>
          <w:rFonts w:ascii="黑体" w:hAnsi="宋体" w:eastAsia="黑体" w:cs="宋体"/>
          <w:color w:val="000000"/>
          <w:kern w:val="0"/>
          <w:szCs w:val="32"/>
          <w:shd w:val="clear" w:color="auto" w:fill="FFFFFF"/>
          <w:lang w:val="zh-CN"/>
        </w:rPr>
      </w:pPr>
      <w:r>
        <w:rPr>
          <w:rFonts w:hint="eastAsia" w:ascii="黑体" w:hAnsi="宋体" w:eastAsia="黑体" w:cs="宋体"/>
          <w:color w:val="000000"/>
          <w:kern w:val="0"/>
          <w:szCs w:val="32"/>
          <w:shd w:val="clear" w:color="auto" w:fill="FFFFFF"/>
        </w:rPr>
        <w:t>一、</w:t>
      </w:r>
      <w:r>
        <w:rPr>
          <w:rFonts w:hint="eastAsia" w:ascii="黑体" w:hAnsi="宋体" w:eastAsia="黑体" w:cs="宋体"/>
          <w:color w:val="000000"/>
          <w:kern w:val="0"/>
          <w:szCs w:val="32"/>
          <w:shd w:val="clear" w:color="auto" w:fill="FFFFFF"/>
          <w:lang w:val="zh-CN"/>
        </w:rPr>
        <w:t>部门（单位）概况</w:t>
      </w:r>
    </w:p>
    <w:p>
      <w:pPr>
        <w:widowControl/>
        <w:adjustRightInd w:val="0"/>
        <w:snapToGrid w:val="0"/>
        <w:spacing w:line="540" w:lineRule="exact"/>
        <w:ind w:firstLine="720"/>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（一）机构组成</w:t>
      </w:r>
    </w:p>
    <w:p>
      <w:pPr>
        <w:snapToGrid w:val="0"/>
        <w:spacing w:line="360" w:lineRule="auto"/>
        <w:ind w:firstLine="640" w:firstLineChars="200"/>
        <w:rPr>
          <w:rFonts w:hint="eastAsia" w:ascii="仿宋_GB2312"/>
          <w:szCs w:val="32"/>
        </w:rPr>
      </w:pPr>
      <w:r>
        <w:rPr>
          <w:rFonts w:hint="eastAsia" w:ascii="仿宋_GB2312" w:hAnsi="仿宋"/>
          <w:szCs w:val="32"/>
        </w:rPr>
        <w:t>我单位行政单位1个，下属事业单位1个，</w:t>
      </w:r>
      <w:r>
        <w:rPr>
          <w:rFonts w:hint="eastAsia" w:ascii="仿宋_GB2312"/>
          <w:szCs w:val="32"/>
        </w:rPr>
        <w:t>与去年相比无增减，分别是峨眉山市审计局和峨眉山市</w:t>
      </w:r>
      <w:r>
        <w:rPr>
          <w:rFonts w:hint="eastAsia" w:ascii="仿宋_GB2312"/>
          <w:szCs w:val="32"/>
          <w:lang w:eastAsia="zh-CN"/>
        </w:rPr>
        <w:t>政府投资</w:t>
      </w:r>
      <w:r>
        <w:rPr>
          <w:rFonts w:hint="eastAsia" w:ascii="仿宋_GB2312"/>
          <w:szCs w:val="32"/>
        </w:rPr>
        <w:t>审计中心。</w:t>
      </w:r>
    </w:p>
    <w:p>
      <w:pPr>
        <w:snapToGrid w:val="0"/>
        <w:spacing w:line="360" w:lineRule="auto"/>
        <w:ind w:firstLine="640" w:firstLineChars="200"/>
        <w:rPr>
          <w:rFonts w:hint="eastAsia" w:ascii="仿宋_GB2312"/>
          <w:szCs w:val="32"/>
        </w:rPr>
      </w:pPr>
      <w:r>
        <w:rPr>
          <w:rFonts w:hint="eastAsia" w:ascii="仿宋_GB2312" w:hAnsi="仿宋"/>
          <w:szCs w:val="32"/>
        </w:rPr>
        <w:t>峨眉山市审计局</w:t>
      </w:r>
      <w:r>
        <w:rPr>
          <w:rFonts w:hint="eastAsia" w:ascii="仿宋_GB2312" w:hAnsi="仿宋"/>
          <w:szCs w:val="32"/>
          <w:lang w:eastAsia="zh-CN"/>
        </w:rPr>
        <w:t>、审计中心</w:t>
      </w:r>
      <w:r>
        <w:rPr>
          <w:rFonts w:hint="eastAsia" w:ascii="仿宋_GB2312" w:hAnsi="仿宋"/>
          <w:szCs w:val="32"/>
        </w:rPr>
        <w:t>执行</w:t>
      </w:r>
      <w:r>
        <w:rPr>
          <w:rFonts w:hint="eastAsia" w:ascii="仿宋_GB2312" w:hAnsi="仿宋"/>
          <w:szCs w:val="32"/>
          <w:lang w:eastAsia="zh-CN"/>
        </w:rPr>
        <w:t>政府</w:t>
      </w:r>
      <w:r>
        <w:rPr>
          <w:rFonts w:hint="eastAsia" w:ascii="仿宋_GB2312" w:hAnsi="仿宋"/>
          <w:szCs w:val="32"/>
        </w:rPr>
        <w:t>会计制度</w:t>
      </w:r>
      <w:r>
        <w:rPr>
          <w:rFonts w:hint="eastAsia" w:ascii="仿宋_GB2312"/>
          <w:szCs w:val="32"/>
        </w:rPr>
        <w:t>。</w:t>
      </w:r>
    </w:p>
    <w:p>
      <w:pPr>
        <w:snapToGrid w:val="0"/>
        <w:spacing w:line="360" w:lineRule="auto"/>
        <w:ind w:firstLine="640" w:firstLineChars="200"/>
        <w:rPr>
          <w:rFonts w:hint="eastAsia" w:ascii="仿宋_GB2312" w:hAnsi="仿宋"/>
          <w:szCs w:val="32"/>
        </w:rPr>
      </w:pPr>
      <w:r>
        <w:rPr>
          <w:rFonts w:hint="eastAsia" w:ascii="仿宋_GB2312" w:hAnsi="仿宋"/>
          <w:szCs w:val="32"/>
        </w:rPr>
        <w:t>一级预算单位2户，</w:t>
      </w:r>
      <w:r>
        <w:rPr>
          <w:rFonts w:hint="eastAsia" w:ascii="仿宋_GB2312"/>
          <w:szCs w:val="32"/>
        </w:rPr>
        <w:t>与去年相比无增减。</w:t>
      </w:r>
    </w:p>
    <w:p>
      <w:pPr>
        <w:widowControl/>
        <w:adjustRightInd w:val="0"/>
        <w:snapToGrid w:val="0"/>
        <w:spacing w:line="540" w:lineRule="exact"/>
        <w:ind w:firstLine="720"/>
        <w:jc w:val="left"/>
        <w:rPr>
          <w:rFonts w:hint="eastAsia" w:ascii="仿宋_GB2312" w:hAnsi="宋体" w:cs="宋体"/>
          <w:color w:val="000000"/>
          <w:kern w:val="0"/>
          <w:szCs w:val="32"/>
          <w:highlight w:val="none"/>
          <w:shd w:val="clear" w:color="auto" w:fill="FFFFFF"/>
          <w:lang w:val="zh-CN"/>
        </w:rPr>
      </w:pPr>
      <w:r>
        <w:rPr>
          <w:rFonts w:hint="eastAsia" w:ascii="仿宋_GB2312" w:hAnsi="宋体" w:cs="宋体"/>
          <w:color w:val="000000"/>
          <w:kern w:val="0"/>
          <w:szCs w:val="32"/>
          <w:highlight w:val="none"/>
          <w:shd w:val="clear" w:color="auto" w:fill="FFFFFF"/>
          <w:lang w:val="zh-CN"/>
        </w:rPr>
        <w:t>（二）机构职能</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贯彻执行国家、省、市有关审计工作的方针政策和法律法规；负责对本级财政收支和法律法规规定属审计监督范围的财务收支的真实、合法和效益进行审计监督；向市政府提出审计结果报告，受市政府委托向市人大常委会提出审计工作报告、审计发现问题的纠正和处理结果报告，依法向社会公布审计结果；依法检查审计决定执行情况，督促纠正和处理审计发现的问题，协助配合有关部门查处相关重大案件；</w:t>
      </w:r>
      <w:r>
        <w:rPr>
          <w:rFonts w:hint="eastAsia" w:ascii="仿宋_GB2312"/>
          <w:szCs w:val="32"/>
        </w:rPr>
        <w:t>市委、市政府决定的县级以下党政领导干部任职期间经济责任审计和市属国有重点企业及国有控投企业领导人员经济责任审计</w:t>
      </w:r>
      <w:r>
        <w:rPr>
          <w:rFonts w:hint="eastAsia" w:ascii="仿宋_GB2312"/>
          <w:szCs w:val="32"/>
          <w:lang w:val="en-US" w:eastAsia="zh-CN"/>
        </w:rPr>
        <w:t>;</w:t>
      </w:r>
      <w:r>
        <w:rPr>
          <w:rFonts w:hint="eastAsia" w:ascii="仿宋_GB2312" w:eastAsia="仿宋_GB2312"/>
          <w:sz w:val="32"/>
          <w:szCs w:val="32"/>
        </w:rPr>
        <w:t>组织开展审计领域的交流与合作，指导和推广信息技术在审计领域的应用，组织建设审计信息系统等。</w:t>
      </w:r>
    </w:p>
    <w:p>
      <w:pPr>
        <w:widowControl/>
        <w:adjustRightInd w:val="0"/>
        <w:snapToGrid w:val="0"/>
        <w:spacing w:line="540" w:lineRule="exact"/>
        <w:ind w:firstLine="720"/>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（三）人员概况</w:t>
      </w:r>
    </w:p>
    <w:p>
      <w:pPr>
        <w:widowControl/>
        <w:adjustRightInd w:val="0"/>
        <w:snapToGrid w:val="0"/>
        <w:spacing w:line="540" w:lineRule="exact"/>
        <w:ind w:firstLine="720"/>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en-US" w:eastAsia="zh-CN"/>
        </w:rPr>
        <w:t>2019年末</w:t>
      </w:r>
      <w:r>
        <w:rPr>
          <w:rFonts w:hint="eastAsia" w:ascii="仿宋_GB2312" w:hAnsi="宋体" w:cs="宋体"/>
          <w:color w:val="000000"/>
          <w:kern w:val="0"/>
          <w:szCs w:val="32"/>
          <w:shd w:val="clear" w:color="auto" w:fill="FFFFFF"/>
          <w:lang w:val="zh-CN"/>
        </w:rPr>
        <w:t>审计局在职1</w:t>
      </w:r>
      <w:r>
        <w:rPr>
          <w:rFonts w:hint="eastAsia" w:ascii="仿宋_GB2312" w:hAnsi="宋体" w:cs="宋体"/>
          <w:color w:val="000000"/>
          <w:kern w:val="0"/>
          <w:szCs w:val="32"/>
          <w:shd w:val="clear" w:color="auto" w:fill="FFFFFF"/>
          <w:lang w:val="en-US" w:eastAsia="zh-CN"/>
        </w:rPr>
        <w:t>1</w:t>
      </w:r>
      <w:r>
        <w:rPr>
          <w:rFonts w:hint="eastAsia" w:ascii="仿宋_GB2312" w:hAnsi="宋体" w:cs="宋体"/>
          <w:color w:val="000000"/>
          <w:kern w:val="0"/>
          <w:szCs w:val="32"/>
          <w:shd w:val="clear" w:color="auto" w:fill="FFFFFF"/>
          <w:lang w:val="zh-CN"/>
        </w:rPr>
        <w:t>人；审计中心在职</w:t>
      </w:r>
      <w:r>
        <w:rPr>
          <w:rFonts w:hint="eastAsia" w:ascii="仿宋_GB2312" w:hAnsi="宋体" w:cs="宋体"/>
          <w:color w:val="000000"/>
          <w:kern w:val="0"/>
          <w:szCs w:val="32"/>
          <w:shd w:val="clear" w:color="auto" w:fill="FFFFFF"/>
          <w:lang w:val="en-US" w:eastAsia="zh-CN"/>
        </w:rPr>
        <w:t>6</w:t>
      </w:r>
      <w:r>
        <w:rPr>
          <w:rFonts w:hint="eastAsia" w:ascii="仿宋_GB2312" w:hAnsi="宋体" w:cs="宋体"/>
          <w:color w:val="000000"/>
          <w:kern w:val="0"/>
          <w:szCs w:val="32"/>
          <w:shd w:val="clear" w:color="auto" w:fill="FFFFFF"/>
          <w:lang w:val="zh-CN"/>
        </w:rPr>
        <w:t>人。</w:t>
      </w:r>
    </w:p>
    <w:p>
      <w:pPr>
        <w:widowControl/>
        <w:adjustRightInd w:val="0"/>
        <w:snapToGrid w:val="0"/>
        <w:spacing w:line="560" w:lineRule="exact"/>
        <w:ind w:firstLine="640" w:firstLineChars="200"/>
        <w:contextualSpacing/>
        <w:jc w:val="left"/>
        <w:rPr>
          <w:rFonts w:ascii="黑体" w:hAnsi="宋体" w:eastAsia="黑体" w:cs="宋体"/>
          <w:color w:val="000000"/>
          <w:kern w:val="0"/>
          <w:szCs w:val="32"/>
          <w:shd w:val="clear" w:color="auto" w:fill="FFFFFF"/>
        </w:rPr>
      </w:pPr>
      <w:r>
        <w:rPr>
          <w:rFonts w:hint="eastAsia" w:ascii="黑体" w:hAnsi="宋体" w:eastAsia="黑体" w:cs="宋体"/>
          <w:color w:val="000000"/>
          <w:kern w:val="0"/>
          <w:szCs w:val="32"/>
          <w:shd w:val="clear" w:color="auto" w:fill="FFFFFF"/>
        </w:rPr>
        <w:t>二、部门财政资金收支情况</w:t>
      </w:r>
    </w:p>
    <w:p>
      <w:pPr>
        <w:widowControl/>
        <w:adjustRightInd w:val="0"/>
        <w:snapToGrid w:val="0"/>
        <w:spacing w:line="540" w:lineRule="exact"/>
        <w:ind w:firstLine="720"/>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（一）部门财政资金收入情况</w:t>
      </w:r>
    </w:p>
    <w:p>
      <w:pPr>
        <w:widowControl/>
        <w:adjustRightInd w:val="0"/>
        <w:snapToGrid w:val="0"/>
        <w:spacing w:line="540" w:lineRule="exact"/>
        <w:ind w:firstLine="720"/>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201</w:t>
      </w:r>
      <w:r>
        <w:rPr>
          <w:rFonts w:hint="eastAsia" w:ascii="仿宋_GB2312" w:hAnsi="宋体" w:cs="宋体"/>
          <w:color w:val="000000"/>
          <w:kern w:val="0"/>
          <w:szCs w:val="32"/>
          <w:shd w:val="clear" w:color="auto" w:fill="FFFFFF"/>
          <w:lang w:val="en-US" w:eastAsia="zh-CN"/>
        </w:rPr>
        <w:t>9</w:t>
      </w:r>
      <w:r>
        <w:rPr>
          <w:rFonts w:hint="eastAsia" w:ascii="仿宋_GB2312" w:hAnsi="宋体" w:cs="宋体"/>
          <w:color w:val="000000"/>
          <w:kern w:val="0"/>
          <w:szCs w:val="32"/>
          <w:shd w:val="clear" w:color="auto" w:fill="FFFFFF"/>
          <w:lang w:val="zh-CN"/>
        </w:rPr>
        <w:t>年度，审计局财政拨款收入</w:t>
      </w:r>
      <w:r>
        <w:rPr>
          <w:rFonts w:hint="eastAsia" w:ascii="仿宋_GB2312" w:hAnsi="宋体" w:cs="宋体"/>
          <w:color w:val="000000"/>
          <w:kern w:val="0"/>
          <w:szCs w:val="32"/>
          <w:shd w:val="clear" w:color="auto" w:fill="FFFFFF"/>
          <w:lang w:val="en-US" w:eastAsia="zh-CN"/>
        </w:rPr>
        <w:t>467.10</w:t>
      </w:r>
      <w:r>
        <w:rPr>
          <w:rFonts w:hint="eastAsia" w:ascii="仿宋_GB2312" w:hAnsi="宋体" w:cs="宋体"/>
          <w:color w:val="000000"/>
          <w:kern w:val="0"/>
          <w:szCs w:val="32"/>
          <w:shd w:val="clear" w:color="auto" w:fill="FFFFFF"/>
          <w:lang w:val="zh-CN"/>
        </w:rPr>
        <w:t>万元；审计中心财政拨款收入</w:t>
      </w:r>
      <w:r>
        <w:rPr>
          <w:rFonts w:hint="eastAsia" w:ascii="仿宋_GB2312" w:hAnsi="宋体" w:cs="宋体"/>
          <w:color w:val="000000"/>
          <w:kern w:val="0"/>
          <w:szCs w:val="32"/>
          <w:shd w:val="clear" w:color="auto" w:fill="FFFFFF"/>
          <w:lang w:val="en-US" w:eastAsia="zh-CN"/>
        </w:rPr>
        <w:t>137.62</w:t>
      </w:r>
      <w:r>
        <w:rPr>
          <w:rFonts w:hint="eastAsia" w:ascii="仿宋_GB2312" w:hAnsi="宋体" w:cs="宋体"/>
          <w:color w:val="000000"/>
          <w:kern w:val="0"/>
          <w:szCs w:val="32"/>
          <w:shd w:val="clear" w:color="auto" w:fill="FFFFFF"/>
          <w:lang w:val="zh-CN"/>
        </w:rPr>
        <w:t>万元。</w:t>
      </w:r>
    </w:p>
    <w:p>
      <w:pPr>
        <w:widowControl/>
        <w:adjustRightInd w:val="0"/>
        <w:snapToGrid w:val="0"/>
        <w:spacing w:line="540" w:lineRule="exact"/>
        <w:ind w:firstLine="720"/>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（二）部门财政资金支出情况</w:t>
      </w:r>
    </w:p>
    <w:p>
      <w:pPr>
        <w:widowControl/>
        <w:adjustRightInd w:val="0"/>
        <w:snapToGrid w:val="0"/>
        <w:spacing w:line="540" w:lineRule="exact"/>
        <w:ind w:firstLine="720"/>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201</w:t>
      </w:r>
      <w:r>
        <w:rPr>
          <w:rFonts w:hint="eastAsia" w:ascii="仿宋_GB2312" w:hAnsi="宋体" w:cs="宋体"/>
          <w:color w:val="000000"/>
          <w:kern w:val="0"/>
          <w:szCs w:val="32"/>
          <w:shd w:val="clear" w:color="auto" w:fill="FFFFFF"/>
          <w:lang w:val="en-US" w:eastAsia="zh-CN"/>
        </w:rPr>
        <w:t>9</w:t>
      </w:r>
      <w:r>
        <w:rPr>
          <w:rFonts w:hint="eastAsia" w:ascii="仿宋_GB2312" w:hAnsi="宋体" w:cs="宋体"/>
          <w:color w:val="000000"/>
          <w:kern w:val="0"/>
          <w:szCs w:val="32"/>
          <w:shd w:val="clear" w:color="auto" w:fill="FFFFFF"/>
          <w:lang w:val="zh-CN"/>
        </w:rPr>
        <w:t>年度，审计局财政资金支出</w:t>
      </w:r>
      <w:r>
        <w:rPr>
          <w:rFonts w:hint="eastAsia" w:ascii="仿宋_GB2312" w:hAnsi="宋体" w:cs="宋体"/>
          <w:color w:val="000000"/>
          <w:kern w:val="0"/>
          <w:szCs w:val="32"/>
          <w:shd w:val="clear" w:color="auto" w:fill="FFFFFF"/>
          <w:lang w:val="en-US" w:eastAsia="zh-CN"/>
        </w:rPr>
        <w:t>452.00</w:t>
      </w:r>
      <w:r>
        <w:rPr>
          <w:rFonts w:hint="eastAsia" w:ascii="仿宋_GB2312" w:hAnsi="宋体" w:cs="宋体"/>
          <w:color w:val="000000"/>
          <w:kern w:val="0"/>
          <w:szCs w:val="32"/>
          <w:shd w:val="clear" w:color="auto" w:fill="FFFFFF"/>
          <w:lang w:val="zh-CN"/>
        </w:rPr>
        <w:t>万元；审计中心财政资金支出</w:t>
      </w:r>
      <w:r>
        <w:rPr>
          <w:rFonts w:hint="eastAsia" w:ascii="仿宋_GB2312" w:hAnsi="宋体" w:cs="宋体"/>
          <w:color w:val="000000"/>
          <w:kern w:val="0"/>
          <w:szCs w:val="32"/>
          <w:shd w:val="clear" w:color="auto" w:fill="FFFFFF"/>
          <w:lang w:val="en-US" w:eastAsia="zh-CN"/>
        </w:rPr>
        <w:t>137.65</w:t>
      </w:r>
      <w:r>
        <w:rPr>
          <w:rFonts w:hint="eastAsia" w:ascii="仿宋_GB2312" w:hAnsi="宋体" w:cs="宋体"/>
          <w:color w:val="000000"/>
          <w:kern w:val="0"/>
          <w:szCs w:val="32"/>
          <w:shd w:val="clear" w:color="auto" w:fill="FFFFFF"/>
          <w:lang w:val="zh-CN"/>
        </w:rPr>
        <w:t>万元。</w:t>
      </w:r>
    </w:p>
    <w:p>
      <w:pPr>
        <w:widowControl/>
        <w:adjustRightInd w:val="0"/>
        <w:snapToGrid w:val="0"/>
        <w:spacing w:line="560" w:lineRule="exact"/>
        <w:ind w:firstLine="640" w:firstLineChars="200"/>
        <w:contextualSpacing/>
        <w:jc w:val="left"/>
        <w:rPr>
          <w:rFonts w:ascii="黑体" w:hAnsi="宋体" w:eastAsia="黑体" w:cs="宋体"/>
          <w:color w:val="000000"/>
          <w:kern w:val="0"/>
          <w:szCs w:val="32"/>
          <w:shd w:val="clear" w:color="auto" w:fill="FFFFFF"/>
        </w:rPr>
      </w:pPr>
      <w:r>
        <w:rPr>
          <w:rFonts w:hint="eastAsia" w:ascii="黑体" w:hAnsi="宋体" w:eastAsia="黑体" w:cs="宋体"/>
          <w:color w:val="000000"/>
          <w:kern w:val="0"/>
          <w:szCs w:val="32"/>
          <w:shd w:val="clear" w:color="auto" w:fill="FFFFFF"/>
        </w:rPr>
        <w:t>三、部门整体预算绩效管理情况</w:t>
      </w:r>
    </w:p>
    <w:p>
      <w:pPr>
        <w:widowControl/>
        <w:adjustRightInd w:val="0"/>
        <w:snapToGrid w:val="0"/>
        <w:spacing w:line="560" w:lineRule="exact"/>
        <w:ind w:firstLine="640" w:firstLineChars="200"/>
        <w:contextualSpacing/>
        <w:jc w:val="left"/>
        <w:rPr>
          <w:rFonts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（一）部门预算管理</w:t>
      </w:r>
    </w:p>
    <w:p>
      <w:pPr>
        <w:widowControl/>
        <w:adjustRightInd w:val="0"/>
        <w:snapToGrid w:val="0"/>
        <w:spacing w:line="540" w:lineRule="exact"/>
        <w:ind w:firstLine="720"/>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en-US" w:eastAsia="zh-CN"/>
        </w:rPr>
        <w:t>1.</w:t>
      </w:r>
      <w:r>
        <w:rPr>
          <w:rFonts w:hint="eastAsia" w:ascii="仿宋_GB2312" w:hAnsi="宋体" w:cs="宋体"/>
          <w:color w:val="000000"/>
          <w:kern w:val="0"/>
          <w:szCs w:val="32"/>
          <w:shd w:val="clear" w:color="auto" w:fill="FFFFFF"/>
          <w:lang w:val="zh-CN"/>
        </w:rPr>
        <w:t>预决算编制情况</w:t>
      </w:r>
    </w:p>
    <w:p>
      <w:pPr>
        <w:snapToGrid w:val="0"/>
        <w:spacing w:line="588" w:lineRule="exact"/>
        <w:ind w:left="640" w:leftChars="200" w:firstLine="0" w:firstLineChars="0"/>
        <w:rPr>
          <w:rFonts w:hint="eastAsia" w:ascii="仿宋_GB2312" w:hAnsi="仿宋"/>
          <w:szCs w:val="32"/>
        </w:rPr>
      </w:pPr>
      <w:r>
        <w:rPr>
          <w:rFonts w:hint="eastAsia" w:ascii="仿宋_GB2312" w:hAnsi="宋体" w:cs="宋体"/>
          <w:color w:val="000000"/>
          <w:kern w:val="0"/>
          <w:szCs w:val="32"/>
          <w:shd w:val="clear" w:color="auto" w:fill="FFFFFF"/>
          <w:lang w:val="zh-CN"/>
        </w:rPr>
        <w:t>按照财政局</w:t>
      </w:r>
      <w:r>
        <w:rPr>
          <w:rFonts w:hint="eastAsia" w:ascii="宋体" w:hAnsi="宋体" w:eastAsia="宋体" w:cs="宋体"/>
          <w:color w:val="000000"/>
          <w:kern w:val="0"/>
          <w:szCs w:val="32"/>
          <w:shd w:val="clear" w:color="auto" w:fill="FFFFFF"/>
          <w:lang w:val="zh-CN"/>
        </w:rPr>
        <w:t>的要求及时</w:t>
      </w:r>
      <w:r>
        <w:rPr>
          <w:rFonts w:hint="eastAsia" w:ascii="仿宋_GB2312" w:hAnsi="宋体" w:cs="宋体"/>
          <w:color w:val="000000"/>
          <w:kern w:val="0"/>
          <w:szCs w:val="32"/>
          <w:shd w:val="clear" w:color="auto" w:fill="FFFFFF"/>
          <w:lang w:val="zh-CN"/>
        </w:rPr>
        <w:t>编制201</w:t>
      </w:r>
      <w:r>
        <w:rPr>
          <w:rFonts w:hint="eastAsia" w:ascii="仿宋_GB2312" w:hAnsi="宋体" w:cs="宋体"/>
          <w:color w:val="000000"/>
          <w:kern w:val="0"/>
          <w:szCs w:val="32"/>
          <w:shd w:val="clear" w:color="auto" w:fill="FFFFFF"/>
          <w:lang w:val="en-US" w:eastAsia="zh-CN"/>
        </w:rPr>
        <w:t>9</w:t>
      </w:r>
      <w:r>
        <w:rPr>
          <w:rFonts w:hint="eastAsia" w:ascii="仿宋_GB2312" w:hAnsi="宋体" w:cs="宋体"/>
          <w:color w:val="000000"/>
          <w:kern w:val="0"/>
          <w:szCs w:val="32"/>
          <w:shd w:val="clear" w:color="auto" w:fill="FFFFFF"/>
          <w:lang w:val="zh-CN"/>
        </w:rPr>
        <w:t>年预算、决算</w:t>
      </w:r>
      <w:r>
        <w:rPr>
          <w:rFonts w:hint="eastAsia" w:ascii="仿宋_GB2312" w:hAnsi="宋体" w:cs="宋体"/>
          <w:color w:val="000000"/>
          <w:kern w:val="0"/>
          <w:szCs w:val="32"/>
          <w:shd w:val="clear" w:color="auto" w:fill="FFFFFF"/>
          <w:lang w:val="en-US" w:eastAsia="zh-CN"/>
        </w:rPr>
        <w:t>,预算编制</w:t>
      </w:r>
      <w:r>
        <w:rPr>
          <w:rFonts w:hint="eastAsia" w:ascii="仿宋_GB2312" w:hAnsi="宋体" w:cs="宋体"/>
          <w:color w:val="000000"/>
          <w:kern w:val="0"/>
          <w:szCs w:val="32"/>
          <w:shd w:val="clear" w:color="auto" w:fill="FFFFFF"/>
          <w:lang w:val="zh-CN"/>
        </w:rPr>
        <w:t>填报绩效目标，提前细化专项预算</w:t>
      </w:r>
      <w:r>
        <w:rPr>
          <w:rFonts w:hint="eastAsia" w:ascii="仿宋_GB2312" w:hAnsi="宋体" w:cs="宋体"/>
          <w:color w:val="000000"/>
          <w:kern w:val="0"/>
          <w:szCs w:val="32"/>
          <w:shd w:val="clear" w:color="auto" w:fill="FFFFFF"/>
          <w:lang w:val="en-US" w:eastAsia="zh-CN"/>
        </w:rPr>
        <w:t>。</w:t>
      </w:r>
    </w:p>
    <w:p>
      <w:pPr>
        <w:widowControl/>
        <w:adjustRightInd w:val="0"/>
        <w:snapToGrid w:val="0"/>
        <w:spacing w:line="540" w:lineRule="exact"/>
        <w:ind w:firstLine="720"/>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en-US" w:eastAsia="zh-CN"/>
        </w:rPr>
        <w:t>2.</w:t>
      </w:r>
      <w:r>
        <w:rPr>
          <w:rFonts w:hint="eastAsia" w:ascii="仿宋_GB2312" w:hAnsi="宋体" w:cs="宋体"/>
          <w:color w:val="000000"/>
          <w:kern w:val="0"/>
          <w:szCs w:val="32"/>
          <w:shd w:val="clear" w:color="auto" w:fill="FFFFFF"/>
          <w:lang w:val="zh-CN"/>
        </w:rPr>
        <w:t>执行管理情况</w:t>
      </w:r>
    </w:p>
    <w:p>
      <w:pPr>
        <w:snapToGrid w:val="0"/>
        <w:spacing w:line="588" w:lineRule="exact"/>
        <w:ind w:firstLine="640" w:firstLineChars="200"/>
        <w:rPr>
          <w:rFonts w:hint="eastAsia" w:ascii="仿宋_GB2312" w:hAnsi="仿宋"/>
          <w:szCs w:val="32"/>
        </w:rPr>
      </w:pPr>
      <w:r>
        <w:rPr>
          <w:rFonts w:hint="eastAsia" w:ascii="仿宋_GB2312" w:hAnsi="仿宋"/>
          <w:szCs w:val="32"/>
        </w:rPr>
        <w:t>单位财务管理、</w:t>
      </w:r>
      <w:r>
        <w:rPr>
          <w:rFonts w:hint="eastAsia" w:ascii="仿宋_GB2312" w:hAnsi="仿宋"/>
          <w:szCs w:val="32"/>
          <w:lang w:eastAsia="zh-CN"/>
        </w:rPr>
        <w:t>预</w:t>
      </w:r>
      <w:r>
        <w:rPr>
          <w:rFonts w:hint="eastAsia" w:ascii="仿宋_GB2312" w:hAnsi="仿宋"/>
          <w:szCs w:val="32"/>
        </w:rPr>
        <w:t>算</w:t>
      </w:r>
      <w:r>
        <w:rPr>
          <w:rFonts w:hint="eastAsia" w:ascii="仿宋_GB2312" w:hAnsi="仿宋"/>
          <w:szCs w:val="32"/>
          <w:lang w:eastAsia="zh-CN"/>
        </w:rPr>
        <w:t>、决算</w:t>
      </w:r>
      <w:r>
        <w:rPr>
          <w:rFonts w:hint="eastAsia" w:ascii="仿宋_GB2312" w:hAnsi="仿宋"/>
          <w:szCs w:val="32"/>
        </w:rPr>
        <w:t>编报、</w:t>
      </w:r>
      <w:r>
        <w:rPr>
          <w:rFonts w:hint="eastAsia" w:ascii="仿宋_GB2312" w:hAnsi="仿宋"/>
          <w:szCs w:val="32"/>
          <w:lang w:eastAsia="zh-CN"/>
        </w:rPr>
        <w:t>组织</w:t>
      </w:r>
      <w:r>
        <w:rPr>
          <w:rFonts w:hint="eastAsia" w:ascii="仿宋_GB2312" w:hAnsi="仿宋"/>
          <w:szCs w:val="32"/>
        </w:rPr>
        <w:t>分别由专人负责；</w:t>
      </w:r>
      <w:r>
        <w:rPr>
          <w:rFonts w:hint="eastAsia" w:ascii="仿宋_GB2312" w:hAnsi="仿宋"/>
          <w:szCs w:val="32"/>
          <w:lang w:eastAsia="zh-CN"/>
        </w:rPr>
        <w:t>预、决</w:t>
      </w:r>
      <w:r>
        <w:rPr>
          <w:rFonts w:hint="eastAsia" w:ascii="仿宋_GB2312" w:hAnsi="仿宋"/>
          <w:szCs w:val="32"/>
        </w:rPr>
        <w:t>算公开工作在规定时间及时公开。</w:t>
      </w:r>
    </w:p>
    <w:p>
      <w:pPr>
        <w:widowControl/>
        <w:adjustRightInd w:val="0"/>
        <w:snapToGrid w:val="0"/>
        <w:spacing w:line="540" w:lineRule="exact"/>
        <w:ind w:firstLine="720"/>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审计局</w:t>
      </w:r>
      <w:r>
        <w:rPr>
          <w:rFonts w:hint="eastAsia" w:ascii="仿宋_GB2312" w:hAnsi="宋体" w:cs="宋体"/>
          <w:color w:val="000000"/>
          <w:kern w:val="0"/>
          <w:szCs w:val="32"/>
          <w:shd w:val="clear" w:color="auto" w:fill="FFFFFF"/>
          <w:lang w:val="en-US" w:eastAsia="zh-CN"/>
        </w:rPr>
        <w:t>1-6月</w:t>
      </w:r>
      <w:r>
        <w:rPr>
          <w:rFonts w:hint="eastAsia" w:ascii="仿宋_GB2312" w:hAnsi="宋体" w:cs="宋体"/>
          <w:color w:val="000000"/>
          <w:kern w:val="0"/>
          <w:szCs w:val="32"/>
          <w:shd w:val="clear" w:color="auto" w:fill="FFFFFF"/>
          <w:lang w:val="zh-CN"/>
        </w:rPr>
        <w:t>支出</w:t>
      </w:r>
      <w:r>
        <w:rPr>
          <w:rFonts w:hint="eastAsia" w:ascii="仿宋_GB2312" w:hAnsi="宋体" w:cs="宋体"/>
          <w:color w:val="000000"/>
          <w:kern w:val="0"/>
          <w:szCs w:val="32"/>
          <w:shd w:val="clear" w:color="auto" w:fill="FFFFFF"/>
          <w:lang w:val="en-US" w:eastAsia="zh-CN"/>
        </w:rPr>
        <w:t>206.07</w:t>
      </w:r>
      <w:r>
        <w:rPr>
          <w:rFonts w:hint="eastAsia" w:ascii="仿宋_GB2312" w:hAnsi="宋体" w:cs="宋体"/>
          <w:color w:val="000000"/>
          <w:kern w:val="0"/>
          <w:szCs w:val="32"/>
          <w:shd w:val="clear" w:color="auto" w:fill="FFFFFF"/>
          <w:lang w:val="zh-CN"/>
        </w:rPr>
        <w:t>万元占全年支出数的</w:t>
      </w:r>
      <w:r>
        <w:rPr>
          <w:rFonts w:hint="eastAsia" w:ascii="仿宋_GB2312" w:hAnsi="宋体" w:cs="宋体"/>
          <w:color w:val="000000"/>
          <w:kern w:val="0"/>
          <w:szCs w:val="32"/>
          <w:shd w:val="clear" w:color="auto" w:fill="FFFFFF"/>
          <w:lang w:val="en-US" w:eastAsia="zh-CN"/>
        </w:rPr>
        <w:t>45.6</w:t>
      </w:r>
      <w:r>
        <w:rPr>
          <w:rFonts w:hint="eastAsia" w:ascii="仿宋_GB2312" w:hAnsi="宋体" w:cs="宋体"/>
          <w:color w:val="000000"/>
          <w:kern w:val="0"/>
          <w:szCs w:val="32"/>
          <w:shd w:val="clear" w:color="auto" w:fill="FFFFFF"/>
          <w:lang w:val="zh-CN"/>
        </w:rPr>
        <w:t>%；</w:t>
      </w:r>
      <w:r>
        <w:rPr>
          <w:rFonts w:hint="eastAsia" w:ascii="仿宋_GB2312" w:hAnsi="宋体" w:cs="宋体"/>
          <w:color w:val="000000"/>
          <w:kern w:val="0"/>
          <w:szCs w:val="32"/>
          <w:shd w:val="clear" w:color="auto" w:fill="FFFFFF"/>
          <w:lang w:val="en-US" w:eastAsia="zh-CN"/>
        </w:rPr>
        <w:t>1-</w:t>
      </w:r>
      <w:r>
        <w:rPr>
          <w:rFonts w:hint="eastAsia" w:ascii="仿宋_GB2312" w:hAnsi="宋体" w:cs="宋体"/>
          <w:color w:val="000000"/>
          <w:kern w:val="0"/>
          <w:szCs w:val="32"/>
          <w:shd w:val="clear" w:color="auto" w:fill="FFFFFF"/>
          <w:lang w:val="zh-CN"/>
        </w:rPr>
        <w:t>9月支出</w:t>
      </w:r>
      <w:r>
        <w:rPr>
          <w:rFonts w:hint="eastAsia" w:ascii="仿宋_GB2312" w:hAnsi="宋体" w:cs="宋体"/>
          <w:color w:val="000000"/>
          <w:kern w:val="0"/>
          <w:szCs w:val="32"/>
          <w:shd w:val="clear" w:color="auto" w:fill="FFFFFF"/>
          <w:lang w:val="en-US" w:eastAsia="zh-CN"/>
        </w:rPr>
        <w:t>260.61</w:t>
      </w:r>
      <w:r>
        <w:rPr>
          <w:rFonts w:hint="eastAsia" w:ascii="仿宋_GB2312" w:hAnsi="宋体" w:cs="宋体"/>
          <w:color w:val="000000"/>
          <w:kern w:val="0"/>
          <w:szCs w:val="32"/>
          <w:shd w:val="clear" w:color="auto" w:fill="FFFFFF"/>
          <w:lang w:val="zh-CN"/>
        </w:rPr>
        <w:t>万元占全年支出数的</w:t>
      </w:r>
      <w:r>
        <w:rPr>
          <w:rFonts w:hint="eastAsia" w:ascii="仿宋_GB2312" w:hAnsi="宋体" w:cs="宋体"/>
          <w:color w:val="000000"/>
          <w:kern w:val="0"/>
          <w:szCs w:val="32"/>
          <w:shd w:val="clear" w:color="auto" w:fill="FFFFFF"/>
          <w:lang w:val="en-US" w:eastAsia="zh-CN"/>
        </w:rPr>
        <w:t>57.66%</w:t>
      </w:r>
      <w:r>
        <w:rPr>
          <w:rFonts w:hint="eastAsia" w:ascii="仿宋_GB2312" w:hAnsi="宋体" w:cs="宋体"/>
          <w:color w:val="000000"/>
          <w:kern w:val="0"/>
          <w:szCs w:val="32"/>
          <w:shd w:val="clear" w:color="auto" w:fill="FFFFFF"/>
          <w:lang w:val="zh-CN"/>
        </w:rPr>
        <w:t>、</w:t>
      </w:r>
      <w:r>
        <w:rPr>
          <w:rFonts w:hint="eastAsia" w:ascii="仿宋_GB2312" w:hAnsi="宋体" w:cs="宋体"/>
          <w:color w:val="000000"/>
          <w:kern w:val="0"/>
          <w:szCs w:val="32"/>
          <w:shd w:val="clear" w:color="auto" w:fill="FFFFFF"/>
          <w:lang w:val="en-US" w:eastAsia="zh-CN"/>
        </w:rPr>
        <w:t>1-</w:t>
      </w:r>
      <w:r>
        <w:rPr>
          <w:rFonts w:hint="eastAsia" w:ascii="仿宋_GB2312" w:hAnsi="宋体" w:cs="宋体"/>
          <w:color w:val="000000"/>
          <w:kern w:val="0"/>
          <w:szCs w:val="32"/>
          <w:shd w:val="clear" w:color="auto" w:fill="FFFFFF"/>
          <w:lang w:val="zh-CN"/>
        </w:rPr>
        <w:t>11月支出</w:t>
      </w:r>
      <w:r>
        <w:rPr>
          <w:rFonts w:hint="eastAsia" w:ascii="仿宋_GB2312" w:hAnsi="宋体" w:cs="宋体"/>
          <w:color w:val="000000"/>
          <w:kern w:val="0"/>
          <w:szCs w:val="32"/>
          <w:shd w:val="clear" w:color="auto" w:fill="FFFFFF"/>
          <w:lang w:val="en-US" w:eastAsia="zh-CN"/>
        </w:rPr>
        <w:t>327.23</w:t>
      </w:r>
      <w:r>
        <w:rPr>
          <w:rFonts w:hint="eastAsia" w:ascii="仿宋_GB2312" w:hAnsi="宋体" w:cs="宋体"/>
          <w:color w:val="000000"/>
          <w:kern w:val="0"/>
          <w:szCs w:val="32"/>
          <w:shd w:val="clear" w:color="auto" w:fill="FFFFFF"/>
          <w:lang w:val="zh-CN"/>
        </w:rPr>
        <w:t>万元占全年支出数的</w:t>
      </w:r>
      <w:r>
        <w:rPr>
          <w:rFonts w:hint="eastAsia" w:ascii="仿宋_GB2312" w:hAnsi="宋体" w:cs="宋体"/>
          <w:color w:val="000000"/>
          <w:kern w:val="0"/>
          <w:szCs w:val="32"/>
          <w:shd w:val="clear" w:color="auto" w:fill="FFFFFF"/>
          <w:lang w:val="en-US" w:eastAsia="zh-CN"/>
        </w:rPr>
        <w:t>72.4%</w:t>
      </w:r>
      <w:r>
        <w:rPr>
          <w:rFonts w:hint="eastAsia" w:ascii="仿宋_GB2312" w:hAnsi="宋体" w:cs="宋体"/>
          <w:color w:val="000000"/>
          <w:kern w:val="0"/>
          <w:szCs w:val="32"/>
          <w:shd w:val="clear" w:color="auto" w:fill="FFFFFF"/>
          <w:lang w:val="zh-CN"/>
        </w:rPr>
        <w:t>、全年执行进度、中期评估较好。</w:t>
      </w:r>
    </w:p>
    <w:p>
      <w:pPr>
        <w:snapToGrid w:val="0"/>
        <w:spacing w:line="588" w:lineRule="exact"/>
        <w:ind w:firstLine="640" w:firstLineChars="200"/>
        <w:rPr>
          <w:rFonts w:hint="eastAsia" w:ascii="仿宋_GB2312" w:hAnsi="仿宋"/>
          <w:szCs w:val="32"/>
          <w:lang w:val="en-US" w:eastAsia="zh-CN"/>
        </w:rPr>
      </w:pPr>
      <w:r>
        <w:rPr>
          <w:rFonts w:hint="eastAsia" w:ascii="仿宋_GB2312" w:hAnsi="宋体" w:cs="宋体"/>
          <w:color w:val="000000"/>
          <w:kern w:val="0"/>
          <w:szCs w:val="32"/>
          <w:shd w:val="clear" w:color="auto" w:fill="FFFFFF"/>
          <w:lang w:val="zh-CN"/>
        </w:rPr>
        <w:t>审计中心</w:t>
      </w:r>
      <w:r>
        <w:rPr>
          <w:rFonts w:hint="eastAsia" w:ascii="仿宋_GB2312" w:hAnsi="宋体" w:cs="宋体"/>
          <w:color w:val="000000"/>
          <w:kern w:val="0"/>
          <w:szCs w:val="32"/>
          <w:shd w:val="clear" w:color="auto" w:fill="FFFFFF"/>
          <w:lang w:val="en-US" w:eastAsia="zh-CN"/>
        </w:rPr>
        <w:t>1-6月</w:t>
      </w:r>
      <w:r>
        <w:rPr>
          <w:rFonts w:hint="eastAsia" w:ascii="仿宋_GB2312" w:hAnsi="宋体" w:cs="宋体"/>
          <w:color w:val="000000"/>
          <w:kern w:val="0"/>
          <w:szCs w:val="32"/>
          <w:shd w:val="clear" w:color="auto" w:fill="FFFFFF"/>
          <w:lang w:val="zh-CN"/>
        </w:rPr>
        <w:t>支出</w:t>
      </w:r>
      <w:r>
        <w:rPr>
          <w:rFonts w:hint="eastAsia" w:ascii="仿宋_GB2312" w:hAnsi="宋体" w:cs="宋体"/>
          <w:color w:val="000000"/>
          <w:kern w:val="0"/>
          <w:szCs w:val="32"/>
          <w:shd w:val="clear" w:color="auto" w:fill="FFFFFF"/>
          <w:lang w:val="en-US" w:eastAsia="zh-CN"/>
        </w:rPr>
        <w:t>68.15</w:t>
      </w:r>
      <w:r>
        <w:rPr>
          <w:rFonts w:hint="eastAsia" w:ascii="仿宋_GB2312" w:hAnsi="宋体" w:cs="宋体"/>
          <w:color w:val="000000"/>
          <w:kern w:val="0"/>
          <w:szCs w:val="32"/>
          <w:shd w:val="clear" w:color="auto" w:fill="FFFFFF"/>
          <w:lang w:val="zh-CN"/>
        </w:rPr>
        <w:t>万元占全年支出数的</w:t>
      </w:r>
      <w:r>
        <w:rPr>
          <w:rFonts w:hint="eastAsia" w:ascii="仿宋_GB2312" w:hAnsi="宋体" w:cs="宋体"/>
          <w:color w:val="000000"/>
          <w:kern w:val="0"/>
          <w:szCs w:val="32"/>
          <w:shd w:val="clear" w:color="auto" w:fill="FFFFFF"/>
          <w:lang w:val="en-US" w:eastAsia="zh-CN"/>
        </w:rPr>
        <w:t>49.50</w:t>
      </w:r>
      <w:r>
        <w:rPr>
          <w:rFonts w:hint="eastAsia" w:ascii="仿宋_GB2312" w:hAnsi="宋体" w:cs="宋体"/>
          <w:color w:val="000000"/>
          <w:kern w:val="0"/>
          <w:szCs w:val="32"/>
          <w:shd w:val="clear" w:color="auto" w:fill="FFFFFF"/>
          <w:lang w:val="zh-CN"/>
        </w:rPr>
        <w:t>%；</w:t>
      </w:r>
      <w:r>
        <w:rPr>
          <w:rFonts w:hint="eastAsia" w:ascii="仿宋_GB2312" w:hAnsi="宋体" w:cs="宋体"/>
          <w:color w:val="000000"/>
          <w:kern w:val="0"/>
          <w:szCs w:val="32"/>
          <w:shd w:val="clear" w:color="auto" w:fill="FFFFFF"/>
          <w:lang w:val="en-US" w:eastAsia="zh-CN"/>
        </w:rPr>
        <w:t>1-</w:t>
      </w:r>
      <w:r>
        <w:rPr>
          <w:rFonts w:hint="eastAsia" w:ascii="仿宋_GB2312" w:hAnsi="宋体" w:cs="宋体"/>
          <w:color w:val="000000"/>
          <w:kern w:val="0"/>
          <w:szCs w:val="32"/>
          <w:shd w:val="clear" w:color="auto" w:fill="FFFFFF"/>
          <w:lang w:val="zh-CN"/>
        </w:rPr>
        <w:t>9月支出</w:t>
      </w:r>
      <w:r>
        <w:rPr>
          <w:rFonts w:hint="eastAsia" w:ascii="仿宋_GB2312" w:hAnsi="宋体" w:cs="宋体"/>
          <w:color w:val="000000"/>
          <w:kern w:val="0"/>
          <w:szCs w:val="32"/>
          <w:shd w:val="clear" w:color="auto" w:fill="FFFFFF"/>
          <w:lang w:val="en-US" w:eastAsia="zh-CN"/>
        </w:rPr>
        <w:t>102.96</w:t>
      </w:r>
      <w:r>
        <w:rPr>
          <w:rFonts w:hint="eastAsia" w:ascii="仿宋_GB2312" w:hAnsi="宋体" w:cs="宋体"/>
          <w:color w:val="000000"/>
          <w:kern w:val="0"/>
          <w:szCs w:val="32"/>
          <w:shd w:val="clear" w:color="auto" w:fill="FFFFFF"/>
          <w:lang w:val="zh-CN"/>
        </w:rPr>
        <w:t>万元占全年支出数的</w:t>
      </w:r>
      <w:r>
        <w:rPr>
          <w:rFonts w:hint="eastAsia" w:ascii="仿宋_GB2312" w:hAnsi="宋体" w:cs="宋体"/>
          <w:color w:val="000000"/>
          <w:kern w:val="0"/>
          <w:szCs w:val="32"/>
          <w:shd w:val="clear" w:color="auto" w:fill="FFFFFF"/>
          <w:lang w:val="en-US" w:eastAsia="zh-CN"/>
        </w:rPr>
        <w:t>74.8</w:t>
      </w:r>
      <w:r>
        <w:rPr>
          <w:rFonts w:hint="eastAsia" w:ascii="仿宋_GB2312" w:hAnsi="宋体" w:cs="宋体"/>
          <w:color w:val="000000"/>
          <w:kern w:val="0"/>
          <w:szCs w:val="32"/>
          <w:shd w:val="clear" w:color="auto" w:fill="FFFFFF"/>
          <w:lang w:val="zh-CN"/>
        </w:rPr>
        <w:t>%、</w:t>
      </w:r>
      <w:r>
        <w:rPr>
          <w:rFonts w:hint="eastAsia" w:ascii="仿宋_GB2312" w:hAnsi="宋体" w:cs="宋体"/>
          <w:color w:val="000000"/>
          <w:kern w:val="0"/>
          <w:szCs w:val="32"/>
          <w:shd w:val="clear" w:color="auto" w:fill="FFFFFF"/>
          <w:lang w:val="en-US" w:eastAsia="zh-CN"/>
        </w:rPr>
        <w:t>1-</w:t>
      </w:r>
      <w:r>
        <w:rPr>
          <w:rFonts w:hint="eastAsia" w:ascii="仿宋_GB2312" w:hAnsi="宋体" w:cs="宋体"/>
          <w:color w:val="000000"/>
          <w:kern w:val="0"/>
          <w:szCs w:val="32"/>
          <w:shd w:val="clear" w:color="auto" w:fill="FFFFFF"/>
          <w:lang w:val="zh-CN"/>
        </w:rPr>
        <w:t>11月支出</w:t>
      </w:r>
      <w:r>
        <w:rPr>
          <w:rFonts w:hint="eastAsia" w:ascii="仿宋_GB2312" w:hAnsi="宋体" w:cs="宋体"/>
          <w:color w:val="000000"/>
          <w:kern w:val="0"/>
          <w:szCs w:val="32"/>
          <w:shd w:val="clear" w:color="auto" w:fill="FFFFFF"/>
          <w:lang w:val="en-US" w:eastAsia="zh-CN"/>
        </w:rPr>
        <w:t>122.64</w:t>
      </w:r>
      <w:r>
        <w:rPr>
          <w:rFonts w:hint="eastAsia" w:ascii="仿宋_GB2312" w:hAnsi="宋体" w:cs="宋体"/>
          <w:color w:val="000000"/>
          <w:kern w:val="0"/>
          <w:szCs w:val="32"/>
          <w:shd w:val="clear" w:color="auto" w:fill="FFFFFF"/>
          <w:lang w:val="zh-CN"/>
        </w:rPr>
        <w:t>万元占全年支出数的</w:t>
      </w:r>
      <w:r>
        <w:rPr>
          <w:rFonts w:hint="eastAsia" w:ascii="仿宋_GB2312" w:hAnsi="宋体" w:cs="宋体"/>
          <w:color w:val="000000"/>
          <w:kern w:val="0"/>
          <w:szCs w:val="32"/>
          <w:shd w:val="clear" w:color="auto" w:fill="FFFFFF"/>
          <w:lang w:val="en-US" w:eastAsia="zh-CN"/>
        </w:rPr>
        <w:t>89</w:t>
      </w:r>
      <w:r>
        <w:rPr>
          <w:rFonts w:hint="eastAsia" w:ascii="仿宋_GB2312" w:hAnsi="宋体" w:cs="宋体"/>
          <w:color w:val="000000"/>
          <w:kern w:val="0"/>
          <w:szCs w:val="32"/>
          <w:shd w:val="clear" w:color="auto" w:fill="FFFFFF"/>
          <w:lang w:val="zh-CN"/>
        </w:rPr>
        <w:t>%、全年执行进度、中期评估较好。</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150"/>
        <w:jc w:val="left"/>
        <w:textAlignment w:val="auto"/>
        <w:outlineLvl w:val="9"/>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en-US" w:eastAsia="zh-CN"/>
        </w:rPr>
        <w:t>3、</w:t>
      </w:r>
      <w:r>
        <w:rPr>
          <w:rFonts w:hint="eastAsia" w:ascii="仿宋_GB2312" w:hAnsi="宋体" w:cs="宋体"/>
          <w:color w:val="000000"/>
          <w:kern w:val="0"/>
          <w:szCs w:val="32"/>
          <w:shd w:val="clear" w:color="auto" w:fill="FFFFFF"/>
          <w:lang w:val="zh-CN"/>
        </w:rPr>
        <w:t>支出绩效情况</w:t>
      </w:r>
    </w:p>
    <w:p>
      <w:pPr>
        <w:keepNext w:val="0"/>
        <w:keepLines w:val="0"/>
        <w:pageBreakBefore w:val="0"/>
        <w:widowControl/>
        <w:kinsoku/>
        <w:wordWrap/>
        <w:overflowPunct/>
        <w:topLinePunct w:val="0"/>
        <w:autoSpaceDE/>
        <w:autoSpaceDN/>
        <w:bidi w:val="0"/>
        <w:adjustRightInd w:val="0"/>
        <w:snapToGrid w:val="0"/>
        <w:spacing w:line="500" w:lineRule="exact"/>
        <w:ind w:firstLine="720"/>
        <w:jc w:val="left"/>
        <w:textAlignment w:val="auto"/>
        <w:outlineLvl w:val="9"/>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财政资金及时到位保障了机关和中心的正常运转、履行审计监督职能职责，当好公共资金的守护神。机关和中心严格执行中央八项规定，厉行勤俭节约，建立节约型机关，三公经费均比上年有大幅度下降。审计日常公用经费支出、审计项目支出均按照财政有关规定执行，全年支出绩效较好。</w:t>
      </w:r>
    </w:p>
    <w:p>
      <w:pPr>
        <w:keepNext w:val="0"/>
        <w:keepLines w:val="0"/>
        <w:pageBreakBefore w:val="0"/>
        <w:widowControl/>
        <w:kinsoku/>
        <w:wordWrap/>
        <w:overflowPunct/>
        <w:topLinePunct w:val="0"/>
        <w:autoSpaceDE/>
        <w:autoSpaceDN/>
        <w:bidi w:val="0"/>
        <w:adjustRightInd w:val="0"/>
        <w:snapToGrid w:val="0"/>
        <w:spacing w:line="500" w:lineRule="exact"/>
        <w:ind w:firstLine="320" w:firstLineChars="100"/>
        <w:contextualSpacing/>
        <w:jc w:val="left"/>
        <w:textAlignment w:val="auto"/>
        <w:outlineLvl w:val="9"/>
        <w:rPr>
          <w:rFonts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（二）结果应用情况</w:t>
      </w:r>
    </w:p>
    <w:p>
      <w:pPr>
        <w:keepNext w:val="0"/>
        <w:keepLines w:val="0"/>
        <w:pageBreakBefore w:val="0"/>
        <w:widowControl/>
        <w:kinsoku/>
        <w:wordWrap/>
        <w:overflowPunct/>
        <w:topLinePunct w:val="0"/>
        <w:autoSpaceDE/>
        <w:autoSpaceDN/>
        <w:bidi w:val="0"/>
        <w:adjustRightInd w:val="0"/>
        <w:snapToGrid w:val="0"/>
        <w:spacing w:line="500" w:lineRule="exact"/>
        <w:ind w:firstLine="720"/>
        <w:jc w:val="left"/>
        <w:textAlignment w:val="auto"/>
        <w:outlineLvl w:val="9"/>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en-US" w:eastAsia="zh-CN"/>
        </w:rPr>
        <w:t>1.</w:t>
      </w:r>
      <w:r>
        <w:rPr>
          <w:rFonts w:hint="eastAsia" w:ascii="仿宋_GB2312" w:hAnsi="宋体" w:cs="宋体"/>
          <w:color w:val="000000"/>
          <w:kern w:val="0"/>
          <w:szCs w:val="32"/>
          <w:shd w:val="clear" w:color="auto" w:fill="FFFFFF"/>
          <w:lang w:val="zh-CN"/>
        </w:rPr>
        <w:t>资金绩效分配情况。</w:t>
      </w:r>
    </w:p>
    <w:p>
      <w:pPr>
        <w:keepNext w:val="0"/>
        <w:keepLines w:val="0"/>
        <w:pageBreakBefore w:val="0"/>
        <w:widowControl/>
        <w:kinsoku/>
        <w:wordWrap/>
        <w:overflowPunct/>
        <w:topLinePunct w:val="0"/>
        <w:autoSpaceDE/>
        <w:autoSpaceDN/>
        <w:bidi w:val="0"/>
        <w:adjustRightInd w:val="0"/>
        <w:snapToGrid w:val="0"/>
        <w:spacing w:line="500" w:lineRule="exact"/>
        <w:ind w:firstLine="720"/>
        <w:jc w:val="left"/>
        <w:textAlignment w:val="auto"/>
        <w:outlineLvl w:val="9"/>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执行《四川省省级财政专项资金绩效分配管理暂行办法》，实施绩效分配情况。</w:t>
      </w:r>
    </w:p>
    <w:p>
      <w:pPr>
        <w:keepNext w:val="0"/>
        <w:keepLines w:val="0"/>
        <w:pageBreakBefore w:val="0"/>
        <w:widowControl/>
        <w:kinsoku/>
        <w:wordWrap/>
        <w:overflowPunct/>
        <w:topLinePunct w:val="0"/>
        <w:autoSpaceDE/>
        <w:autoSpaceDN/>
        <w:bidi w:val="0"/>
        <w:adjustRightInd w:val="0"/>
        <w:snapToGrid w:val="0"/>
        <w:spacing w:line="500" w:lineRule="exact"/>
        <w:ind w:firstLine="720"/>
        <w:jc w:val="left"/>
        <w:textAlignment w:val="auto"/>
        <w:outlineLvl w:val="9"/>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en-US" w:eastAsia="zh-CN"/>
        </w:rPr>
        <w:t>2.</w:t>
      </w:r>
      <w:r>
        <w:rPr>
          <w:rFonts w:hint="eastAsia" w:ascii="仿宋_GB2312" w:hAnsi="宋体" w:cs="宋体"/>
          <w:color w:val="000000"/>
          <w:kern w:val="0"/>
          <w:szCs w:val="32"/>
          <w:shd w:val="clear" w:color="auto" w:fill="FFFFFF"/>
          <w:lang w:val="zh-CN"/>
        </w:rPr>
        <w:t>项目资金管理情况。</w:t>
      </w:r>
    </w:p>
    <w:p>
      <w:pPr>
        <w:keepNext w:val="0"/>
        <w:keepLines w:val="0"/>
        <w:pageBreakBefore w:val="0"/>
        <w:widowControl/>
        <w:kinsoku/>
        <w:wordWrap/>
        <w:overflowPunct/>
        <w:topLinePunct w:val="0"/>
        <w:autoSpaceDE/>
        <w:autoSpaceDN/>
        <w:bidi w:val="0"/>
        <w:adjustRightInd w:val="0"/>
        <w:snapToGrid w:val="0"/>
        <w:spacing w:line="500" w:lineRule="exact"/>
        <w:ind w:firstLine="720"/>
        <w:jc w:val="left"/>
        <w:textAlignment w:val="auto"/>
        <w:outlineLvl w:val="9"/>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项目资金由市财政局集中管理、严格按照规划进度划拨，各项制度健全。</w:t>
      </w:r>
    </w:p>
    <w:p>
      <w:pPr>
        <w:keepNext w:val="0"/>
        <w:keepLines w:val="0"/>
        <w:pageBreakBefore w:val="0"/>
        <w:widowControl/>
        <w:kinsoku/>
        <w:wordWrap/>
        <w:overflowPunct/>
        <w:topLinePunct w:val="0"/>
        <w:autoSpaceDE/>
        <w:autoSpaceDN/>
        <w:bidi w:val="0"/>
        <w:adjustRightInd w:val="0"/>
        <w:snapToGrid w:val="0"/>
        <w:spacing w:line="500" w:lineRule="exact"/>
        <w:ind w:firstLine="720"/>
        <w:jc w:val="left"/>
        <w:textAlignment w:val="auto"/>
        <w:outlineLvl w:val="9"/>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en-US" w:eastAsia="zh-CN"/>
        </w:rPr>
        <w:t>3.</w:t>
      </w:r>
      <w:r>
        <w:rPr>
          <w:rFonts w:hint="eastAsia" w:ascii="仿宋_GB2312" w:hAnsi="宋体" w:cs="宋体"/>
          <w:color w:val="000000"/>
          <w:kern w:val="0"/>
          <w:szCs w:val="32"/>
          <w:shd w:val="clear" w:color="auto" w:fill="FFFFFF"/>
          <w:lang w:val="zh-CN"/>
        </w:rPr>
        <w:t>绩效目标完成情况。</w:t>
      </w:r>
    </w:p>
    <w:p>
      <w:pPr>
        <w:keepNext w:val="0"/>
        <w:keepLines w:val="0"/>
        <w:pageBreakBefore w:val="0"/>
        <w:widowControl/>
        <w:kinsoku/>
        <w:wordWrap/>
        <w:overflowPunct/>
        <w:topLinePunct w:val="0"/>
        <w:autoSpaceDE/>
        <w:autoSpaceDN/>
        <w:bidi w:val="0"/>
        <w:adjustRightInd w:val="0"/>
        <w:snapToGrid w:val="0"/>
        <w:spacing w:line="500" w:lineRule="exact"/>
        <w:ind w:firstLine="720"/>
        <w:jc w:val="left"/>
        <w:textAlignment w:val="auto"/>
        <w:outlineLvl w:val="9"/>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项目实施完成后预期经济、社会效益等绩效目标实现情况。</w:t>
      </w:r>
    </w:p>
    <w:p>
      <w:pPr>
        <w:keepNext w:val="0"/>
        <w:keepLines w:val="0"/>
        <w:pageBreakBefore w:val="0"/>
        <w:widowControl/>
        <w:kinsoku/>
        <w:wordWrap/>
        <w:overflowPunct/>
        <w:topLinePunct w:val="0"/>
        <w:autoSpaceDE/>
        <w:autoSpaceDN/>
        <w:bidi w:val="0"/>
        <w:adjustRightInd w:val="0"/>
        <w:snapToGrid w:val="0"/>
        <w:spacing w:line="500" w:lineRule="exact"/>
        <w:ind w:firstLine="720"/>
        <w:jc w:val="left"/>
        <w:textAlignment w:val="auto"/>
        <w:outlineLvl w:val="9"/>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en-US" w:eastAsia="zh-CN"/>
        </w:rPr>
        <w:t>4.</w:t>
      </w:r>
      <w:r>
        <w:rPr>
          <w:rFonts w:hint="eastAsia" w:ascii="仿宋_GB2312" w:hAnsi="宋体" w:cs="宋体"/>
          <w:color w:val="000000"/>
          <w:kern w:val="0"/>
          <w:szCs w:val="32"/>
          <w:shd w:val="clear" w:color="auto" w:fill="FFFFFF"/>
          <w:lang w:val="zh-CN"/>
        </w:rPr>
        <w:t>财务管理情况。</w:t>
      </w:r>
    </w:p>
    <w:p>
      <w:pPr>
        <w:keepNext w:val="0"/>
        <w:keepLines w:val="0"/>
        <w:pageBreakBefore w:val="0"/>
        <w:widowControl/>
        <w:kinsoku/>
        <w:wordWrap/>
        <w:overflowPunct/>
        <w:topLinePunct w:val="0"/>
        <w:autoSpaceDE/>
        <w:autoSpaceDN/>
        <w:bidi w:val="0"/>
        <w:adjustRightInd w:val="0"/>
        <w:snapToGrid w:val="0"/>
        <w:spacing w:line="500" w:lineRule="exact"/>
        <w:ind w:firstLine="720"/>
        <w:jc w:val="left"/>
        <w:textAlignment w:val="auto"/>
        <w:outlineLvl w:val="9"/>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机关财务管理规章制度建立健全，出纳与会计专人负责，会计核算和账务管理规范，严格执行政府采购制度。</w:t>
      </w:r>
    </w:p>
    <w:p>
      <w:pPr>
        <w:keepNext w:val="0"/>
        <w:keepLines w:val="0"/>
        <w:pageBreakBefore w:val="0"/>
        <w:widowControl/>
        <w:kinsoku/>
        <w:wordWrap/>
        <w:overflowPunct/>
        <w:topLinePunct w:val="0"/>
        <w:autoSpaceDE/>
        <w:autoSpaceDN/>
        <w:bidi w:val="0"/>
        <w:adjustRightInd w:val="0"/>
        <w:snapToGrid w:val="0"/>
        <w:spacing w:line="500" w:lineRule="exact"/>
        <w:ind w:firstLine="720"/>
        <w:jc w:val="left"/>
        <w:textAlignment w:val="auto"/>
        <w:outlineLvl w:val="9"/>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en-US" w:eastAsia="zh-CN"/>
        </w:rPr>
        <w:t>5.</w:t>
      </w:r>
      <w:r>
        <w:rPr>
          <w:rFonts w:hint="eastAsia" w:ascii="仿宋_GB2312" w:hAnsi="宋体" w:cs="宋体"/>
          <w:color w:val="000000"/>
          <w:kern w:val="0"/>
          <w:szCs w:val="32"/>
          <w:shd w:val="clear" w:color="auto" w:fill="FFFFFF"/>
          <w:lang w:val="zh-CN"/>
        </w:rPr>
        <w:t>绩效管理工作开展情况。</w:t>
      </w:r>
    </w:p>
    <w:p>
      <w:pPr>
        <w:keepNext w:val="0"/>
        <w:keepLines w:val="0"/>
        <w:pageBreakBefore w:val="0"/>
        <w:widowControl/>
        <w:kinsoku/>
        <w:wordWrap/>
        <w:overflowPunct/>
        <w:topLinePunct w:val="0"/>
        <w:autoSpaceDE/>
        <w:autoSpaceDN/>
        <w:bidi w:val="0"/>
        <w:adjustRightInd w:val="0"/>
        <w:snapToGrid w:val="0"/>
        <w:spacing w:line="500" w:lineRule="exact"/>
        <w:ind w:left="320" w:leftChars="100" w:firstLine="400" w:firstLineChars="125"/>
        <w:jc w:val="left"/>
        <w:textAlignment w:val="auto"/>
        <w:outlineLvl w:val="9"/>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机关积极开展自评工作，并且将评价结果及时报告。</w:t>
      </w:r>
    </w:p>
    <w:p>
      <w:pPr>
        <w:keepNext w:val="0"/>
        <w:keepLines w:val="0"/>
        <w:pageBreakBefore w:val="0"/>
        <w:widowControl/>
        <w:kinsoku/>
        <w:wordWrap/>
        <w:overflowPunct/>
        <w:topLinePunct w:val="0"/>
        <w:autoSpaceDE/>
        <w:autoSpaceDN/>
        <w:bidi w:val="0"/>
        <w:adjustRightInd w:val="0"/>
        <w:snapToGrid w:val="0"/>
        <w:spacing w:line="500" w:lineRule="exact"/>
        <w:ind w:firstLine="640" w:firstLineChars="200"/>
        <w:contextualSpacing/>
        <w:jc w:val="left"/>
        <w:textAlignment w:val="auto"/>
        <w:outlineLvl w:val="9"/>
        <w:rPr>
          <w:rFonts w:ascii="黑体" w:hAnsi="宋体" w:eastAsia="黑体" w:cs="宋体"/>
          <w:color w:val="000000"/>
          <w:kern w:val="0"/>
          <w:szCs w:val="32"/>
          <w:shd w:val="clear" w:color="auto" w:fill="FFFFFF"/>
        </w:rPr>
      </w:pPr>
      <w:r>
        <w:rPr>
          <w:rFonts w:hint="eastAsia" w:ascii="黑体" w:hAnsi="宋体" w:eastAsia="黑体" w:cs="宋体"/>
          <w:color w:val="000000"/>
          <w:kern w:val="0"/>
          <w:szCs w:val="32"/>
          <w:shd w:val="clear" w:color="auto" w:fill="FFFFFF"/>
        </w:rPr>
        <w:t>四、评价结论及建议</w:t>
      </w:r>
    </w:p>
    <w:p>
      <w:pPr>
        <w:keepNext w:val="0"/>
        <w:keepLines w:val="0"/>
        <w:pageBreakBefore w:val="0"/>
        <w:widowControl/>
        <w:kinsoku/>
        <w:wordWrap/>
        <w:overflowPunct/>
        <w:topLinePunct w:val="0"/>
        <w:autoSpaceDE/>
        <w:autoSpaceDN/>
        <w:bidi w:val="0"/>
        <w:adjustRightInd w:val="0"/>
        <w:snapToGrid w:val="0"/>
        <w:spacing w:line="500" w:lineRule="exact"/>
        <w:ind w:firstLine="720"/>
        <w:jc w:val="left"/>
        <w:textAlignment w:val="auto"/>
        <w:outlineLvl w:val="9"/>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201</w:t>
      </w:r>
      <w:r>
        <w:rPr>
          <w:rFonts w:hint="eastAsia" w:ascii="仿宋_GB2312" w:hAnsi="宋体" w:cs="宋体"/>
          <w:color w:val="000000"/>
          <w:kern w:val="0"/>
          <w:szCs w:val="32"/>
          <w:shd w:val="clear" w:color="auto" w:fill="FFFFFF"/>
          <w:lang w:val="en-US" w:eastAsia="zh-CN"/>
        </w:rPr>
        <w:t>9</w:t>
      </w:r>
      <w:r>
        <w:rPr>
          <w:rFonts w:hint="eastAsia" w:ascii="仿宋_GB2312" w:hAnsi="宋体" w:cs="宋体"/>
          <w:color w:val="000000"/>
          <w:kern w:val="0"/>
          <w:szCs w:val="32"/>
          <w:shd w:val="clear" w:color="auto" w:fill="FFFFFF"/>
          <w:lang w:val="zh-CN"/>
        </w:rPr>
        <w:t>年度部门支出绩效评价总分9</w:t>
      </w:r>
      <w:r>
        <w:rPr>
          <w:rFonts w:hint="eastAsia" w:ascii="仿宋_GB2312" w:hAnsi="宋体" w:cs="宋体"/>
          <w:color w:val="000000"/>
          <w:kern w:val="0"/>
          <w:szCs w:val="32"/>
          <w:shd w:val="clear" w:color="auto" w:fill="FFFFFF"/>
          <w:lang w:val="en-US" w:eastAsia="zh-CN"/>
        </w:rPr>
        <w:t>4</w:t>
      </w:r>
      <w:r>
        <w:rPr>
          <w:rFonts w:hint="eastAsia" w:ascii="仿宋_GB2312" w:hAnsi="宋体" w:cs="宋体"/>
          <w:color w:val="000000"/>
          <w:kern w:val="0"/>
          <w:szCs w:val="32"/>
          <w:shd w:val="clear" w:color="auto" w:fill="FFFFFF"/>
          <w:lang w:val="zh-CN"/>
        </w:rPr>
        <w:t>分，其中</w:t>
      </w:r>
      <w:r>
        <w:rPr>
          <w:rFonts w:hint="eastAsia" w:ascii="仿宋_GB2312" w:hAnsi="宋体" w:cs="宋体"/>
          <w:color w:val="000000"/>
          <w:kern w:val="0"/>
          <w:szCs w:val="32"/>
          <w:shd w:val="clear" w:color="auto" w:fill="FFFFFF"/>
          <w:lang w:val="zh-CN" w:eastAsia="zh-CN"/>
        </w:rPr>
        <w:t>部门</w:t>
      </w:r>
      <w:r>
        <w:rPr>
          <w:rFonts w:hint="eastAsia" w:ascii="仿宋_GB2312" w:hAnsi="宋体" w:cs="宋体"/>
          <w:color w:val="000000"/>
          <w:kern w:val="0"/>
          <w:szCs w:val="32"/>
          <w:shd w:val="clear" w:color="auto" w:fill="FFFFFF"/>
          <w:lang w:val="zh-CN"/>
        </w:rPr>
        <w:t>预算管理</w:t>
      </w:r>
      <w:r>
        <w:rPr>
          <w:rFonts w:hint="eastAsia" w:ascii="仿宋_GB2312" w:hAnsi="宋体" w:cs="宋体"/>
          <w:color w:val="000000"/>
          <w:kern w:val="0"/>
          <w:szCs w:val="32"/>
          <w:shd w:val="clear" w:color="auto" w:fill="FFFFFF"/>
          <w:lang w:val="en-US" w:eastAsia="zh-CN"/>
        </w:rPr>
        <w:t>54</w:t>
      </w:r>
      <w:r>
        <w:rPr>
          <w:rFonts w:hint="eastAsia" w:ascii="仿宋_GB2312" w:hAnsi="宋体" w:cs="宋体"/>
          <w:color w:val="000000"/>
          <w:kern w:val="0"/>
          <w:szCs w:val="32"/>
          <w:shd w:val="clear" w:color="auto" w:fill="FFFFFF"/>
          <w:lang w:val="zh-CN"/>
        </w:rPr>
        <w:t>分，专项预算管理</w:t>
      </w:r>
      <w:r>
        <w:rPr>
          <w:rFonts w:hint="eastAsia" w:ascii="仿宋_GB2312" w:hAnsi="宋体" w:cs="宋体"/>
          <w:color w:val="000000"/>
          <w:kern w:val="0"/>
          <w:szCs w:val="32"/>
          <w:shd w:val="clear" w:color="auto" w:fill="FFFFFF"/>
          <w:lang w:val="en-US" w:eastAsia="zh-CN"/>
        </w:rPr>
        <w:t>20</w:t>
      </w:r>
      <w:r>
        <w:rPr>
          <w:rFonts w:hint="eastAsia" w:ascii="仿宋_GB2312" w:hAnsi="宋体" w:cs="宋体"/>
          <w:color w:val="000000"/>
          <w:kern w:val="0"/>
          <w:szCs w:val="32"/>
          <w:shd w:val="clear" w:color="auto" w:fill="FFFFFF"/>
          <w:lang w:val="zh-CN"/>
        </w:rPr>
        <w:t>分，绩效结果运用</w:t>
      </w:r>
      <w:r>
        <w:rPr>
          <w:rFonts w:hint="eastAsia" w:ascii="仿宋_GB2312" w:hAnsi="宋体" w:cs="宋体"/>
          <w:color w:val="000000"/>
          <w:kern w:val="0"/>
          <w:szCs w:val="32"/>
          <w:shd w:val="clear" w:color="auto" w:fill="FFFFFF"/>
          <w:lang w:val="en-US" w:eastAsia="zh-CN"/>
        </w:rPr>
        <w:t>20</w:t>
      </w:r>
      <w:r>
        <w:rPr>
          <w:rFonts w:hint="eastAsia" w:ascii="仿宋_GB2312" w:hAnsi="宋体" w:cs="宋体"/>
          <w:color w:val="000000"/>
          <w:kern w:val="0"/>
          <w:szCs w:val="32"/>
          <w:shd w:val="clear" w:color="auto" w:fill="FFFFFF"/>
          <w:lang w:val="zh-CN"/>
        </w:rPr>
        <w:t>分。</w:t>
      </w:r>
    </w:p>
    <w:p>
      <w:pPr>
        <w:widowControl/>
        <w:adjustRightInd w:val="0"/>
        <w:snapToGrid w:val="0"/>
        <w:spacing w:line="540" w:lineRule="exact"/>
        <w:ind w:left="6080" w:leftChars="1900" w:firstLine="80" w:firstLineChars="25"/>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zh-CN"/>
        </w:rPr>
        <w:t>峨眉山市审计局20</w:t>
      </w:r>
      <w:r>
        <w:rPr>
          <w:rFonts w:hint="eastAsia" w:ascii="仿宋_GB2312" w:hAnsi="宋体" w:cs="宋体"/>
          <w:color w:val="000000"/>
          <w:kern w:val="0"/>
          <w:szCs w:val="32"/>
          <w:shd w:val="clear" w:color="auto" w:fill="FFFFFF"/>
          <w:lang w:val="en-US" w:eastAsia="zh-CN"/>
        </w:rPr>
        <w:t>20</w:t>
      </w:r>
      <w:r>
        <w:rPr>
          <w:rFonts w:hint="eastAsia" w:ascii="仿宋_GB2312" w:hAnsi="宋体" w:cs="宋体"/>
          <w:color w:val="000000"/>
          <w:kern w:val="0"/>
          <w:szCs w:val="32"/>
          <w:shd w:val="clear" w:color="auto" w:fill="FFFFFF"/>
          <w:lang w:val="zh-CN"/>
        </w:rPr>
        <w:t>年</w:t>
      </w:r>
      <w:r>
        <w:rPr>
          <w:rFonts w:hint="eastAsia" w:ascii="仿宋_GB2312" w:hAnsi="宋体" w:cs="宋体"/>
          <w:color w:val="000000"/>
          <w:kern w:val="0"/>
          <w:szCs w:val="32"/>
          <w:shd w:val="clear" w:color="auto" w:fill="FFFFFF"/>
          <w:lang w:val="en-US" w:eastAsia="zh-CN"/>
        </w:rPr>
        <w:t>10</w:t>
      </w:r>
      <w:bookmarkStart w:id="0" w:name="_GoBack"/>
      <w:bookmarkEnd w:id="0"/>
      <w:r>
        <w:rPr>
          <w:rFonts w:hint="eastAsia" w:ascii="仿宋_GB2312" w:hAnsi="宋体" w:cs="宋体"/>
          <w:color w:val="000000"/>
          <w:kern w:val="0"/>
          <w:szCs w:val="32"/>
          <w:shd w:val="clear" w:color="auto" w:fill="FFFFFF"/>
          <w:lang w:val="zh-CN"/>
        </w:rPr>
        <w:t>月</w:t>
      </w:r>
      <w:r>
        <w:rPr>
          <w:rFonts w:hint="eastAsia" w:ascii="仿宋_GB2312" w:hAnsi="宋体" w:cs="宋体"/>
          <w:color w:val="000000"/>
          <w:kern w:val="0"/>
          <w:szCs w:val="32"/>
          <w:shd w:val="clear" w:color="auto" w:fill="FFFFFF"/>
          <w:lang w:val="en-US" w:eastAsia="zh-CN"/>
        </w:rPr>
        <w:t>27</w:t>
      </w:r>
      <w:r>
        <w:rPr>
          <w:rFonts w:hint="eastAsia" w:ascii="仿宋_GB2312" w:hAnsi="宋体" w:cs="宋体"/>
          <w:color w:val="000000"/>
          <w:kern w:val="0"/>
          <w:szCs w:val="32"/>
          <w:shd w:val="clear" w:color="auto" w:fill="FFFFFF"/>
          <w:lang w:val="zh-CN"/>
        </w:rPr>
        <w:t>日</w:t>
      </w:r>
      <w:r>
        <w:rPr>
          <w:rFonts w:hint="eastAsia" w:ascii="仿宋_GB2312" w:hAnsi="宋体" w:cs="宋体"/>
          <w:color w:val="000000"/>
          <w:kern w:val="0"/>
          <w:szCs w:val="32"/>
          <w:shd w:val="clear" w:color="auto" w:fill="FFFFFF"/>
          <w:lang w:val="en-US" w:eastAsia="zh-CN"/>
        </w:rPr>
        <w:t xml:space="preserve"> </w:t>
      </w:r>
    </w:p>
    <w:sectPr>
      <w:headerReference r:id="rId3" w:type="default"/>
      <w:footerReference r:id="rId4" w:type="even"/>
      <w:pgSz w:w="11906" w:h="16838"/>
      <w:pgMar w:top="2041" w:right="1474" w:bottom="1588" w:left="1474"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0831518"/>
      <w:docPartObj>
        <w:docPartGallery w:val="autotext"/>
      </w:docPartObj>
    </w:sdtPr>
    <w:sdtContent>
      <w:p>
        <w:pPr>
          <w:pStyle w:val="4"/>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12 -</w:t>
        </w:r>
        <w:r>
          <w:rPr>
            <w:rFonts w:asciiTheme="minorEastAsia" w:hAnsiTheme="minorEastAsia" w:eastAsiaTheme="minorEastAsia"/>
            <w:sz w:val="28"/>
            <w:szCs w:val="28"/>
          </w:rPr>
          <w:fldChar w:fldCharType="end"/>
        </w:r>
      </w:p>
    </w:sdtContent>
  </w:sdt>
  <w:p>
    <w:pPr>
      <w:pStyle w:val="4"/>
      <w:tabs>
        <w:tab w:val="right" w:pos="9184"/>
        <w:tab w:val="clear" w:pos="4153"/>
        <w:tab w:val="clear" w:pos="8306"/>
      </w:tabs>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174"/>
    <w:rsid w:val="00006E4D"/>
    <w:rsid w:val="00021652"/>
    <w:rsid w:val="00030311"/>
    <w:rsid w:val="00030782"/>
    <w:rsid w:val="00030B66"/>
    <w:rsid w:val="000428B2"/>
    <w:rsid w:val="0006102A"/>
    <w:rsid w:val="00065B0F"/>
    <w:rsid w:val="00065E7E"/>
    <w:rsid w:val="000820BB"/>
    <w:rsid w:val="0008241B"/>
    <w:rsid w:val="00092280"/>
    <w:rsid w:val="00097FAE"/>
    <w:rsid w:val="000A3233"/>
    <w:rsid w:val="000A7CE3"/>
    <w:rsid w:val="000B04D6"/>
    <w:rsid w:val="000B15CE"/>
    <w:rsid w:val="000C40C6"/>
    <w:rsid w:val="000C79C1"/>
    <w:rsid w:val="000D208A"/>
    <w:rsid w:val="000D4722"/>
    <w:rsid w:val="000E037E"/>
    <w:rsid w:val="000F659A"/>
    <w:rsid w:val="000F77B0"/>
    <w:rsid w:val="0010235D"/>
    <w:rsid w:val="00103A47"/>
    <w:rsid w:val="00106D4D"/>
    <w:rsid w:val="001119A2"/>
    <w:rsid w:val="001221D6"/>
    <w:rsid w:val="0012510A"/>
    <w:rsid w:val="00125F67"/>
    <w:rsid w:val="001261AE"/>
    <w:rsid w:val="001348A4"/>
    <w:rsid w:val="0014117C"/>
    <w:rsid w:val="00146FE8"/>
    <w:rsid w:val="0014767B"/>
    <w:rsid w:val="00147AED"/>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66E66"/>
    <w:rsid w:val="00270DD7"/>
    <w:rsid w:val="00276F4A"/>
    <w:rsid w:val="00280BFB"/>
    <w:rsid w:val="00280C88"/>
    <w:rsid w:val="00286CF3"/>
    <w:rsid w:val="002973A4"/>
    <w:rsid w:val="002A0195"/>
    <w:rsid w:val="002B5B34"/>
    <w:rsid w:val="002B6906"/>
    <w:rsid w:val="002B7215"/>
    <w:rsid w:val="002C0AFD"/>
    <w:rsid w:val="002C59D0"/>
    <w:rsid w:val="002D1A18"/>
    <w:rsid w:val="002D6C79"/>
    <w:rsid w:val="002E1104"/>
    <w:rsid w:val="002E3FDD"/>
    <w:rsid w:val="00300EF4"/>
    <w:rsid w:val="00301353"/>
    <w:rsid w:val="00305FF6"/>
    <w:rsid w:val="00307568"/>
    <w:rsid w:val="00311506"/>
    <w:rsid w:val="00316ADB"/>
    <w:rsid w:val="00317623"/>
    <w:rsid w:val="00335F67"/>
    <w:rsid w:val="003361E9"/>
    <w:rsid w:val="00350A65"/>
    <w:rsid w:val="00350F79"/>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E752F"/>
    <w:rsid w:val="004F1E37"/>
    <w:rsid w:val="00515198"/>
    <w:rsid w:val="00521C44"/>
    <w:rsid w:val="005274E1"/>
    <w:rsid w:val="00531DDF"/>
    <w:rsid w:val="00535FA6"/>
    <w:rsid w:val="00542AB7"/>
    <w:rsid w:val="0055358D"/>
    <w:rsid w:val="005540C8"/>
    <w:rsid w:val="00555809"/>
    <w:rsid w:val="00557A35"/>
    <w:rsid w:val="00562165"/>
    <w:rsid w:val="005645BC"/>
    <w:rsid w:val="005756AF"/>
    <w:rsid w:val="00575A4A"/>
    <w:rsid w:val="00591B6F"/>
    <w:rsid w:val="005A1DAF"/>
    <w:rsid w:val="005C17C8"/>
    <w:rsid w:val="005C2098"/>
    <w:rsid w:val="005C2E6C"/>
    <w:rsid w:val="005D0CCF"/>
    <w:rsid w:val="005D1C01"/>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2615"/>
    <w:rsid w:val="006A482D"/>
    <w:rsid w:val="006B11E0"/>
    <w:rsid w:val="006B386A"/>
    <w:rsid w:val="006B7CB4"/>
    <w:rsid w:val="006C24D3"/>
    <w:rsid w:val="006C7917"/>
    <w:rsid w:val="006E51AE"/>
    <w:rsid w:val="0070081F"/>
    <w:rsid w:val="007018F5"/>
    <w:rsid w:val="00710897"/>
    <w:rsid w:val="00712F45"/>
    <w:rsid w:val="00734305"/>
    <w:rsid w:val="007370E1"/>
    <w:rsid w:val="007732A1"/>
    <w:rsid w:val="00774C4A"/>
    <w:rsid w:val="00782BBB"/>
    <w:rsid w:val="007A0690"/>
    <w:rsid w:val="007A078F"/>
    <w:rsid w:val="007B34D4"/>
    <w:rsid w:val="007C0633"/>
    <w:rsid w:val="007D086C"/>
    <w:rsid w:val="007F1BE1"/>
    <w:rsid w:val="007F707F"/>
    <w:rsid w:val="007F794C"/>
    <w:rsid w:val="007F7AC9"/>
    <w:rsid w:val="00803B42"/>
    <w:rsid w:val="008073EF"/>
    <w:rsid w:val="0081095C"/>
    <w:rsid w:val="00810C41"/>
    <w:rsid w:val="008212FF"/>
    <w:rsid w:val="0082593B"/>
    <w:rsid w:val="00827537"/>
    <w:rsid w:val="0083294D"/>
    <w:rsid w:val="008468EA"/>
    <w:rsid w:val="00867140"/>
    <w:rsid w:val="00881134"/>
    <w:rsid w:val="008904F0"/>
    <w:rsid w:val="008B2F27"/>
    <w:rsid w:val="008B4A72"/>
    <w:rsid w:val="008B585E"/>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A0E5F"/>
    <w:rsid w:val="009F1AF3"/>
    <w:rsid w:val="009F233E"/>
    <w:rsid w:val="00A024AB"/>
    <w:rsid w:val="00A050A5"/>
    <w:rsid w:val="00A05B8B"/>
    <w:rsid w:val="00A1372F"/>
    <w:rsid w:val="00A14BC7"/>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E2"/>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E0305"/>
    <w:rsid w:val="00BF15F0"/>
    <w:rsid w:val="00BF7DF9"/>
    <w:rsid w:val="00C03559"/>
    <w:rsid w:val="00C05395"/>
    <w:rsid w:val="00C22AD7"/>
    <w:rsid w:val="00C272C1"/>
    <w:rsid w:val="00C32A68"/>
    <w:rsid w:val="00C34282"/>
    <w:rsid w:val="00C35350"/>
    <w:rsid w:val="00C3564B"/>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55B5"/>
    <w:rsid w:val="00D43DC3"/>
    <w:rsid w:val="00D51791"/>
    <w:rsid w:val="00D5281E"/>
    <w:rsid w:val="00D6531B"/>
    <w:rsid w:val="00D6612D"/>
    <w:rsid w:val="00D71AD9"/>
    <w:rsid w:val="00D73C02"/>
    <w:rsid w:val="00D872ED"/>
    <w:rsid w:val="00D913C6"/>
    <w:rsid w:val="00DA0236"/>
    <w:rsid w:val="00DA5D51"/>
    <w:rsid w:val="00DA5E29"/>
    <w:rsid w:val="00DA61CA"/>
    <w:rsid w:val="00DB66BB"/>
    <w:rsid w:val="00DB73AF"/>
    <w:rsid w:val="00DC2865"/>
    <w:rsid w:val="00DD0894"/>
    <w:rsid w:val="00DE1888"/>
    <w:rsid w:val="00DF1250"/>
    <w:rsid w:val="00DF6EF7"/>
    <w:rsid w:val="00E05454"/>
    <w:rsid w:val="00E074C3"/>
    <w:rsid w:val="00E23329"/>
    <w:rsid w:val="00E24D6D"/>
    <w:rsid w:val="00E341B2"/>
    <w:rsid w:val="00E42633"/>
    <w:rsid w:val="00E5699E"/>
    <w:rsid w:val="00E570E1"/>
    <w:rsid w:val="00E72773"/>
    <w:rsid w:val="00E76739"/>
    <w:rsid w:val="00E81946"/>
    <w:rsid w:val="00E82BB7"/>
    <w:rsid w:val="00E86D13"/>
    <w:rsid w:val="00E936C2"/>
    <w:rsid w:val="00E95346"/>
    <w:rsid w:val="00EA0CEF"/>
    <w:rsid w:val="00EA2E2A"/>
    <w:rsid w:val="00EB79D2"/>
    <w:rsid w:val="00EC0174"/>
    <w:rsid w:val="00ED3EEB"/>
    <w:rsid w:val="00ED5749"/>
    <w:rsid w:val="00ED5FA3"/>
    <w:rsid w:val="00ED68C4"/>
    <w:rsid w:val="00ED6A4E"/>
    <w:rsid w:val="00ED72EA"/>
    <w:rsid w:val="00EE3A4F"/>
    <w:rsid w:val="00EF10C3"/>
    <w:rsid w:val="00EF3BD2"/>
    <w:rsid w:val="00F116BB"/>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14596B6E"/>
    <w:rsid w:val="184D3ED8"/>
    <w:rsid w:val="1CBD6A9F"/>
    <w:rsid w:val="1DE12BB1"/>
    <w:rsid w:val="23A86FC9"/>
    <w:rsid w:val="35F55612"/>
    <w:rsid w:val="3A7272A0"/>
    <w:rsid w:val="3F96116B"/>
    <w:rsid w:val="417C3C82"/>
    <w:rsid w:val="47911959"/>
    <w:rsid w:val="63A0283D"/>
    <w:rsid w:val="663A3060"/>
    <w:rsid w:val="738C437E"/>
    <w:rsid w:val="73F51919"/>
    <w:rsid w:val="754D62C0"/>
    <w:rsid w:val="7E3729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2"/>
    <w:qFormat/>
    <w:uiPriority w:val="0"/>
    <w:rPr>
      <w:rFonts w:ascii="宋体" w:eastAsia="宋体"/>
      <w:sz w:val="18"/>
      <w:szCs w:val="18"/>
    </w:rPr>
  </w:style>
  <w:style w:type="paragraph" w:styleId="3">
    <w:name w:val="Balloon Text"/>
    <w:basedOn w:val="1"/>
    <w:semiHidden/>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rFonts w:eastAsia="宋体"/>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character" w:styleId="7">
    <w:name w:val="page number"/>
    <w:basedOn w:val="6"/>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0">
    <w:name w:val="四号正文"/>
    <w:basedOn w:val="1"/>
    <w:link w:val="11"/>
    <w:qFormat/>
    <w:uiPriority w:val="0"/>
    <w:pPr>
      <w:spacing w:line="360" w:lineRule="auto"/>
    </w:pPr>
    <w:rPr>
      <w:rFonts w:ascii="??" w:hAnsi="??" w:eastAsia="宋体" w:cs="宋体"/>
      <w:color w:val="000000"/>
      <w:kern w:val="0"/>
      <w:sz w:val="28"/>
      <w:szCs w:val="21"/>
    </w:rPr>
  </w:style>
  <w:style w:type="character" w:customStyle="1" w:styleId="11">
    <w:name w:val="四号正文 Char"/>
    <w:basedOn w:val="6"/>
    <w:link w:val="10"/>
    <w:qFormat/>
    <w:uiPriority w:val="0"/>
    <w:rPr>
      <w:rFonts w:ascii="??" w:hAnsi="??" w:eastAsia="宋体" w:cs="宋体"/>
      <w:color w:val="000000"/>
      <w:sz w:val="28"/>
      <w:szCs w:val="21"/>
      <w:lang w:val="en-US" w:eastAsia="zh-CN" w:bidi="ar-SA"/>
    </w:rPr>
  </w:style>
  <w:style w:type="character" w:customStyle="1" w:styleId="12">
    <w:name w:val="文档结构图 Char"/>
    <w:basedOn w:val="6"/>
    <w:link w:val="2"/>
    <w:qFormat/>
    <w:uiPriority w:val="0"/>
    <w:rPr>
      <w:rFonts w:ascii="宋体"/>
      <w:kern w:val="2"/>
      <w:sz w:val="18"/>
      <w:szCs w:val="18"/>
    </w:rPr>
  </w:style>
  <w:style w:type="paragraph" w:customStyle="1" w:styleId="13">
    <w:name w:val="a"/>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4">
    <w:name w:val="页脚 Char"/>
    <w:basedOn w:val="6"/>
    <w:link w:val="4"/>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1</Pages>
  <Words>39</Words>
  <Characters>228</Characters>
  <Lines>1</Lines>
  <Paragraphs>1</Paragraphs>
  <TotalTime>35</TotalTime>
  <ScaleCrop>false</ScaleCrop>
  <LinksUpToDate>false</LinksUpToDate>
  <CharactersWithSpaces>266</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2019-05-14T03:06:00Z</dcterms:created>
  <dc:creator>陈萍</dc:creator>
  <cp:lastModifiedBy>Administrator</cp:lastModifiedBy>
  <cp:lastPrinted>2020-08-06T06:14:00Z</cp:lastPrinted>
  <dcterms:modified xsi:type="dcterms:W3CDTF">2020-10-27T09:17:29Z</dcterms:modified>
  <dc:title>区域性就业培训基地建设项目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