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78441"/>
      <w:bookmarkStart w:id="3" w:name="_Toc15377425"/>
      <w:bookmarkStart w:id="4" w:name="_Toc15396597"/>
      <w:bookmarkStart w:id="5" w:name="_Toc15396475"/>
      <w:r>
        <w:rPr>
          <w:rFonts w:ascii="黑体" w:hAnsi="黑体" w:eastAsia="黑体"/>
          <w:color w:val="000000"/>
          <w:sz w:val="72"/>
          <w:szCs w:val="72"/>
        </w:rPr>
        <w:t>2019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96598"/>
      <w:bookmarkStart w:id="8" w:name="_Toc15377194"/>
      <w:bookmarkStart w:id="9" w:name="_Toc1537742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人民政府办公室决算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r>
        <w:rPr>
          <w:rFonts w:ascii="方正小标宋简体" w:hAnsi="宋体" w:eastAsia="方正小标宋简体"/>
          <w:color w:val="000000"/>
          <w:sz w:val="52"/>
          <w:szCs w:val="52"/>
        </w:rPr>
        <w:t>(</w:t>
      </w:r>
      <w:r>
        <w:rPr>
          <w:rFonts w:hint="eastAsia" w:ascii="方正小标宋简体" w:hAnsi="宋体" w:eastAsia="方正小标宋简体"/>
          <w:color w:val="000000"/>
          <w:sz w:val="52"/>
          <w:szCs w:val="52"/>
        </w:rPr>
        <w:t>公开</w:t>
      </w:r>
      <w:r>
        <w:rPr>
          <w:rFonts w:ascii="方正小标宋简体" w:hAnsi="宋体" w:eastAsia="方正小标宋简体"/>
          <w:color w:val="000000"/>
          <w:sz w:val="52"/>
          <w:szCs w:val="52"/>
        </w:rPr>
        <w:t>)</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sz w:val="28"/>
          <w:szCs w:val="28"/>
        </w:rPr>
      </w:pPr>
    </w:p>
    <w:p>
      <w:pPr>
        <w:pStyle w:val="10"/>
      </w:pPr>
      <w:r>
        <w:rPr>
          <w:rFonts w:hint="eastAsia"/>
        </w:rPr>
        <w:t>公开时间：</w:t>
      </w:r>
      <w:r>
        <w:t>2020</w:t>
      </w:r>
      <w:r>
        <w:rPr>
          <w:rFonts w:hint="eastAsia"/>
        </w:rPr>
        <w:t>年</w:t>
      </w:r>
      <w:r>
        <w:t>10</w:t>
      </w:r>
      <w:r>
        <w:rPr>
          <w:rFonts w:hint="eastAsia"/>
        </w:rPr>
        <w:t>月</w:t>
      </w:r>
      <w:r>
        <w:t>2</w:t>
      </w:r>
      <w:r>
        <w:rPr>
          <w:rFonts w:hint="eastAsia"/>
          <w:lang w:val="en-US" w:eastAsia="zh-CN"/>
        </w:rPr>
        <w:t>9</w:t>
      </w:r>
      <w:r>
        <w:rPr>
          <w:rFonts w:hint="eastAsia"/>
        </w:rPr>
        <w:t>日</w:t>
      </w:r>
    </w:p>
    <w:p/>
    <w:p>
      <w:pPr>
        <w:pStyle w:val="10"/>
        <w:adjustRightInd w:val="0"/>
        <w:snapToGrid w:val="0"/>
        <w:spacing w:before="0" w:line="440" w:lineRule="exact"/>
        <w:jc w:val="left"/>
        <w:rPr>
          <w:sz w:val="24"/>
          <w:szCs w:val="24"/>
        </w:rPr>
      </w:pPr>
      <w:r>
        <w:rPr>
          <w:rFonts w:hint="eastAsia"/>
          <w:sz w:val="24"/>
        </w:rPr>
        <w:t>第一部分</w:t>
      </w:r>
      <w:r>
        <w:rPr>
          <w:sz w:val="24"/>
        </w:rPr>
        <w:t xml:space="preserve"> </w:t>
      </w:r>
      <w:r>
        <w:rPr>
          <w:rFonts w:hint="eastAsia"/>
          <w:sz w:val="24"/>
        </w:rPr>
        <w:t>部门概况</w:t>
      </w:r>
      <w:r>
        <w:rPr>
          <w:sz w:val="24"/>
        </w:rPr>
        <w:t>…………………………………………………….4</w:t>
      </w:r>
    </w:p>
    <w:p>
      <w:pPr>
        <w:pStyle w:val="11"/>
        <w:adjustRightInd w:val="0"/>
        <w:snapToGrid w:val="0"/>
        <w:spacing w:line="440" w:lineRule="exact"/>
        <w:jc w:val="left"/>
        <w:rPr>
          <w:rFonts w:ascii="仿宋" w:hAnsi="仿宋" w:eastAsia="仿宋"/>
          <w:sz w:val="24"/>
        </w:rPr>
      </w:pPr>
      <w:r>
        <w:rPr>
          <w:rFonts w:hint="eastAsia"/>
          <w:sz w:val="24"/>
        </w:rPr>
        <w:t>一、基本职能及主要工作</w:t>
      </w:r>
      <w:r>
        <w:rPr>
          <w:sz w:val="24"/>
        </w:rPr>
        <w:t>…………………………………………4</w:t>
      </w:r>
    </w:p>
    <w:p>
      <w:pPr>
        <w:pStyle w:val="11"/>
        <w:adjustRightInd w:val="0"/>
        <w:snapToGrid w:val="0"/>
        <w:spacing w:line="440" w:lineRule="exact"/>
        <w:jc w:val="left"/>
        <w:rPr>
          <w:rFonts w:ascii="仿宋" w:hAnsi="仿宋" w:eastAsia="仿宋"/>
          <w:sz w:val="24"/>
        </w:rPr>
      </w:pPr>
      <w:r>
        <w:rPr>
          <w:rFonts w:hint="eastAsia"/>
          <w:sz w:val="24"/>
        </w:rPr>
        <w:t>二、机构设置</w:t>
      </w:r>
      <w:r>
        <w:rPr>
          <w:sz w:val="24"/>
        </w:rPr>
        <w:t>………………………………………………………9</w:t>
      </w:r>
    </w:p>
    <w:p>
      <w:pPr>
        <w:pStyle w:val="10"/>
        <w:adjustRightInd w:val="0"/>
        <w:snapToGrid w:val="0"/>
        <w:spacing w:before="0" w:line="440" w:lineRule="exact"/>
        <w:jc w:val="left"/>
        <w:rPr>
          <w:sz w:val="24"/>
          <w:szCs w:val="24"/>
        </w:rPr>
      </w:pPr>
      <w:r>
        <w:rPr>
          <w:rFonts w:hint="eastAsia"/>
          <w:sz w:val="24"/>
        </w:rPr>
        <w:t>第二部分度部门决算情况说明</w:t>
      </w:r>
      <w:r>
        <w:rPr>
          <w:sz w:val="24"/>
        </w:rPr>
        <w:t>…………………………………………10</w:t>
      </w:r>
    </w:p>
    <w:p>
      <w:pPr>
        <w:pStyle w:val="11"/>
        <w:adjustRightInd w:val="0"/>
        <w:snapToGrid w:val="0"/>
        <w:spacing w:line="440" w:lineRule="exact"/>
        <w:jc w:val="left"/>
        <w:rPr>
          <w:rFonts w:ascii="仿宋" w:hAnsi="仿宋" w:eastAsia="仿宋"/>
          <w:sz w:val="24"/>
        </w:rPr>
      </w:pPr>
      <w:r>
        <w:rPr>
          <w:rFonts w:hint="eastAsia"/>
          <w:sz w:val="24"/>
        </w:rPr>
        <w:t>一、收入支出决算总体情况说明</w:t>
      </w:r>
      <w:r>
        <w:rPr>
          <w:sz w:val="24"/>
        </w:rPr>
        <w:t>…………………………………10</w:t>
      </w:r>
    </w:p>
    <w:p>
      <w:pPr>
        <w:pStyle w:val="11"/>
        <w:adjustRightInd w:val="0"/>
        <w:snapToGrid w:val="0"/>
        <w:spacing w:line="440" w:lineRule="exact"/>
        <w:jc w:val="left"/>
        <w:rPr>
          <w:rFonts w:ascii="仿宋" w:hAnsi="仿宋" w:eastAsia="仿宋"/>
          <w:sz w:val="24"/>
        </w:rPr>
      </w:pPr>
      <w:r>
        <w:rPr>
          <w:rFonts w:hint="eastAsia"/>
          <w:sz w:val="24"/>
        </w:rPr>
        <w:t>二、收入决算情况说明</w:t>
      </w:r>
      <w:r>
        <w:rPr>
          <w:sz w:val="24"/>
        </w:rPr>
        <w:t>……………………………………………11</w:t>
      </w:r>
    </w:p>
    <w:p>
      <w:pPr>
        <w:pStyle w:val="11"/>
        <w:adjustRightInd w:val="0"/>
        <w:snapToGrid w:val="0"/>
        <w:spacing w:line="440" w:lineRule="exact"/>
        <w:jc w:val="left"/>
        <w:rPr>
          <w:rFonts w:ascii="仿宋" w:hAnsi="仿宋" w:eastAsia="仿宋"/>
          <w:sz w:val="24"/>
        </w:rPr>
      </w:pPr>
      <w:r>
        <w:rPr>
          <w:rFonts w:hint="eastAsia"/>
          <w:sz w:val="24"/>
        </w:rPr>
        <w:t>三、支出决算情况说明</w:t>
      </w:r>
      <w:r>
        <w:rPr>
          <w:sz w:val="24"/>
        </w:rPr>
        <w:t>……………………………………………12</w:t>
      </w:r>
    </w:p>
    <w:p>
      <w:pPr>
        <w:pStyle w:val="11"/>
        <w:adjustRightInd w:val="0"/>
        <w:snapToGrid w:val="0"/>
        <w:spacing w:line="440" w:lineRule="exact"/>
        <w:jc w:val="left"/>
        <w:rPr>
          <w:rFonts w:ascii="仿宋" w:hAnsi="仿宋" w:eastAsia="仿宋"/>
          <w:sz w:val="24"/>
        </w:rPr>
      </w:pPr>
      <w:r>
        <w:rPr>
          <w:rFonts w:hint="eastAsia"/>
          <w:sz w:val="24"/>
        </w:rPr>
        <w:t>四、财政拨款收入支出决算总体情况说明</w:t>
      </w:r>
      <w:r>
        <w:rPr>
          <w:sz w:val="24"/>
        </w:rPr>
        <w:t>………………………13</w:t>
      </w:r>
    </w:p>
    <w:p>
      <w:pPr>
        <w:pStyle w:val="11"/>
        <w:adjustRightInd w:val="0"/>
        <w:snapToGrid w:val="0"/>
        <w:spacing w:line="440" w:lineRule="exact"/>
        <w:jc w:val="left"/>
        <w:rPr>
          <w:rFonts w:ascii="仿宋" w:hAnsi="仿宋" w:eastAsia="仿宋"/>
          <w:sz w:val="24"/>
        </w:rPr>
      </w:pPr>
      <w:r>
        <w:rPr>
          <w:rFonts w:hint="eastAsia"/>
          <w:sz w:val="24"/>
        </w:rPr>
        <w:t>五、一般公共预算财政拨款支出决算情况说明</w:t>
      </w:r>
      <w:r>
        <w:rPr>
          <w:sz w:val="24"/>
        </w:rPr>
        <w:t>…………………14</w:t>
      </w:r>
    </w:p>
    <w:p>
      <w:pPr>
        <w:pStyle w:val="11"/>
        <w:adjustRightInd w:val="0"/>
        <w:snapToGrid w:val="0"/>
        <w:spacing w:line="440" w:lineRule="exact"/>
        <w:jc w:val="left"/>
        <w:rPr>
          <w:rFonts w:ascii="仿宋" w:hAnsi="仿宋" w:eastAsia="仿宋"/>
          <w:sz w:val="24"/>
        </w:rPr>
      </w:pPr>
      <w:r>
        <w:rPr>
          <w:rFonts w:hint="eastAsia"/>
          <w:sz w:val="24"/>
        </w:rPr>
        <w:t>六、一般公共预算财政拨款基本支出决算情况说明</w:t>
      </w:r>
      <w:r>
        <w:rPr>
          <w:sz w:val="24"/>
        </w:rPr>
        <w:t>……………18</w:t>
      </w:r>
    </w:p>
    <w:p>
      <w:pPr>
        <w:pStyle w:val="11"/>
        <w:adjustRightInd w:val="0"/>
        <w:snapToGrid w:val="0"/>
        <w:spacing w:line="440" w:lineRule="exact"/>
        <w:jc w:val="left"/>
        <w:rPr>
          <w:rFonts w:ascii="仿宋" w:hAnsi="仿宋" w:eastAsia="仿宋"/>
          <w:sz w:val="24"/>
        </w:rPr>
      </w:pPr>
      <w:r>
        <w:rPr>
          <w:rFonts w:hint="eastAsia"/>
          <w:sz w:val="24"/>
        </w:rPr>
        <w:t>七、</w:t>
      </w:r>
      <w:r>
        <w:rPr>
          <w:sz w:val="24"/>
        </w:rPr>
        <w:t>“</w:t>
      </w:r>
      <w:r>
        <w:rPr>
          <w:rFonts w:hint="eastAsia"/>
          <w:sz w:val="24"/>
        </w:rPr>
        <w:t>三公”经费财政拨款支出决算情况说明</w:t>
      </w:r>
      <w:r>
        <w:rPr>
          <w:sz w:val="24"/>
        </w:rPr>
        <w:t>……………………18</w:t>
      </w:r>
    </w:p>
    <w:p>
      <w:pPr>
        <w:pStyle w:val="11"/>
        <w:adjustRightInd w:val="0"/>
        <w:snapToGrid w:val="0"/>
        <w:spacing w:line="440" w:lineRule="exact"/>
        <w:jc w:val="left"/>
        <w:rPr>
          <w:rFonts w:ascii="仿宋" w:hAnsi="仿宋" w:eastAsia="仿宋"/>
          <w:sz w:val="24"/>
        </w:rPr>
      </w:pPr>
      <w:r>
        <w:rPr>
          <w:rFonts w:hint="eastAsia"/>
          <w:sz w:val="24"/>
        </w:rPr>
        <w:t>八、政府性基金预算支出决算情况说明</w:t>
      </w:r>
      <w:r>
        <w:rPr>
          <w:sz w:val="24"/>
        </w:rPr>
        <w:t>…………………………21</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w:t>
      </w:r>
      <w:r>
        <w:rPr>
          <w:rFonts w:hint="eastAsia"/>
          <w:sz w:val="24"/>
        </w:rPr>
        <w:t>国有资本经营预算支出决算情况说明</w:t>
      </w:r>
      <w:r>
        <w:rPr>
          <w:sz w:val="24"/>
        </w:rPr>
        <w:t>……………………22</w:t>
      </w:r>
    </w:p>
    <w:p>
      <w:pPr>
        <w:adjustRightInd w:val="0"/>
        <w:snapToGrid w:val="0"/>
        <w:spacing w:line="440" w:lineRule="exact"/>
        <w:ind w:firstLine="480" w:firstLineChars="200"/>
        <w:jc w:val="left"/>
        <w:rPr>
          <w:rFonts w:ascii="仿宋" w:hAnsi="仿宋" w:eastAsia="仿宋"/>
          <w:sz w:val="24"/>
        </w:rPr>
      </w:pPr>
      <w:r>
        <w:rPr>
          <w:rStyle w:val="17"/>
          <w:rFonts w:hint="eastAsia" w:ascii="仿宋" w:hAnsi="仿宋" w:eastAsia="仿宋"/>
          <w:color w:val="000000"/>
          <w:sz w:val="24"/>
          <w:u w:val="none"/>
        </w:rPr>
        <w:t>十、</w:t>
      </w:r>
      <w:r>
        <w:rPr>
          <w:rFonts w:hint="eastAsia"/>
          <w:sz w:val="24"/>
        </w:rPr>
        <w:t>其他重要事项的情况说明</w:t>
      </w:r>
      <w:r>
        <w:rPr>
          <w:rFonts w:ascii="仿宋" w:hAnsi="仿宋" w:eastAsia="仿宋"/>
          <w:sz w:val="24"/>
        </w:rPr>
        <w:tab/>
      </w:r>
      <w:r>
        <w:rPr>
          <w:sz w:val="24"/>
        </w:rPr>
        <w:t>…………………………………22</w:t>
      </w:r>
    </w:p>
    <w:p>
      <w:pPr>
        <w:pStyle w:val="10"/>
        <w:adjustRightInd w:val="0"/>
        <w:snapToGrid w:val="0"/>
        <w:spacing w:before="0" w:line="440" w:lineRule="exact"/>
        <w:jc w:val="left"/>
        <w:rPr>
          <w:sz w:val="24"/>
          <w:szCs w:val="24"/>
        </w:rPr>
      </w:pPr>
      <w:r>
        <w:rPr>
          <w:rFonts w:hint="eastAsia"/>
          <w:sz w:val="24"/>
        </w:rPr>
        <w:t>第三部分</w:t>
      </w:r>
      <w:r>
        <w:rPr>
          <w:sz w:val="24"/>
        </w:rPr>
        <w:t xml:space="preserve"> </w:t>
      </w:r>
      <w:r>
        <w:rPr>
          <w:rFonts w:hint="eastAsia"/>
          <w:sz w:val="24"/>
        </w:rPr>
        <w:t>名词解释</w:t>
      </w:r>
      <w:r>
        <w:rPr>
          <w:sz w:val="24"/>
        </w:rPr>
        <w:t>……………………………………………………33</w:t>
      </w:r>
    </w:p>
    <w:p>
      <w:pPr>
        <w:pStyle w:val="10"/>
        <w:adjustRightInd w:val="0"/>
        <w:snapToGrid w:val="0"/>
        <w:spacing w:before="0" w:line="440" w:lineRule="exact"/>
        <w:jc w:val="left"/>
        <w:rPr>
          <w:sz w:val="24"/>
          <w:szCs w:val="24"/>
        </w:rPr>
      </w:pPr>
      <w:r>
        <w:rPr>
          <w:rFonts w:hint="eastAsia"/>
          <w:sz w:val="24"/>
        </w:rPr>
        <w:t>第四部分</w:t>
      </w:r>
      <w:r>
        <w:rPr>
          <w:sz w:val="24"/>
        </w:rPr>
        <w:t xml:space="preserve"> </w:t>
      </w:r>
      <w:r>
        <w:rPr>
          <w:rFonts w:hint="eastAsia"/>
          <w:sz w:val="24"/>
        </w:rPr>
        <w:t>附件</w:t>
      </w:r>
      <w:r>
        <w:rPr>
          <w:sz w:val="24"/>
        </w:rPr>
        <w:t>…………………………………………………………37</w:t>
      </w:r>
    </w:p>
    <w:p>
      <w:pPr>
        <w:pStyle w:val="10"/>
        <w:adjustRightInd w:val="0"/>
        <w:snapToGrid w:val="0"/>
        <w:spacing w:before="0" w:line="440" w:lineRule="exact"/>
        <w:jc w:val="left"/>
        <w:rPr>
          <w:sz w:val="24"/>
          <w:szCs w:val="24"/>
        </w:rPr>
      </w:pPr>
      <w:r>
        <w:rPr>
          <w:rFonts w:hint="eastAsia"/>
        </w:rPr>
        <w:t>附件</w:t>
      </w:r>
      <w:r>
        <w:t>1………………………………………………</w:t>
      </w:r>
      <w:r>
        <w:rPr>
          <w:sz w:val="24"/>
        </w:rPr>
        <w:t>…………37</w:t>
      </w:r>
    </w:p>
    <w:p>
      <w:pPr>
        <w:pStyle w:val="10"/>
        <w:adjustRightInd w:val="0"/>
        <w:snapToGrid w:val="0"/>
        <w:spacing w:before="0" w:line="440" w:lineRule="exact"/>
        <w:jc w:val="left"/>
        <w:rPr>
          <w:sz w:val="24"/>
          <w:szCs w:val="24"/>
        </w:rPr>
      </w:pPr>
      <w:r>
        <w:rPr>
          <w:rFonts w:hint="eastAsia"/>
        </w:rPr>
        <w:t>附件</w:t>
      </w:r>
      <w:r>
        <w:t>2………………………………………………</w:t>
      </w:r>
      <w:r>
        <w:rPr>
          <w:sz w:val="24"/>
        </w:rPr>
        <w:t>…………42</w:t>
      </w:r>
    </w:p>
    <w:p>
      <w:pPr>
        <w:pStyle w:val="10"/>
        <w:adjustRightInd w:val="0"/>
        <w:snapToGrid w:val="0"/>
        <w:spacing w:before="0" w:line="440" w:lineRule="exact"/>
        <w:jc w:val="left"/>
        <w:rPr>
          <w:sz w:val="24"/>
          <w:szCs w:val="24"/>
        </w:rPr>
      </w:pPr>
      <w:r>
        <w:rPr>
          <w:rFonts w:hint="eastAsia"/>
          <w:sz w:val="24"/>
        </w:rPr>
        <w:t>第五部分</w:t>
      </w:r>
      <w:r>
        <w:rPr>
          <w:sz w:val="24"/>
        </w:rPr>
        <w:t xml:space="preserve"> </w:t>
      </w:r>
      <w:r>
        <w:rPr>
          <w:rFonts w:hint="eastAsia"/>
          <w:sz w:val="24"/>
        </w:rPr>
        <w:t>附表</w:t>
      </w:r>
      <w:r>
        <w:rPr>
          <w:sz w:val="24"/>
        </w:rPr>
        <w:t>…………………………………………………………45</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18"/>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8"/>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9"/>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19"/>
          <w:rFonts w:hint="eastAsia" w:ascii="黑体" w:hAnsi="黑体" w:eastAsia="黑体"/>
          <w:b w:val="0"/>
          <w:bCs w:val="0"/>
        </w:rPr>
        <w:t>本职能及主要工作</w:t>
      </w:r>
      <w:bookmarkEnd w:id="14"/>
      <w:bookmarkEnd w:id="15"/>
    </w:p>
    <w:p>
      <w:pPr>
        <w:ind w:firstLine="645"/>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r>
        <w:rPr>
          <w:rFonts w:hint="eastAsia" w:ascii="仿宋_GB2312" w:eastAsia="仿宋_GB2312"/>
          <w:w w:val="90"/>
          <w:sz w:val="32"/>
          <w:szCs w:val="32"/>
        </w:rPr>
        <w:t>（</w:t>
      </w:r>
      <w:r>
        <w:rPr>
          <w:rFonts w:ascii="仿宋_GB2312" w:eastAsia="仿宋_GB2312"/>
          <w:w w:val="90"/>
          <w:sz w:val="32"/>
          <w:szCs w:val="32"/>
        </w:rPr>
        <w:t>1</w:t>
      </w:r>
      <w:r>
        <w:rPr>
          <w:rFonts w:hint="eastAsia" w:ascii="仿宋_GB2312" w:eastAsia="仿宋_GB2312"/>
          <w:w w:val="90"/>
          <w:sz w:val="32"/>
          <w:szCs w:val="32"/>
        </w:rPr>
        <w:t>）负责市政府、市政府办公室日常文书处理和事务工作。（</w:t>
      </w:r>
      <w:r>
        <w:rPr>
          <w:rFonts w:ascii="仿宋_GB2312" w:eastAsia="仿宋_GB2312"/>
          <w:w w:val="90"/>
          <w:sz w:val="32"/>
          <w:szCs w:val="32"/>
        </w:rPr>
        <w:t>2</w:t>
      </w:r>
      <w:r>
        <w:rPr>
          <w:rFonts w:hint="eastAsia" w:ascii="仿宋_GB2312" w:eastAsia="仿宋_GB2312"/>
          <w:w w:val="90"/>
          <w:sz w:val="32"/>
          <w:szCs w:val="32"/>
        </w:rPr>
        <w:t>）负责市政府会议的筹备工作，协助市政府领导组织实施会议决定事项。（</w:t>
      </w:r>
      <w:r>
        <w:rPr>
          <w:rFonts w:ascii="仿宋_GB2312" w:eastAsia="仿宋_GB2312"/>
          <w:w w:val="90"/>
          <w:sz w:val="32"/>
          <w:szCs w:val="32"/>
        </w:rPr>
        <w:t>3</w:t>
      </w:r>
      <w:r>
        <w:rPr>
          <w:rFonts w:hint="eastAsia" w:ascii="仿宋_GB2312" w:eastAsia="仿宋_GB2312"/>
          <w:w w:val="90"/>
          <w:sz w:val="32"/>
          <w:szCs w:val="32"/>
        </w:rPr>
        <w:t>）组织起草或审核以市政府、市政府办公室名义发布的公文。（</w:t>
      </w:r>
      <w:r>
        <w:rPr>
          <w:rFonts w:ascii="仿宋_GB2312" w:eastAsia="仿宋_GB2312"/>
          <w:w w:val="90"/>
          <w:sz w:val="32"/>
          <w:szCs w:val="32"/>
        </w:rPr>
        <w:t>4</w:t>
      </w:r>
      <w:r>
        <w:rPr>
          <w:rFonts w:hint="eastAsia" w:ascii="仿宋_GB2312" w:eastAsia="仿宋_GB2312"/>
          <w:w w:val="90"/>
          <w:sz w:val="32"/>
          <w:szCs w:val="32"/>
        </w:rPr>
        <w:t>）研究市政府各部门和各镇</w:t>
      </w:r>
      <w:r>
        <w:rPr>
          <w:rFonts w:hint="eastAsia" w:ascii="仿宋_GB2312" w:eastAsia="仿宋_GB2312"/>
          <w:w w:val="90"/>
          <w:sz w:val="32"/>
          <w:szCs w:val="32"/>
          <w:lang w:val="en-US" w:eastAsia="zh-CN"/>
        </w:rPr>
        <w:t>(乡)</w:t>
      </w:r>
      <w:r>
        <w:rPr>
          <w:rFonts w:hint="eastAsia" w:ascii="仿宋_GB2312" w:eastAsia="仿宋_GB2312"/>
          <w:w w:val="90"/>
          <w:sz w:val="32"/>
          <w:szCs w:val="32"/>
        </w:rPr>
        <w:t>政府请示市政府的事项，提出审核意见后，报市政府审批。（</w:t>
      </w:r>
      <w:r>
        <w:rPr>
          <w:rFonts w:ascii="仿宋_GB2312" w:eastAsia="仿宋_GB2312"/>
          <w:w w:val="90"/>
          <w:sz w:val="32"/>
          <w:szCs w:val="32"/>
        </w:rPr>
        <w:t>5</w:t>
      </w:r>
      <w:r>
        <w:rPr>
          <w:rFonts w:hint="eastAsia" w:ascii="仿宋_GB2312" w:eastAsia="仿宋_GB2312"/>
          <w:w w:val="90"/>
          <w:sz w:val="32"/>
          <w:szCs w:val="32"/>
        </w:rPr>
        <w:t>）负责市政府领导参加的重要公务活动的安排和组织工作。（</w:t>
      </w:r>
      <w:r>
        <w:rPr>
          <w:rFonts w:ascii="仿宋_GB2312" w:eastAsia="仿宋_GB2312"/>
          <w:w w:val="90"/>
          <w:sz w:val="32"/>
          <w:szCs w:val="32"/>
        </w:rPr>
        <w:t>6</w:t>
      </w:r>
      <w:r>
        <w:rPr>
          <w:rFonts w:hint="eastAsia" w:ascii="仿宋_GB2312" w:eastAsia="仿宋_GB2312"/>
          <w:w w:val="90"/>
          <w:sz w:val="32"/>
          <w:szCs w:val="32"/>
        </w:rPr>
        <w:t>）围绕政府总体工作部署，组织开展调查研究，提出建议。（</w:t>
      </w:r>
      <w:r>
        <w:rPr>
          <w:rFonts w:ascii="仿宋_GB2312" w:eastAsia="仿宋_GB2312"/>
          <w:w w:val="90"/>
          <w:sz w:val="32"/>
          <w:szCs w:val="32"/>
        </w:rPr>
        <w:t>7</w:t>
      </w:r>
      <w:r>
        <w:rPr>
          <w:rFonts w:hint="eastAsia" w:ascii="仿宋_GB2312" w:eastAsia="仿宋_GB2312"/>
          <w:w w:val="90"/>
          <w:sz w:val="32"/>
          <w:szCs w:val="32"/>
        </w:rPr>
        <w:t>）指导、监督全市人民政府信息公开工作，负责全市政府系统政务信息收集和编报工作，反映各方面动态。（</w:t>
      </w:r>
      <w:r>
        <w:rPr>
          <w:rFonts w:ascii="仿宋_GB2312" w:eastAsia="仿宋_GB2312"/>
          <w:w w:val="90"/>
          <w:sz w:val="32"/>
          <w:szCs w:val="32"/>
        </w:rPr>
        <w:t>8</w:t>
      </w:r>
      <w:r>
        <w:rPr>
          <w:rFonts w:hint="eastAsia" w:ascii="仿宋_GB2312" w:eastAsia="仿宋_GB2312"/>
          <w:w w:val="90"/>
          <w:sz w:val="32"/>
          <w:szCs w:val="32"/>
        </w:rPr>
        <w:t>）督促检查市政府各部门和各镇</w:t>
      </w:r>
      <w:r>
        <w:rPr>
          <w:rFonts w:hint="eastAsia" w:ascii="仿宋_GB2312" w:eastAsia="仿宋_GB2312"/>
          <w:w w:val="90"/>
          <w:sz w:val="32"/>
          <w:szCs w:val="32"/>
          <w:lang w:val="en-US" w:eastAsia="zh-CN"/>
        </w:rPr>
        <w:t>(乡)</w:t>
      </w:r>
      <w:r>
        <w:rPr>
          <w:rFonts w:hint="eastAsia" w:ascii="仿宋_GB2312" w:eastAsia="仿宋_GB2312"/>
          <w:w w:val="90"/>
          <w:sz w:val="32"/>
          <w:szCs w:val="32"/>
        </w:rPr>
        <w:t>政府对市政府公文、决定事项及省、市、县领导有关指示的执行落实情况。（</w:t>
      </w:r>
      <w:r>
        <w:rPr>
          <w:rFonts w:ascii="仿宋_GB2312" w:eastAsia="仿宋_GB2312"/>
          <w:w w:val="90"/>
          <w:sz w:val="32"/>
          <w:szCs w:val="32"/>
        </w:rPr>
        <w:t>9</w:t>
      </w:r>
      <w:r>
        <w:rPr>
          <w:rFonts w:hint="eastAsia" w:ascii="仿宋_GB2312" w:eastAsia="仿宋_GB2312"/>
          <w:w w:val="90"/>
          <w:sz w:val="32"/>
          <w:szCs w:val="32"/>
        </w:rPr>
        <w:t>）组织办理和答复人大代表建议和政协委员提案。（</w:t>
      </w:r>
      <w:r>
        <w:rPr>
          <w:rFonts w:ascii="仿宋_GB2312" w:eastAsia="仿宋_GB2312"/>
          <w:w w:val="90"/>
          <w:sz w:val="32"/>
          <w:szCs w:val="32"/>
        </w:rPr>
        <w:t>10</w:t>
      </w:r>
      <w:r>
        <w:rPr>
          <w:rFonts w:hint="eastAsia" w:ascii="仿宋_GB2312" w:eastAsia="仿宋_GB2312"/>
          <w:w w:val="90"/>
          <w:sz w:val="32"/>
          <w:szCs w:val="32"/>
        </w:rPr>
        <w:t>）负责市人民政府值班工作，及时报告重要情况，传达和督促落实市政府领导指示；负责乐山市“心连心服务热线”交办转办事项的催办、督办、回访等工作。（</w:t>
      </w:r>
      <w:r>
        <w:rPr>
          <w:rFonts w:ascii="仿宋_GB2312" w:eastAsia="仿宋_GB2312"/>
          <w:w w:val="90"/>
          <w:sz w:val="32"/>
          <w:szCs w:val="32"/>
        </w:rPr>
        <w:t>11</w:t>
      </w:r>
      <w:r>
        <w:rPr>
          <w:rFonts w:hint="eastAsia" w:ascii="仿宋_GB2312" w:eastAsia="仿宋_GB2312"/>
          <w:w w:val="90"/>
          <w:sz w:val="32"/>
          <w:szCs w:val="32"/>
        </w:rPr>
        <w:t>）负责市人民政府机关大院行政事务、安全保卫和有关公务服务工作。（</w:t>
      </w:r>
      <w:r>
        <w:rPr>
          <w:rFonts w:ascii="仿宋_GB2312" w:eastAsia="仿宋_GB2312"/>
          <w:w w:val="90"/>
          <w:sz w:val="32"/>
          <w:szCs w:val="32"/>
        </w:rPr>
        <w:t>12</w:t>
      </w:r>
      <w:r>
        <w:rPr>
          <w:rFonts w:hint="eastAsia" w:ascii="仿宋_GB2312" w:eastAsia="仿宋_GB2312"/>
          <w:w w:val="90"/>
          <w:sz w:val="32"/>
          <w:szCs w:val="32"/>
        </w:rPr>
        <w:t>）承办市委、市人民政府交办的其他事项。</w:t>
      </w:r>
      <w:bookmarkEnd w:id="16"/>
      <w:bookmarkEnd w:id="17"/>
    </w:p>
    <w:p>
      <w:pPr>
        <w:pStyle w:val="12"/>
        <w:spacing w:before="0" w:beforeAutospacing="0" w:after="0" w:afterAutospacing="0" w:line="600" w:lineRule="exact"/>
        <w:ind w:firstLine="480" w:firstLineChars="150"/>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2019</w:t>
      </w:r>
      <w:r>
        <w:rPr>
          <w:rFonts w:hint="eastAsia" w:ascii="仿宋" w:hAnsi="仿宋" w:eastAsia="仿宋"/>
          <w:bCs/>
          <w:color w:val="000000"/>
          <w:sz w:val="32"/>
          <w:szCs w:val="32"/>
        </w:rPr>
        <w:t>年重点工作完成情况。</w:t>
      </w:r>
      <w:bookmarkEnd w:id="18"/>
      <w:bookmarkEnd w:id="19"/>
    </w:p>
    <w:p>
      <w:pPr>
        <w:pStyle w:val="12"/>
        <w:spacing w:before="0" w:beforeAutospacing="0" w:after="0" w:afterAutospacing="0" w:line="600" w:lineRule="exact"/>
        <w:ind w:firstLine="480" w:firstLineChars="150"/>
        <w:rPr>
          <w:rFonts w:ascii="楷体_GB2312" w:hAnsi="仿宋" w:eastAsia="楷体_GB2312" w:cs="Times New Roman"/>
          <w:sz w:val="32"/>
          <w:szCs w:val="32"/>
        </w:rPr>
      </w:pPr>
      <w:r>
        <w:rPr>
          <w:rFonts w:hint="eastAsia" w:ascii="楷体_GB2312" w:hAnsi="仿宋" w:eastAsia="楷体_GB2312" w:cs="Times New Roman"/>
          <w:sz w:val="32"/>
          <w:szCs w:val="32"/>
          <w:lang w:val="en-US" w:eastAsia="zh-CN"/>
        </w:rPr>
        <w:t>1、</w:t>
      </w:r>
      <w:r>
        <w:rPr>
          <w:rFonts w:hint="eastAsia" w:ascii="楷体_GB2312" w:hAnsi="仿宋" w:eastAsia="楷体_GB2312" w:cs="Times New Roman"/>
          <w:sz w:val="32"/>
          <w:szCs w:val="32"/>
        </w:rPr>
        <w:t>积极发挥党建引领作用，推进党风廉政建设工作。</w:t>
      </w:r>
    </w:p>
    <w:p>
      <w:pPr>
        <w:spacing w:line="600" w:lineRule="exact"/>
        <w:ind w:firstLine="641"/>
        <w:rPr>
          <w:rFonts w:ascii="仿宋_GB2312" w:hAnsi="仿宋" w:eastAsia="仿宋_GB2312"/>
          <w:sz w:val="32"/>
          <w:szCs w:val="32"/>
        </w:rPr>
      </w:pPr>
      <w:r>
        <w:rPr>
          <w:rFonts w:hint="eastAsia" w:ascii="仿宋_GB2312" w:hAnsi="仿宋" w:eastAsia="仿宋_GB2312"/>
          <w:sz w:val="32"/>
          <w:szCs w:val="32"/>
        </w:rPr>
        <w:t>一是抓好党组织规范化建设。完成了市政府机关党委改建市政府办机关党委工作，优化下级</w:t>
      </w:r>
      <w:r>
        <w:rPr>
          <w:rFonts w:ascii="仿宋_GB2312" w:hAnsi="仿宋" w:eastAsia="仿宋_GB2312"/>
          <w:sz w:val="32"/>
          <w:szCs w:val="32"/>
        </w:rPr>
        <w:t>5</w:t>
      </w:r>
      <w:r>
        <w:rPr>
          <w:rFonts w:hint="eastAsia" w:ascii="仿宋_GB2312" w:hAnsi="仿宋" w:eastAsia="仿宋_GB2312"/>
          <w:sz w:val="32"/>
          <w:szCs w:val="32"/>
        </w:rPr>
        <w:t>个支部为</w:t>
      </w:r>
      <w:r>
        <w:rPr>
          <w:rFonts w:ascii="仿宋_GB2312" w:hAnsi="仿宋" w:eastAsia="仿宋_GB2312"/>
          <w:sz w:val="32"/>
          <w:szCs w:val="32"/>
        </w:rPr>
        <w:t>4</w:t>
      </w:r>
      <w:r>
        <w:rPr>
          <w:rFonts w:hint="eastAsia" w:ascii="仿宋_GB2312" w:hAnsi="仿宋" w:eastAsia="仿宋_GB2312"/>
          <w:sz w:val="32"/>
          <w:szCs w:val="32"/>
        </w:rPr>
        <w:t>个支部，按照职责相近、便于管理的原则重新划分了</w:t>
      </w:r>
      <w:r>
        <w:rPr>
          <w:rFonts w:ascii="仿宋_GB2312" w:hAnsi="仿宋" w:eastAsia="仿宋_GB2312"/>
          <w:sz w:val="32"/>
          <w:szCs w:val="32"/>
        </w:rPr>
        <w:t>43</w:t>
      </w:r>
      <w:r>
        <w:rPr>
          <w:rFonts w:hint="eastAsia" w:ascii="仿宋_GB2312" w:hAnsi="仿宋" w:eastAsia="仿宋_GB2312"/>
          <w:sz w:val="32"/>
          <w:szCs w:val="32"/>
        </w:rPr>
        <w:t>名党员的所属支部。保质保量完成“三会一课”，“主题党日”等日常工作，推进了支部规范化建设。全年共迎接党建督查检查</w:t>
      </w:r>
      <w:r>
        <w:rPr>
          <w:rFonts w:ascii="仿宋_GB2312" w:hAnsi="仿宋" w:eastAsia="仿宋_GB2312"/>
          <w:sz w:val="32"/>
          <w:szCs w:val="32"/>
        </w:rPr>
        <w:t>4</w:t>
      </w:r>
      <w:r>
        <w:rPr>
          <w:rFonts w:hint="eastAsia" w:ascii="仿宋_GB2312" w:hAnsi="仿宋" w:eastAsia="仿宋_GB2312"/>
          <w:sz w:val="32"/>
          <w:szCs w:val="32"/>
        </w:rPr>
        <w:t>次，巡查整改“回头看”等专项检查</w:t>
      </w:r>
      <w:r>
        <w:rPr>
          <w:rFonts w:ascii="仿宋_GB2312" w:hAnsi="仿宋" w:eastAsia="仿宋_GB2312"/>
          <w:sz w:val="32"/>
          <w:szCs w:val="32"/>
        </w:rPr>
        <w:t>3</w:t>
      </w:r>
      <w:r>
        <w:rPr>
          <w:rFonts w:hint="eastAsia" w:ascii="仿宋_GB2312" w:hAnsi="仿宋" w:eastAsia="仿宋_GB2312"/>
          <w:sz w:val="32"/>
          <w:szCs w:val="32"/>
        </w:rPr>
        <w:t>次；二是推进主题教育工作。以“不忘初心、牢记使命”主题教育工作为契机，始终坚持把强化学习教育，深入调查研究，推进转化成果，抓好整改落实。组织主题教育集中学习</w:t>
      </w:r>
      <w:r>
        <w:rPr>
          <w:rFonts w:ascii="仿宋_GB2312" w:hAnsi="仿宋" w:eastAsia="仿宋_GB2312"/>
          <w:sz w:val="32"/>
          <w:szCs w:val="32"/>
        </w:rPr>
        <w:t>5</w:t>
      </w:r>
      <w:r>
        <w:rPr>
          <w:rFonts w:hint="eastAsia" w:ascii="仿宋_GB2312" w:hAnsi="仿宋" w:eastAsia="仿宋_GB2312"/>
          <w:sz w:val="32"/>
          <w:szCs w:val="32"/>
        </w:rPr>
        <w:t>次，班子成员撰写调研报告</w:t>
      </w:r>
      <w:r>
        <w:rPr>
          <w:rFonts w:ascii="仿宋_GB2312" w:hAnsi="仿宋" w:eastAsia="仿宋_GB2312"/>
          <w:sz w:val="32"/>
          <w:szCs w:val="32"/>
        </w:rPr>
        <w:t>7</w:t>
      </w:r>
      <w:r>
        <w:rPr>
          <w:rFonts w:hint="eastAsia" w:ascii="仿宋_GB2312" w:hAnsi="仿宋" w:eastAsia="仿宋_GB2312"/>
          <w:sz w:val="32"/>
          <w:szCs w:val="32"/>
        </w:rPr>
        <w:t>篇，讲党课</w:t>
      </w:r>
      <w:r>
        <w:rPr>
          <w:rFonts w:ascii="仿宋_GB2312" w:hAnsi="仿宋" w:eastAsia="仿宋_GB2312"/>
          <w:sz w:val="32"/>
          <w:szCs w:val="32"/>
        </w:rPr>
        <w:t>7</w:t>
      </w:r>
      <w:r>
        <w:rPr>
          <w:rFonts w:hint="eastAsia" w:ascii="仿宋_GB2312" w:hAnsi="仿宋" w:eastAsia="仿宋_GB2312"/>
          <w:sz w:val="32"/>
          <w:szCs w:val="32"/>
        </w:rPr>
        <w:t>次，党员人均完成</w:t>
      </w:r>
      <w:r>
        <w:rPr>
          <w:rFonts w:ascii="仿宋_GB2312" w:hAnsi="仿宋" w:eastAsia="仿宋_GB2312"/>
          <w:sz w:val="32"/>
          <w:szCs w:val="32"/>
        </w:rPr>
        <w:t>1</w:t>
      </w:r>
      <w:r>
        <w:rPr>
          <w:rFonts w:hint="eastAsia" w:ascii="仿宋_GB2312" w:hAnsi="仿宋" w:eastAsia="仿宋_GB2312"/>
          <w:sz w:val="32"/>
          <w:szCs w:val="32"/>
        </w:rPr>
        <w:t>件实事好事，参加</w:t>
      </w:r>
      <w:r>
        <w:rPr>
          <w:rFonts w:ascii="仿宋_GB2312" w:hAnsi="仿宋" w:eastAsia="仿宋_GB2312"/>
          <w:sz w:val="32"/>
          <w:szCs w:val="32"/>
        </w:rPr>
        <w:t>1</w:t>
      </w:r>
      <w:r>
        <w:rPr>
          <w:rFonts w:hint="eastAsia" w:ascii="仿宋_GB2312" w:hAnsi="仿宋" w:eastAsia="仿宋_GB2312"/>
          <w:sz w:val="32"/>
          <w:szCs w:val="32"/>
        </w:rPr>
        <w:t>次义务志愿活动；三是加强干部党风廉政建设工作，重点组织学习</w:t>
      </w:r>
      <w:r>
        <w:rPr>
          <w:rFonts w:hint="eastAsia" w:ascii="仿宋_GB2312" w:hAnsi="仿宋" w:eastAsia="仿宋_GB2312"/>
          <w:sz w:val="32"/>
          <w:szCs w:val="32"/>
          <w:lang w:eastAsia="zh-CN"/>
        </w:rPr>
        <w:t>《中国共产党章程》</w:t>
      </w:r>
      <w:r>
        <w:rPr>
          <w:rFonts w:hint="eastAsia" w:ascii="仿宋_GB2312" w:hAnsi="仿宋" w:eastAsia="仿宋_GB2312"/>
          <w:sz w:val="32"/>
          <w:szCs w:val="32"/>
        </w:rPr>
        <w:t>、《中国共产党纪律处分条例》等，坚持把挺纪守法，牢固树立党员干部廉洁意识，办公室全年无一起违法违纪现象发生。</w:t>
      </w:r>
    </w:p>
    <w:p>
      <w:pPr>
        <w:spacing w:line="600" w:lineRule="exact"/>
        <w:ind w:firstLine="641"/>
        <w:rPr>
          <w:rFonts w:ascii="楷体_GB2312" w:hAnsi="仿宋" w:eastAsia="楷体_GB2312"/>
          <w:sz w:val="32"/>
          <w:szCs w:val="32"/>
        </w:rPr>
      </w:pPr>
      <w:r>
        <w:rPr>
          <w:rFonts w:hint="eastAsia" w:ascii="楷体_GB2312" w:hAnsi="仿宋" w:eastAsia="楷体_GB2312"/>
          <w:sz w:val="32"/>
          <w:szCs w:val="32"/>
          <w:lang w:val="en-US" w:eastAsia="zh-CN"/>
        </w:rPr>
        <w:t>2、</w:t>
      </w:r>
      <w:r>
        <w:rPr>
          <w:rFonts w:hint="eastAsia" w:ascii="楷体_GB2312" w:hAnsi="仿宋" w:eastAsia="楷体_GB2312"/>
          <w:sz w:val="32"/>
          <w:szCs w:val="32"/>
        </w:rPr>
        <w:t>认真履行参谋助手职责，为政府决策提供服务。</w:t>
      </w:r>
    </w:p>
    <w:p>
      <w:pPr>
        <w:spacing w:line="600" w:lineRule="exact"/>
        <w:ind w:firstLine="641"/>
        <w:rPr>
          <w:rFonts w:ascii="仿宋_GB2312" w:hAnsi="仿宋" w:eastAsia="仿宋_GB2312"/>
          <w:sz w:val="32"/>
          <w:szCs w:val="32"/>
        </w:rPr>
      </w:pPr>
      <w:r>
        <w:rPr>
          <w:rFonts w:hint="eastAsia" w:ascii="仿宋_GB2312" w:hAnsi="仿宋" w:eastAsia="仿宋_GB2312"/>
          <w:sz w:val="32"/>
          <w:szCs w:val="32"/>
        </w:rPr>
        <w:t>一是注重信息调研，提供决策依据。充分发挥信息主渠道作用，深度挖掘经济社会建设、安全生产、生态治理、民生工程等领域的重点信息。坚持紧贴中心、围绕大局，及时反映领导关注的重点、群众关心的热点和改革进程中的难点。累计向乐山市政府报送政务信息</w:t>
      </w:r>
      <w:r>
        <w:rPr>
          <w:rFonts w:ascii="仿宋_GB2312" w:hAnsi="仿宋" w:eastAsia="仿宋_GB2312"/>
          <w:sz w:val="32"/>
          <w:szCs w:val="32"/>
        </w:rPr>
        <w:t>180</w:t>
      </w:r>
      <w:r>
        <w:rPr>
          <w:rFonts w:hint="eastAsia" w:ascii="仿宋_GB2312" w:hAnsi="仿宋" w:eastAsia="仿宋_GB2312"/>
          <w:sz w:val="32"/>
          <w:szCs w:val="32"/>
        </w:rPr>
        <w:t>余条、专报</w:t>
      </w:r>
      <w:r>
        <w:rPr>
          <w:rFonts w:ascii="仿宋_GB2312" w:hAnsi="仿宋" w:eastAsia="仿宋_GB2312"/>
          <w:sz w:val="32"/>
          <w:szCs w:val="32"/>
        </w:rPr>
        <w:t>30</w:t>
      </w:r>
      <w:r>
        <w:rPr>
          <w:rFonts w:hint="eastAsia" w:ascii="仿宋_GB2312" w:hAnsi="仿宋" w:eastAsia="仿宋_GB2312"/>
          <w:sz w:val="32"/>
          <w:szCs w:val="32"/>
        </w:rPr>
        <w:t>篇，其中</w:t>
      </w:r>
      <w:r>
        <w:rPr>
          <w:rFonts w:hint="eastAsia" w:ascii="仿宋_GB2312" w:hAnsi="仿宋" w:eastAsia="仿宋_GB2312"/>
          <w:sz w:val="32"/>
          <w:szCs w:val="32"/>
          <w:lang w:eastAsia="zh-CN"/>
        </w:rPr>
        <w:t>：</w:t>
      </w:r>
      <w:r>
        <w:rPr>
          <w:rFonts w:hint="eastAsia" w:ascii="仿宋_GB2312" w:hAnsi="仿宋" w:eastAsia="仿宋_GB2312"/>
          <w:sz w:val="32"/>
          <w:szCs w:val="32"/>
        </w:rPr>
        <w:t>美国加征关税对乐山市外贸企业的影响等信息被国务院国办要情采用，农村危房改造存在的问题建议等信息被省政府川政晨讯采用。二是提炼观点思路，撰写综合稿件。围绕市委市政府的发展思路和中心工作，为领导起草市委全会报告、政府工作报告、政府全体会上的讲话等一系列讲话稿、报告稿。全年撰写《第九届、第十届世界传统武术锦标赛申办陈述》《国家现代产业园情况汇报》《</w:t>
      </w:r>
      <w:r>
        <w:rPr>
          <w:rFonts w:ascii="仿宋_GB2312" w:hAnsi="仿宋" w:eastAsia="仿宋_GB2312"/>
          <w:sz w:val="32"/>
          <w:szCs w:val="32"/>
        </w:rPr>
        <w:t>2020</w:t>
      </w:r>
      <w:r>
        <w:rPr>
          <w:rFonts w:hint="eastAsia" w:ascii="仿宋_GB2312" w:hAnsi="仿宋" w:eastAsia="仿宋_GB2312"/>
          <w:sz w:val="32"/>
          <w:szCs w:val="32"/>
        </w:rPr>
        <w:t>年全省文化和旅游发展大会筹备工作推进会发言》等调研报告、汇报材料</w:t>
      </w:r>
      <w:r>
        <w:rPr>
          <w:rFonts w:ascii="仿宋_GB2312" w:hAnsi="仿宋" w:eastAsia="仿宋_GB2312"/>
          <w:sz w:val="32"/>
          <w:szCs w:val="32"/>
        </w:rPr>
        <w:t>280</w:t>
      </w:r>
      <w:r>
        <w:rPr>
          <w:rFonts w:hint="eastAsia" w:ascii="仿宋_GB2312" w:hAnsi="仿宋" w:eastAsia="仿宋_GB2312"/>
          <w:sz w:val="32"/>
          <w:szCs w:val="32"/>
        </w:rPr>
        <w:t>余篇。</w:t>
      </w:r>
      <w:r>
        <w:rPr>
          <w:rFonts w:ascii="仿宋_GB2312" w:hAnsi="仿宋" w:eastAsia="仿宋_GB2312"/>
          <w:sz w:val="32"/>
          <w:szCs w:val="32"/>
        </w:rPr>
        <w:t xml:space="preserve"> </w:t>
      </w:r>
    </w:p>
    <w:p>
      <w:pPr>
        <w:pStyle w:val="12"/>
        <w:spacing w:before="0" w:beforeAutospacing="0" w:after="0" w:afterAutospacing="0" w:line="600" w:lineRule="exact"/>
        <w:ind w:firstLine="480" w:firstLineChars="150"/>
        <w:rPr>
          <w:rFonts w:ascii="楷体_GB2312" w:hAnsi="楷体" w:eastAsia="楷体_GB2312"/>
          <w:color w:val="3D3D3D"/>
          <w:sz w:val="32"/>
          <w:szCs w:val="32"/>
        </w:rPr>
      </w:pPr>
      <w:r>
        <w:rPr>
          <w:rFonts w:hint="eastAsia" w:ascii="楷体_GB2312" w:hAnsi="仿宋" w:eastAsia="楷体_GB2312" w:cs="Times New Roman"/>
          <w:sz w:val="32"/>
          <w:szCs w:val="32"/>
          <w:lang w:val="en-US" w:eastAsia="zh-CN"/>
        </w:rPr>
        <w:t>3、</w:t>
      </w:r>
      <w:r>
        <w:rPr>
          <w:rFonts w:hint="eastAsia" w:ascii="楷体_GB2312" w:hAnsi="仿宋" w:eastAsia="楷体_GB2312" w:cs="Times New Roman"/>
          <w:sz w:val="32"/>
          <w:szCs w:val="32"/>
        </w:rPr>
        <w:t>充分调动服务协调作用，保障政府日常工作运转。</w:t>
      </w:r>
    </w:p>
    <w:p>
      <w:pPr>
        <w:spacing w:line="600" w:lineRule="exact"/>
        <w:ind w:firstLine="641"/>
        <w:rPr>
          <w:rFonts w:ascii="仿宋_GB2312" w:hAnsi="仿宋" w:eastAsia="仿宋_GB2312"/>
          <w:sz w:val="32"/>
          <w:szCs w:val="32"/>
        </w:rPr>
      </w:pPr>
      <w:r>
        <w:rPr>
          <w:rFonts w:hint="eastAsia" w:ascii="仿宋_GB2312" w:hAnsi="仿宋" w:eastAsia="仿宋_GB2312"/>
          <w:sz w:val="32"/>
          <w:szCs w:val="32"/>
        </w:rPr>
        <w:t>办文办会细致严谨。一是文稿办理高质高效。按照中央、省、市精神，压缩发文数量，规范发文流程，全年共发文</w:t>
      </w:r>
      <w:r>
        <w:rPr>
          <w:rFonts w:ascii="仿宋_GB2312" w:hAnsi="仿宋" w:eastAsia="仿宋_GB2312"/>
          <w:sz w:val="32"/>
          <w:szCs w:val="32"/>
        </w:rPr>
        <w:t xml:space="preserve"> 371 </w:t>
      </w:r>
      <w:r>
        <w:rPr>
          <w:rFonts w:hint="eastAsia" w:ascii="仿宋_GB2312" w:hAnsi="仿宋" w:eastAsia="仿宋_GB2312"/>
          <w:sz w:val="32"/>
          <w:szCs w:val="32"/>
        </w:rPr>
        <w:t>件，其中“府发”“府函”“办发”“办函”字号的文件较去年减少</w:t>
      </w:r>
      <w:r>
        <w:rPr>
          <w:rFonts w:ascii="仿宋_GB2312" w:hAnsi="仿宋" w:eastAsia="仿宋_GB2312"/>
          <w:sz w:val="32"/>
          <w:szCs w:val="32"/>
        </w:rPr>
        <w:t>34%</w:t>
      </w:r>
      <w:r>
        <w:rPr>
          <w:rFonts w:hint="eastAsia" w:ascii="仿宋_GB2312" w:hAnsi="仿宋" w:eastAsia="仿宋_GB2312"/>
          <w:sz w:val="32"/>
          <w:szCs w:val="32"/>
        </w:rPr>
        <w:t>。做好各类文电的收发、登记、呈报、分办、归档等工作，全年共办理上级来文</w:t>
      </w:r>
      <w:r>
        <w:rPr>
          <w:rFonts w:ascii="仿宋_GB2312" w:hAnsi="仿宋" w:eastAsia="仿宋_GB2312"/>
          <w:sz w:val="32"/>
          <w:szCs w:val="32"/>
        </w:rPr>
        <w:t>3328</w:t>
      </w:r>
      <w:r>
        <w:rPr>
          <w:rFonts w:hint="eastAsia" w:ascii="仿宋_GB2312" w:hAnsi="仿宋" w:eastAsia="仿宋_GB2312"/>
          <w:sz w:val="32"/>
          <w:szCs w:val="32"/>
        </w:rPr>
        <w:t>件、本级来文</w:t>
      </w:r>
      <w:r>
        <w:rPr>
          <w:rFonts w:ascii="仿宋_GB2312" w:hAnsi="仿宋" w:eastAsia="仿宋_GB2312"/>
          <w:sz w:val="32"/>
          <w:szCs w:val="32"/>
        </w:rPr>
        <w:t>3342</w:t>
      </w:r>
      <w:r>
        <w:rPr>
          <w:rFonts w:hint="eastAsia" w:ascii="仿宋_GB2312" w:hAnsi="仿宋" w:eastAsia="仿宋_GB2312"/>
          <w:sz w:val="32"/>
          <w:szCs w:val="32"/>
        </w:rPr>
        <w:t>件，按时办结率</w:t>
      </w:r>
      <w:r>
        <w:rPr>
          <w:rFonts w:ascii="仿宋_GB2312" w:hAnsi="仿宋" w:eastAsia="仿宋_GB2312"/>
          <w:sz w:val="32"/>
          <w:szCs w:val="32"/>
        </w:rPr>
        <w:t>100%</w:t>
      </w:r>
      <w:r>
        <w:rPr>
          <w:rFonts w:hint="eastAsia" w:ascii="仿宋_GB2312" w:hAnsi="仿宋" w:eastAsia="仿宋_GB2312"/>
          <w:sz w:val="32"/>
          <w:szCs w:val="32"/>
        </w:rPr>
        <w:t>。共整理归档</w:t>
      </w:r>
      <w:r>
        <w:rPr>
          <w:rFonts w:ascii="仿宋_GB2312" w:hAnsi="仿宋" w:eastAsia="仿宋_GB2312"/>
          <w:sz w:val="32"/>
          <w:szCs w:val="32"/>
        </w:rPr>
        <w:t>2018</w:t>
      </w:r>
      <w:r>
        <w:rPr>
          <w:rFonts w:hint="eastAsia" w:ascii="仿宋_GB2312" w:hAnsi="仿宋" w:eastAsia="仿宋_GB2312"/>
          <w:sz w:val="32"/>
          <w:szCs w:val="32"/>
        </w:rPr>
        <w:t>年文件永久</w:t>
      </w:r>
      <w:r>
        <w:rPr>
          <w:rFonts w:ascii="仿宋_GB2312" w:hAnsi="仿宋" w:eastAsia="仿宋_GB2312"/>
          <w:sz w:val="32"/>
          <w:szCs w:val="32"/>
        </w:rPr>
        <w:t>53</w:t>
      </w:r>
      <w:r>
        <w:rPr>
          <w:rFonts w:hint="eastAsia" w:ascii="仿宋_GB2312" w:hAnsi="仿宋" w:eastAsia="仿宋_GB2312"/>
          <w:sz w:val="32"/>
          <w:szCs w:val="32"/>
        </w:rPr>
        <w:t>卷、</w:t>
      </w:r>
      <w:r>
        <w:rPr>
          <w:rFonts w:ascii="仿宋_GB2312" w:hAnsi="仿宋" w:eastAsia="仿宋_GB2312"/>
          <w:sz w:val="32"/>
          <w:szCs w:val="32"/>
        </w:rPr>
        <w:t>860</w:t>
      </w:r>
      <w:r>
        <w:rPr>
          <w:rFonts w:hint="eastAsia" w:ascii="仿宋_GB2312" w:hAnsi="仿宋" w:eastAsia="仿宋_GB2312"/>
          <w:sz w:val="32"/>
          <w:szCs w:val="32"/>
        </w:rPr>
        <w:t>件，</w:t>
      </w:r>
      <w:r>
        <w:rPr>
          <w:rFonts w:ascii="仿宋_GB2312" w:hAnsi="仿宋" w:eastAsia="仿宋_GB2312"/>
          <w:sz w:val="32"/>
          <w:szCs w:val="32"/>
        </w:rPr>
        <w:t>30</w:t>
      </w:r>
      <w:r>
        <w:rPr>
          <w:rFonts w:hint="eastAsia" w:ascii="仿宋_GB2312" w:hAnsi="仿宋" w:eastAsia="仿宋_GB2312"/>
          <w:sz w:val="32"/>
          <w:szCs w:val="32"/>
        </w:rPr>
        <w:t>年</w:t>
      </w:r>
      <w:r>
        <w:rPr>
          <w:rFonts w:ascii="仿宋_GB2312" w:hAnsi="仿宋" w:eastAsia="仿宋_GB2312"/>
          <w:sz w:val="32"/>
          <w:szCs w:val="32"/>
        </w:rPr>
        <w:t>25</w:t>
      </w:r>
      <w:r>
        <w:rPr>
          <w:rFonts w:hint="eastAsia" w:ascii="仿宋_GB2312" w:hAnsi="仿宋" w:eastAsia="仿宋_GB2312"/>
          <w:sz w:val="32"/>
          <w:szCs w:val="32"/>
        </w:rPr>
        <w:t>卷、</w:t>
      </w:r>
      <w:r>
        <w:rPr>
          <w:rFonts w:ascii="仿宋_GB2312" w:hAnsi="仿宋" w:eastAsia="仿宋_GB2312"/>
          <w:sz w:val="32"/>
          <w:szCs w:val="32"/>
        </w:rPr>
        <w:t>365</w:t>
      </w:r>
      <w:r>
        <w:rPr>
          <w:rFonts w:hint="eastAsia" w:ascii="仿宋_GB2312" w:hAnsi="仿宋" w:eastAsia="仿宋_GB2312"/>
          <w:sz w:val="32"/>
          <w:szCs w:val="32"/>
        </w:rPr>
        <w:t>件，</w:t>
      </w:r>
      <w:r>
        <w:rPr>
          <w:rFonts w:ascii="仿宋_GB2312" w:hAnsi="仿宋" w:eastAsia="仿宋_GB2312"/>
          <w:sz w:val="32"/>
          <w:szCs w:val="32"/>
        </w:rPr>
        <w:t>10</w:t>
      </w:r>
      <w:r>
        <w:rPr>
          <w:rFonts w:hint="eastAsia" w:ascii="仿宋_GB2312" w:hAnsi="仿宋" w:eastAsia="仿宋_GB2312"/>
          <w:sz w:val="32"/>
          <w:szCs w:val="32"/>
        </w:rPr>
        <w:t>年</w:t>
      </w:r>
      <w:r>
        <w:rPr>
          <w:rFonts w:ascii="仿宋_GB2312" w:hAnsi="仿宋" w:eastAsia="仿宋_GB2312"/>
          <w:sz w:val="32"/>
          <w:szCs w:val="32"/>
        </w:rPr>
        <w:t>40</w:t>
      </w:r>
      <w:r>
        <w:rPr>
          <w:rFonts w:hint="eastAsia" w:ascii="仿宋_GB2312" w:hAnsi="仿宋" w:eastAsia="仿宋_GB2312"/>
          <w:sz w:val="32"/>
          <w:szCs w:val="32"/>
        </w:rPr>
        <w:t>卷、</w:t>
      </w:r>
      <w:r>
        <w:rPr>
          <w:rFonts w:ascii="仿宋_GB2312" w:hAnsi="仿宋" w:eastAsia="仿宋_GB2312"/>
          <w:sz w:val="32"/>
          <w:szCs w:val="32"/>
        </w:rPr>
        <w:t>558</w:t>
      </w:r>
      <w:r>
        <w:rPr>
          <w:rFonts w:hint="eastAsia" w:ascii="仿宋_GB2312" w:hAnsi="仿宋" w:eastAsia="仿宋_GB2312"/>
          <w:sz w:val="32"/>
          <w:szCs w:val="32"/>
        </w:rPr>
        <w:t>件，稳步推进档案数字化及立卷归档工作，全年无失泄密事件发生。二是会务承办细致周全。全年成功召开市政府常务会议</w:t>
      </w:r>
      <w:r>
        <w:rPr>
          <w:rFonts w:hint="eastAsia" w:ascii="仿宋_GB2312" w:hAnsi="仿宋" w:eastAsia="仿宋_GB2312"/>
          <w:sz w:val="32"/>
          <w:szCs w:val="32"/>
          <w:lang w:val="en-US" w:eastAsia="zh-CN"/>
        </w:rPr>
        <w:t>20</w:t>
      </w:r>
      <w:r>
        <w:rPr>
          <w:rFonts w:hint="eastAsia" w:ascii="仿宋_GB2312" w:hAnsi="仿宋" w:eastAsia="仿宋_GB2312"/>
          <w:sz w:val="32"/>
          <w:szCs w:val="32"/>
        </w:rPr>
        <w:t>次，工作会议</w:t>
      </w:r>
      <w:r>
        <w:rPr>
          <w:rFonts w:ascii="仿宋_GB2312" w:hAnsi="仿宋" w:eastAsia="仿宋_GB2312"/>
          <w:sz w:val="32"/>
          <w:szCs w:val="32"/>
        </w:rPr>
        <w:t>900</w:t>
      </w:r>
      <w:r>
        <w:rPr>
          <w:rFonts w:hint="eastAsia" w:ascii="仿宋_GB2312" w:hAnsi="仿宋" w:eastAsia="仿宋_GB2312"/>
          <w:sz w:val="32"/>
          <w:szCs w:val="32"/>
        </w:rPr>
        <w:t>余次。</w:t>
      </w:r>
    </w:p>
    <w:p>
      <w:pPr>
        <w:spacing w:line="600" w:lineRule="exact"/>
        <w:ind w:firstLine="641"/>
        <w:rPr>
          <w:rFonts w:ascii="仿宋_GB2312" w:hAnsi="仿宋" w:eastAsia="仿宋_GB2312"/>
          <w:sz w:val="32"/>
          <w:szCs w:val="32"/>
        </w:rPr>
      </w:pPr>
      <w:r>
        <w:rPr>
          <w:rFonts w:hint="eastAsia" w:ascii="仿宋_GB2312" w:hAnsi="仿宋" w:eastAsia="仿宋_GB2312"/>
          <w:sz w:val="32"/>
          <w:szCs w:val="32"/>
        </w:rPr>
        <w:t>信息公开稳妥推进。一是编制我市政府信息公开基本目录，年底前将在本地政府门户网站对外公开。二是做好政府信息主动公开工作和依申请公开工作，全年对部门、乡镇工作人员进行培训</w:t>
      </w:r>
      <w:r>
        <w:rPr>
          <w:rFonts w:ascii="仿宋_GB2312" w:hAnsi="仿宋" w:eastAsia="仿宋_GB2312"/>
          <w:sz w:val="32"/>
          <w:szCs w:val="32"/>
        </w:rPr>
        <w:t>2</w:t>
      </w:r>
      <w:r>
        <w:rPr>
          <w:rFonts w:hint="eastAsia" w:ascii="仿宋_GB2312" w:hAnsi="仿宋" w:eastAsia="仿宋_GB2312"/>
          <w:sz w:val="32"/>
          <w:szCs w:val="32"/>
        </w:rPr>
        <w:t>次，在政府门户网站共发布信息</w:t>
      </w:r>
      <w:r>
        <w:rPr>
          <w:rFonts w:ascii="仿宋_GB2312" w:hAnsi="仿宋" w:eastAsia="仿宋_GB2312"/>
          <w:sz w:val="32"/>
          <w:szCs w:val="32"/>
        </w:rPr>
        <w:t>5124</w:t>
      </w:r>
      <w:r>
        <w:rPr>
          <w:rFonts w:hint="eastAsia" w:ascii="仿宋_GB2312" w:hAnsi="仿宋" w:eastAsia="仿宋_GB2312"/>
          <w:sz w:val="32"/>
          <w:szCs w:val="32"/>
        </w:rPr>
        <w:t>余条，内容涉及规范性文件</w:t>
      </w:r>
      <w:r>
        <w:rPr>
          <w:rFonts w:ascii="仿宋_GB2312" w:hAnsi="仿宋" w:eastAsia="仿宋_GB2312"/>
          <w:sz w:val="32"/>
          <w:szCs w:val="32"/>
        </w:rPr>
        <w:t>3</w:t>
      </w:r>
      <w:r>
        <w:rPr>
          <w:rFonts w:hint="eastAsia" w:ascii="仿宋_GB2312" w:hAnsi="仿宋" w:eastAsia="仿宋_GB2312"/>
          <w:sz w:val="32"/>
          <w:szCs w:val="32"/>
        </w:rPr>
        <w:t>件、政策解读</w:t>
      </w:r>
      <w:r>
        <w:rPr>
          <w:rFonts w:ascii="仿宋_GB2312" w:hAnsi="仿宋" w:eastAsia="仿宋_GB2312"/>
          <w:sz w:val="32"/>
          <w:szCs w:val="32"/>
        </w:rPr>
        <w:t>3</w:t>
      </w:r>
      <w:r>
        <w:rPr>
          <w:rFonts w:hint="eastAsia" w:ascii="仿宋_GB2312" w:hAnsi="仿宋" w:eastAsia="仿宋_GB2312"/>
          <w:sz w:val="32"/>
          <w:szCs w:val="32"/>
        </w:rPr>
        <w:t>件，向乐山市政府网站报送重要政务信息</w:t>
      </w:r>
      <w:r>
        <w:rPr>
          <w:rFonts w:ascii="仿宋_GB2312" w:hAnsi="仿宋" w:eastAsia="仿宋_GB2312"/>
          <w:sz w:val="32"/>
          <w:szCs w:val="32"/>
        </w:rPr>
        <w:t>541</w:t>
      </w:r>
      <w:r>
        <w:rPr>
          <w:rFonts w:hint="eastAsia" w:ascii="仿宋_GB2312" w:hAnsi="仿宋" w:eastAsia="仿宋_GB2312"/>
          <w:sz w:val="32"/>
          <w:szCs w:val="32"/>
        </w:rPr>
        <w:t>条，完成了乐山下达的报送信息任务，共收到公开申请</w:t>
      </w:r>
      <w:r>
        <w:rPr>
          <w:rFonts w:ascii="仿宋_GB2312" w:hAnsi="仿宋" w:eastAsia="仿宋_GB2312"/>
          <w:sz w:val="32"/>
          <w:szCs w:val="32"/>
        </w:rPr>
        <w:t>19</w:t>
      </w:r>
      <w:r>
        <w:rPr>
          <w:rFonts w:hint="eastAsia" w:ascii="仿宋_GB2312" w:hAnsi="仿宋" w:eastAsia="仿宋_GB2312"/>
          <w:sz w:val="32"/>
          <w:szCs w:val="32"/>
        </w:rPr>
        <w:t>件，按时办结</w:t>
      </w:r>
      <w:r>
        <w:rPr>
          <w:rFonts w:ascii="仿宋_GB2312" w:hAnsi="仿宋" w:eastAsia="仿宋_GB2312"/>
          <w:sz w:val="32"/>
          <w:szCs w:val="32"/>
        </w:rPr>
        <w:t>19</w:t>
      </w:r>
      <w:r>
        <w:rPr>
          <w:rFonts w:hint="eastAsia" w:ascii="仿宋_GB2312" w:hAnsi="仿宋" w:eastAsia="仿宋_GB2312"/>
          <w:sz w:val="32"/>
          <w:szCs w:val="32"/>
        </w:rPr>
        <w:t>件，全年未收到行政诉讼和行政复议案件。</w:t>
      </w:r>
    </w:p>
    <w:p>
      <w:pPr>
        <w:spacing w:line="600" w:lineRule="exact"/>
        <w:ind w:firstLine="641"/>
        <w:rPr>
          <w:rFonts w:ascii="仿宋_GB2312" w:hAnsi="仿宋" w:eastAsia="仿宋_GB2312"/>
          <w:sz w:val="32"/>
          <w:szCs w:val="32"/>
        </w:rPr>
      </w:pPr>
      <w:r>
        <w:rPr>
          <w:rFonts w:hint="eastAsia" w:ascii="仿宋_GB2312" w:hAnsi="仿宋" w:eastAsia="仿宋_GB2312"/>
          <w:sz w:val="32"/>
          <w:szCs w:val="32"/>
        </w:rPr>
        <w:t>“心连心”服务便捷高效。严格把握环节，及时跟踪督办，设置</w:t>
      </w:r>
      <w:r>
        <w:rPr>
          <w:rFonts w:ascii="仿宋_GB2312" w:hAnsi="仿宋" w:eastAsia="仿宋_GB2312"/>
          <w:sz w:val="32"/>
          <w:szCs w:val="32"/>
        </w:rPr>
        <w:t>-5</w:t>
      </w:r>
      <w:r>
        <w:rPr>
          <w:rFonts w:hint="eastAsia" w:ascii="仿宋_GB2312" w:hAnsi="仿宋" w:eastAsia="仿宋_GB2312"/>
          <w:sz w:val="32"/>
          <w:szCs w:val="32"/>
        </w:rPr>
        <w:t>小时、</w:t>
      </w:r>
      <w:r>
        <w:rPr>
          <w:rFonts w:ascii="仿宋_GB2312" w:hAnsi="仿宋" w:eastAsia="仿宋_GB2312"/>
          <w:sz w:val="32"/>
          <w:szCs w:val="32"/>
        </w:rPr>
        <w:t>-2</w:t>
      </w:r>
      <w:r>
        <w:rPr>
          <w:rFonts w:hint="eastAsia" w:ascii="仿宋_GB2312" w:hAnsi="仿宋" w:eastAsia="仿宋_GB2312"/>
          <w:sz w:val="32"/>
          <w:szCs w:val="32"/>
        </w:rPr>
        <w:t>小时回复警戒线，到时未办理回复即进行警醒提示，一年来未出现超期未办理事项。</w:t>
      </w:r>
      <w:r>
        <w:rPr>
          <w:rFonts w:ascii="仿宋_GB2312" w:hAnsi="仿宋" w:eastAsia="仿宋_GB2312"/>
          <w:sz w:val="32"/>
          <w:szCs w:val="32"/>
        </w:rPr>
        <w:t>66</w:t>
      </w:r>
      <w:r>
        <w:rPr>
          <w:rFonts w:hint="eastAsia" w:ascii="仿宋_GB2312" w:hAnsi="仿宋" w:eastAsia="仿宋_GB2312"/>
          <w:sz w:val="32"/>
          <w:szCs w:val="32"/>
        </w:rPr>
        <w:t>个责任单位按要求进行了工作部署和研究，</w:t>
      </w:r>
      <w:r>
        <w:rPr>
          <w:rFonts w:ascii="仿宋_GB2312" w:hAnsi="仿宋" w:eastAsia="仿宋_GB2312"/>
          <w:sz w:val="32"/>
          <w:szCs w:val="32"/>
        </w:rPr>
        <w:t xml:space="preserve"> 59</w:t>
      </w:r>
      <w:r>
        <w:rPr>
          <w:rFonts w:hint="eastAsia" w:ascii="仿宋_GB2312" w:hAnsi="仿宋" w:eastAsia="仿宋_GB2312"/>
          <w:sz w:val="32"/>
          <w:szCs w:val="32"/>
        </w:rPr>
        <w:t>个单位建立了平台并正常运行。共受理乐山市心连心服务中心热线交办、转办事项</w:t>
      </w:r>
      <w:r>
        <w:rPr>
          <w:rFonts w:hint="eastAsia" w:ascii="仿宋_GB2312" w:hAnsi="仿宋" w:eastAsia="仿宋_GB2312"/>
          <w:sz w:val="32"/>
          <w:szCs w:val="32"/>
          <w:lang w:val="en-US" w:eastAsia="zh-CN"/>
        </w:rPr>
        <w:t>13592</w:t>
      </w:r>
      <w:r>
        <w:rPr>
          <w:rFonts w:hint="eastAsia" w:ascii="仿宋_GB2312" w:hAnsi="仿宋" w:eastAsia="仿宋_GB2312"/>
          <w:sz w:val="32"/>
          <w:szCs w:val="32"/>
        </w:rPr>
        <w:t>件，办结率</w:t>
      </w:r>
      <w:r>
        <w:rPr>
          <w:rFonts w:ascii="仿宋_GB2312" w:hAnsi="仿宋" w:eastAsia="仿宋_GB2312"/>
          <w:sz w:val="32"/>
          <w:szCs w:val="32"/>
        </w:rPr>
        <w:t>100%</w:t>
      </w:r>
      <w:r>
        <w:rPr>
          <w:rFonts w:hint="eastAsia" w:ascii="仿宋_GB2312" w:hAnsi="仿宋" w:eastAsia="仿宋_GB2312"/>
          <w:sz w:val="32"/>
          <w:szCs w:val="32"/>
        </w:rPr>
        <w:t>，群众满意率达到</w:t>
      </w:r>
      <w:r>
        <w:rPr>
          <w:rFonts w:ascii="仿宋_GB2312" w:hAnsi="仿宋" w:eastAsia="仿宋_GB2312"/>
          <w:sz w:val="32"/>
          <w:szCs w:val="32"/>
        </w:rPr>
        <w:t>94%</w:t>
      </w:r>
      <w:r>
        <w:rPr>
          <w:rFonts w:hint="eastAsia" w:ascii="仿宋_GB2312" w:hAnsi="仿宋" w:eastAsia="仿宋_GB2312"/>
          <w:sz w:val="32"/>
          <w:szCs w:val="32"/>
        </w:rPr>
        <w:t>。</w:t>
      </w:r>
    </w:p>
    <w:p>
      <w:pPr>
        <w:spacing w:line="600" w:lineRule="exact"/>
        <w:ind w:firstLine="641"/>
        <w:rPr>
          <w:rFonts w:ascii="仿宋_GB2312" w:hAnsi="仿宋" w:eastAsia="仿宋_GB2312"/>
          <w:sz w:val="32"/>
          <w:szCs w:val="32"/>
        </w:rPr>
      </w:pPr>
      <w:r>
        <w:rPr>
          <w:rFonts w:hint="eastAsia" w:ascii="仿宋_GB2312" w:hAnsi="仿宋" w:eastAsia="仿宋_GB2312"/>
          <w:sz w:val="32"/>
          <w:szCs w:val="32"/>
        </w:rPr>
        <w:t>后勤保障提质增效。一是财务管理科学规范。完成了政府机关全年预算、决算以及预算决算公开工作。全年没有违反财经纪律的事件发生。二是机关事务管理有效。加强公务用车管理，全年交通安全知识学习培训</w:t>
      </w:r>
      <w:r>
        <w:rPr>
          <w:rFonts w:ascii="仿宋_GB2312" w:hAnsi="仿宋" w:eastAsia="仿宋_GB2312"/>
          <w:sz w:val="32"/>
          <w:szCs w:val="32"/>
        </w:rPr>
        <w:t>168</w:t>
      </w:r>
      <w:r>
        <w:rPr>
          <w:rFonts w:hint="eastAsia" w:ascii="仿宋_GB2312" w:hAnsi="仿宋" w:eastAsia="仿宋_GB2312"/>
          <w:sz w:val="32"/>
          <w:szCs w:val="32"/>
        </w:rPr>
        <w:t>人次，未发生一起重特大交通事故。明确目标责任，积极开展“双创”工作，完成对部门区域创文工作的</w:t>
      </w:r>
      <w:r>
        <w:rPr>
          <w:rFonts w:ascii="仿宋_GB2312" w:hAnsi="仿宋" w:eastAsia="仿宋_GB2312"/>
          <w:sz w:val="32"/>
          <w:szCs w:val="32"/>
        </w:rPr>
        <w:t>42</w:t>
      </w:r>
      <w:r>
        <w:rPr>
          <w:rFonts w:hint="eastAsia" w:ascii="仿宋_GB2312" w:hAnsi="仿宋" w:eastAsia="仿宋_GB2312"/>
          <w:sz w:val="32"/>
          <w:szCs w:val="32"/>
        </w:rPr>
        <w:t>个吊牌制作安装。完成峨眉山市中医院</w:t>
      </w:r>
      <w:r>
        <w:rPr>
          <w:rFonts w:ascii="仿宋_GB2312" w:hAnsi="仿宋" w:eastAsia="仿宋_GB2312"/>
          <w:sz w:val="32"/>
          <w:szCs w:val="32"/>
        </w:rPr>
        <w:t>2019</w:t>
      </w:r>
      <w:r>
        <w:rPr>
          <w:rFonts w:hint="eastAsia" w:ascii="仿宋_GB2312" w:hAnsi="仿宋" w:eastAsia="仿宋_GB2312"/>
          <w:sz w:val="32"/>
          <w:szCs w:val="32"/>
        </w:rPr>
        <w:t>年度乐山市市级节约型公共机构示范单位创建。</w:t>
      </w:r>
    </w:p>
    <w:p>
      <w:pPr>
        <w:pStyle w:val="12"/>
        <w:spacing w:before="0" w:beforeAutospacing="0" w:after="0" w:afterAutospacing="0" w:line="600" w:lineRule="exact"/>
        <w:ind w:firstLine="640" w:firstLineChars="200"/>
        <w:rPr>
          <w:rFonts w:ascii="楷体_GB2312" w:hAnsi="仿宋" w:eastAsia="楷体_GB2312" w:cs="Times New Roman"/>
          <w:sz w:val="32"/>
          <w:szCs w:val="32"/>
        </w:rPr>
      </w:pPr>
      <w:r>
        <w:rPr>
          <w:rFonts w:hint="eastAsia" w:ascii="楷体_GB2312" w:hAnsi="仿宋" w:eastAsia="楷体_GB2312" w:cs="Times New Roman"/>
          <w:sz w:val="32"/>
          <w:szCs w:val="32"/>
          <w:lang w:val="en-US" w:eastAsia="zh-CN"/>
        </w:rPr>
        <w:t>4、</w:t>
      </w:r>
      <w:r>
        <w:rPr>
          <w:rFonts w:hint="eastAsia" w:ascii="楷体_GB2312" w:hAnsi="仿宋" w:eastAsia="楷体_GB2312" w:cs="Times New Roman"/>
          <w:sz w:val="32"/>
          <w:szCs w:val="32"/>
        </w:rPr>
        <w:t>切实发挥督促检查职能，推动政府决策的贯彻落实。</w:t>
      </w:r>
    </w:p>
    <w:p>
      <w:pPr>
        <w:spacing w:line="600" w:lineRule="exact"/>
        <w:ind w:firstLine="641"/>
        <w:rPr>
          <w:rFonts w:ascii="仿宋_GB2312" w:hAnsi="仿宋" w:eastAsia="仿宋_GB2312"/>
          <w:sz w:val="32"/>
          <w:szCs w:val="32"/>
        </w:rPr>
      </w:pPr>
      <w:r>
        <w:rPr>
          <w:rFonts w:ascii="仿宋_GB2312" w:hAnsi="仿宋" w:eastAsia="仿宋_GB2312"/>
          <w:sz w:val="32"/>
          <w:szCs w:val="32"/>
        </w:rPr>
        <w:t xml:space="preserve"> </w:t>
      </w:r>
      <w:r>
        <w:rPr>
          <w:rFonts w:hint="eastAsia" w:ascii="仿宋_GB2312" w:hAnsi="仿宋" w:eastAsia="仿宋_GB2312"/>
          <w:sz w:val="32"/>
          <w:szCs w:val="32"/>
        </w:rPr>
        <w:t>一是突出重点，多形式开展政务督查。以市政府决策贯彻和领导交办事项落实为重点，对重点项目建设、专项治理、民生工程、民生实事和政务目标完成情况等进行督查督办，坚持在督查中发现问题、反馈问题、分析问题和解决问题。全年共办理上级督查事项</w:t>
      </w:r>
      <w:r>
        <w:rPr>
          <w:rFonts w:ascii="仿宋_GB2312" w:hAnsi="仿宋" w:eastAsia="仿宋_GB2312"/>
          <w:sz w:val="32"/>
          <w:szCs w:val="32"/>
        </w:rPr>
        <w:t>92</w:t>
      </w:r>
      <w:r>
        <w:rPr>
          <w:rFonts w:hint="eastAsia" w:ascii="仿宋_GB2312" w:hAnsi="仿宋" w:eastAsia="仿宋_GB2312"/>
          <w:sz w:val="32"/>
          <w:szCs w:val="32"/>
        </w:rPr>
        <w:t>项，同比减少</w:t>
      </w:r>
      <w:r>
        <w:rPr>
          <w:rFonts w:ascii="仿宋_GB2312" w:hAnsi="仿宋" w:eastAsia="仿宋_GB2312"/>
          <w:sz w:val="32"/>
          <w:szCs w:val="32"/>
        </w:rPr>
        <w:t>12.4%</w:t>
      </w:r>
      <w:r>
        <w:rPr>
          <w:rFonts w:hint="eastAsia" w:ascii="仿宋_GB2312" w:hAnsi="仿宋" w:eastAsia="仿宋_GB2312"/>
          <w:sz w:val="32"/>
          <w:szCs w:val="32"/>
        </w:rPr>
        <w:t>；本级督查事项</w:t>
      </w:r>
      <w:r>
        <w:rPr>
          <w:rFonts w:ascii="仿宋_GB2312" w:hAnsi="仿宋" w:eastAsia="仿宋_GB2312"/>
          <w:sz w:val="32"/>
          <w:szCs w:val="32"/>
        </w:rPr>
        <w:t>145</w:t>
      </w:r>
      <w:r>
        <w:rPr>
          <w:rFonts w:hint="eastAsia" w:ascii="仿宋_GB2312" w:hAnsi="仿宋" w:eastAsia="仿宋_GB2312"/>
          <w:sz w:val="32"/>
          <w:szCs w:val="32"/>
        </w:rPr>
        <w:t>项，同比减少</w:t>
      </w:r>
      <w:r>
        <w:rPr>
          <w:rFonts w:ascii="仿宋_GB2312" w:hAnsi="仿宋" w:eastAsia="仿宋_GB2312"/>
          <w:sz w:val="32"/>
          <w:szCs w:val="32"/>
        </w:rPr>
        <w:t>24.5%</w:t>
      </w:r>
      <w:r>
        <w:rPr>
          <w:rFonts w:hint="eastAsia" w:ascii="仿宋_GB2312" w:hAnsi="仿宋" w:eastAsia="仿宋_GB2312"/>
          <w:sz w:val="32"/>
          <w:szCs w:val="32"/>
        </w:rPr>
        <w:t>。共印发《政务督查》</w:t>
      </w:r>
      <w:r>
        <w:rPr>
          <w:rFonts w:ascii="仿宋_GB2312" w:hAnsi="仿宋" w:eastAsia="仿宋_GB2312"/>
          <w:sz w:val="32"/>
          <w:szCs w:val="32"/>
        </w:rPr>
        <w:t>38</w:t>
      </w:r>
      <w:r>
        <w:rPr>
          <w:rFonts w:hint="eastAsia" w:ascii="仿宋_GB2312" w:hAnsi="仿宋" w:eastAsia="仿宋_GB2312"/>
          <w:sz w:val="32"/>
          <w:szCs w:val="32"/>
        </w:rPr>
        <w:t>期，同比减少</w:t>
      </w:r>
      <w:r>
        <w:rPr>
          <w:rFonts w:ascii="仿宋_GB2312" w:hAnsi="仿宋" w:eastAsia="仿宋_GB2312"/>
          <w:sz w:val="32"/>
          <w:szCs w:val="32"/>
        </w:rPr>
        <w:t>20.8%</w:t>
      </w:r>
      <w:r>
        <w:rPr>
          <w:rFonts w:hint="eastAsia" w:ascii="仿宋_GB2312" w:hAnsi="仿宋" w:eastAsia="仿宋_GB2312"/>
          <w:sz w:val="32"/>
          <w:szCs w:val="32"/>
        </w:rPr>
        <w:t>；《督查专报》</w:t>
      </w:r>
      <w:r>
        <w:rPr>
          <w:rFonts w:ascii="仿宋_GB2312" w:hAnsi="仿宋" w:eastAsia="仿宋_GB2312"/>
          <w:sz w:val="32"/>
          <w:szCs w:val="32"/>
        </w:rPr>
        <w:t>6</w:t>
      </w:r>
      <w:r>
        <w:rPr>
          <w:rFonts w:hint="eastAsia" w:ascii="仿宋_GB2312" w:hAnsi="仿宋" w:eastAsia="仿宋_GB2312"/>
          <w:sz w:val="32"/>
          <w:szCs w:val="32"/>
        </w:rPr>
        <w:t>期，同比减少</w:t>
      </w:r>
      <w:r>
        <w:rPr>
          <w:rFonts w:ascii="仿宋_GB2312" w:hAnsi="仿宋" w:eastAsia="仿宋_GB2312"/>
          <w:sz w:val="32"/>
          <w:szCs w:val="32"/>
        </w:rPr>
        <w:t>64.7%</w:t>
      </w:r>
      <w:r>
        <w:rPr>
          <w:rFonts w:hint="eastAsia" w:ascii="仿宋_GB2312" w:hAnsi="仿宋" w:eastAsia="仿宋_GB2312"/>
          <w:sz w:val="32"/>
          <w:szCs w:val="32"/>
        </w:rPr>
        <w:t>；《督查事项通知》</w:t>
      </w:r>
      <w:r>
        <w:rPr>
          <w:rFonts w:ascii="仿宋_GB2312" w:hAnsi="仿宋" w:eastAsia="仿宋_GB2312"/>
          <w:sz w:val="32"/>
          <w:szCs w:val="32"/>
        </w:rPr>
        <w:t>17</w:t>
      </w:r>
      <w:r>
        <w:rPr>
          <w:rFonts w:hint="eastAsia" w:ascii="仿宋_GB2312" w:hAnsi="仿宋" w:eastAsia="仿宋_GB2312"/>
          <w:sz w:val="32"/>
          <w:szCs w:val="32"/>
        </w:rPr>
        <w:t>期，同比减少</w:t>
      </w:r>
      <w:r>
        <w:rPr>
          <w:rFonts w:ascii="仿宋_GB2312" w:hAnsi="仿宋" w:eastAsia="仿宋_GB2312"/>
          <w:sz w:val="32"/>
          <w:szCs w:val="32"/>
        </w:rPr>
        <w:t>29.2%</w:t>
      </w:r>
      <w:r>
        <w:rPr>
          <w:rFonts w:hint="eastAsia" w:ascii="仿宋_GB2312" w:hAnsi="仿宋" w:eastAsia="仿宋_GB2312"/>
          <w:sz w:val="32"/>
          <w:szCs w:val="32"/>
        </w:rPr>
        <w:t>；短（微）信快报</w:t>
      </w:r>
      <w:r>
        <w:rPr>
          <w:rFonts w:ascii="仿宋_GB2312" w:hAnsi="仿宋" w:eastAsia="仿宋_GB2312"/>
          <w:sz w:val="32"/>
          <w:szCs w:val="32"/>
        </w:rPr>
        <w:t>280</w:t>
      </w:r>
      <w:r>
        <w:rPr>
          <w:rFonts w:hint="eastAsia" w:ascii="仿宋_GB2312" w:hAnsi="仿宋" w:eastAsia="仿宋_GB2312"/>
          <w:sz w:val="32"/>
          <w:szCs w:val="32"/>
        </w:rPr>
        <w:t>条次，同比减少</w:t>
      </w:r>
      <w:r>
        <w:rPr>
          <w:rFonts w:ascii="仿宋_GB2312" w:hAnsi="仿宋" w:eastAsia="仿宋_GB2312"/>
          <w:sz w:val="32"/>
          <w:szCs w:val="32"/>
        </w:rPr>
        <w:t>37.8%</w:t>
      </w:r>
      <w:r>
        <w:rPr>
          <w:rFonts w:hint="eastAsia" w:ascii="仿宋_GB2312" w:hAnsi="仿宋" w:eastAsia="仿宋_GB2312"/>
          <w:sz w:val="32"/>
          <w:szCs w:val="32"/>
        </w:rPr>
        <w:t>。二是民生实事任务全面完成。在各部门强力推进与密切配合下，全面完成</w:t>
      </w:r>
      <w:r>
        <w:rPr>
          <w:rFonts w:ascii="仿宋_GB2312" w:hAnsi="仿宋" w:eastAsia="仿宋_GB2312"/>
          <w:sz w:val="32"/>
          <w:szCs w:val="32"/>
        </w:rPr>
        <w:t>37</w:t>
      </w:r>
      <w:r>
        <w:rPr>
          <w:rFonts w:hint="eastAsia" w:ascii="仿宋_GB2312" w:hAnsi="仿宋" w:eastAsia="仿宋_GB2312"/>
          <w:sz w:val="32"/>
          <w:szCs w:val="32"/>
        </w:rPr>
        <w:t>件民生实事，其中超额完成</w:t>
      </w:r>
      <w:r>
        <w:rPr>
          <w:rFonts w:ascii="仿宋_GB2312" w:hAnsi="仿宋" w:eastAsia="仿宋_GB2312"/>
          <w:sz w:val="32"/>
          <w:szCs w:val="32"/>
        </w:rPr>
        <w:t>30</w:t>
      </w:r>
      <w:r>
        <w:rPr>
          <w:rFonts w:hint="eastAsia" w:ascii="仿宋_GB2312" w:hAnsi="仿宋" w:eastAsia="仿宋_GB2312"/>
          <w:sz w:val="32"/>
          <w:szCs w:val="32"/>
        </w:rPr>
        <w:t>项。认真开展“人民美好生活需要”对标补短三年行动计划（</w:t>
      </w:r>
      <w:r>
        <w:rPr>
          <w:rFonts w:ascii="仿宋_GB2312" w:hAnsi="仿宋" w:eastAsia="仿宋_GB2312"/>
          <w:sz w:val="32"/>
          <w:szCs w:val="32"/>
        </w:rPr>
        <w:t>2018-2020</w:t>
      </w:r>
      <w:r>
        <w:rPr>
          <w:rFonts w:hint="eastAsia" w:ascii="仿宋_GB2312" w:hAnsi="仿宋" w:eastAsia="仿宋_GB2312"/>
          <w:sz w:val="32"/>
          <w:szCs w:val="32"/>
        </w:rPr>
        <w:t>年）工作，</w:t>
      </w:r>
      <w:r>
        <w:rPr>
          <w:rFonts w:ascii="仿宋_GB2312" w:hAnsi="仿宋" w:eastAsia="仿宋_GB2312"/>
          <w:sz w:val="32"/>
          <w:szCs w:val="32"/>
        </w:rPr>
        <w:t>41</w:t>
      </w:r>
      <w:r>
        <w:rPr>
          <w:rFonts w:hint="eastAsia" w:ascii="仿宋_GB2312" w:hAnsi="仿宋" w:eastAsia="仿宋_GB2312"/>
          <w:sz w:val="32"/>
          <w:szCs w:val="32"/>
        </w:rPr>
        <w:t>项任务稳步推进，已完成二小迁建、博瑞特学校扩建、疾控中心改建、城区停车场建设、口袋公园建设等任务，正在推进人民医院迁建、农贸市场改建、农村公路、厕所革命等工作。三是认真做好人大代表建议、批评、意见和政协委员提案办理工作。全年共承办乐山市政协委员提案</w:t>
      </w:r>
      <w:r>
        <w:rPr>
          <w:rFonts w:ascii="仿宋_GB2312" w:hAnsi="仿宋" w:eastAsia="仿宋_GB2312"/>
          <w:sz w:val="32"/>
          <w:szCs w:val="32"/>
        </w:rPr>
        <w:t>3</w:t>
      </w:r>
      <w:r>
        <w:rPr>
          <w:rFonts w:hint="eastAsia" w:ascii="仿宋_GB2312" w:hAnsi="仿宋" w:eastAsia="仿宋_GB2312"/>
          <w:sz w:val="32"/>
          <w:szCs w:val="32"/>
        </w:rPr>
        <w:t>件；办理市人大代表建议</w:t>
      </w:r>
      <w:r>
        <w:rPr>
          <w:rFonts w:ascii="仿宋_GB2312" w:hAnsi="仿宋" w:eastAsia="仿宋_GB2312"/>
          <w:sz w:val="32"/>
          <w:szCs w:val="32"/>
        </w:rPr>
        <w:t>111</w:t>
      </w:r>
      <w:r>
        <w:rPr>
          <w:rFonts w:hint="eastAsia" w:ascii="仿宋_GB2312" w:hAnsi="仿宋" w:eastAsia="仿宋_GB2312"/>
          <w:sz w:val="32"/>
          <w:szCs w:val="32"/>
        </w:rPr>
        <w:t>件、政协委员提案</w:t>
      </w:r>
      <w:r>
        <w:rPr>
          <w:rFonts w:ascii="仿宋_GB2312" w:hAnsi="仿宋" w:eastAsia="仿宋_GB2312"/>
          <w:sz w:val="32"/>
          <w:szCs w:val="32"/>
        </w:rPr>
        <w:t>58</w:t>
      </w:r>
      <w:r>
        <w:rPr>
          <w:rFonts w:hint="eastAsia" w:ascii="仿宋_GB2312" w:hAnsi="仿宋" w:eastAsia="仿宋_GB2312"/>
          <w:sz w:val="32"/>
          <w:szCs w:val="32"/>
        </w:rPr>
        <w:t>件，办理回复市人大常委会《审议意见》</w:t>
      </w:r>
      <w:r>
        <w:rPr>
          <w:rFonts w:ascii="仿宋_GB2312" w:hAnsi="仿宋" w:eastAsia="仿宋_GB2312"/>
          <w:sz w:val="32"/>
          <w:szCs w:val="32"/>
        </w:rPr>
        <w:t>8</w:t>
      </w:r>
      <w:r>
        <w:rPr>
          <w:rFonts w:hint="eastAsia" w:ascii="仿宋_GB2312" w:hAnsi="仿宋" w:eastAsia="仿宋_GB2312"/>
          <w:sz w:val="32"/>
          <w:szCs w:val="32"/>
        </w:rPr>
        <w:t>件。</w:t>
      </w:r>
    </w:p>
    <w:p>
      <w:pPr>
        <w:spacing w:line="600" w:lineRule="exact"/>
        <w:ind w:left="460" w:leftChars="219"/>
        <w:rPr>
          <w:rFonts w:ascii="楷体_GB2312" w:hAnsi="仿宋" w:eastAsia="楷体_GB2312"/>
          <w:sz w:val="32"/>
          <w:szCs w:val="32"/>
        </w:rPr>
      </w:pPr>
      <w:r>
        <w:rPr>
          <w:rFonts w:hint="eastAsia" w:ascii="楷体_GB2312" w:hAnsi="仿宋" w:eastAsia="楷体_GB2312"/>
          <w:sz w:val="32"/>
          <w:szCs w:val="32"/>
          <w:lang w:val="en-US" w:eastAsia="zh-CN"/>
        </w:rPr>
        <w:t>5、</w:t>
      </w:r>
      <w:r>
        <w:rPr>
          <w:rFonts w:hint="eastAsia" w:ascii="楷体_GB2312" w:hAnsi="仿宋" w:eastAsia="楷体_GB2312"/>
          <w:sz w:val="32"/>
          <w:szCs w:val="32"/>
        </w:rPr>
        <w:t>积极提升综合管理能力，完善政府公共管理职能。</w:t>
      </w:r>
    </w:p>
    <w:p>
      <w:pPr>
        <w:spacing w:line="600" w:lineRule="exact"/>
        <w:ind w:firstLine="641"/>
        <w:rPr>
          <w:rFonts w:ascii="仿宋_GB2312" w:hAnsi="仿宋" w:eastAsia="仿宋_GB2312"/>
          <w:sz w:val="32"/>
          <w:szCs w:val="32"/>
        </w:rPr>
      </w:pPr>
      <w:r>
        <w:rPr>
          <w:rFonts w:hint="eastAsia" w:ascii="仿宋_GB2312" w:hAnsi="仿宋" w:eastAsia="仿宋_GB2312"/>
          <w:sz w:val="32"/>
          <w:szCs w:val="32"/>
        </w:rPr>
        <w:t>电子政务安全高效。一是加快推进</w:t>
      </w:r>
      <w:r>
        <w:rPr>
          <w:rFonts w:ascii="仿宋_GB2312" w:hAnsi="仿宋" w:eastAsia="仿宋_GB2312"/>
          <w:sz w:val="32"/>
          <w:szCs w:val="32"/>
        </w:rPr>
        <w:t>IPV6</w:t>
      </w:r>
      <w:r>
        <w:rPr>
          <w:rFonts w:hint="eastAsia" w:ascii="仿宋_GB2312" w:hAnsi="仿宋" w:eastAsia="仿宋_GB2312"/>
          <w:sz w:val="32"/>
          <w:szCs w:val="32"/>
        </w:rPr>
        <w:t>建设，确保</w:t>
      </w:r>
      <w:r>
        <w:rPr>
          <w:rFonts w:ascii="仿宋_GB2312" w:hAnsi="仿宋" w:eastAsia="仿宋_GB2312"/>
          <w:sz w:val="32"/>
          <w:szCs w:val="32"/>
        </w:rPr>
        <w:t>2020</w:t>
      </w:r>
      <w:r>
        <w:rPr>
          <w:rFonts w:hint="eastAsia" w:ascii="仿宋_GB2312" w:hAnsi="仿宋" w:eastAsia="仿宋_GB2312"/>
          <w:sz w:val="32"/>
          <w:szCs w:val="32"/>
        </w:rPr>
        <w:t>年按期完成。目前正在编写全市电子政务外网</w:t>
      </w:r>
      <w:r>
        <w:rPr>
          <w:rFonts w:ascii="仿宋_GB2312" w:hAnsi="仿宋" w:eastAsia="仿宋_GB2312"/>
          <w:sz w:val="32"/>
          <w:szCs w:val="32"/>
        </w:rPr>
        <w:t>IPV6</w:t>
      </w:r>
      <w:r>
        <w:rPr>
          <w:rFonts w:hint="eastAsia" w:ascii="仿宋_GB2312" w:hAnsi="仿宋" w:eastAsia="仿宋_GB2312"/>
          <w:sz w:val="32"/>
          <w:szCs w:val="32"/>
        </w:rPr>
        <w:t>升级改造方案，并已将改造经费纳入</w:t>
      </w:r>
      <w:r>
        <w:rPr>
          <w:rFonts w:ascii="仿宋_GB2312" w:hAnsi="仿宋" w:eastAsia="仿宋_GB2312"/>
          <w:sz w:val="32"/>
          <w:szCs w:val="32"/>
        </w:rPr>
        <w:t>2020</w:t>
      </w:r>
      <w:r>
        <w:rPr>
          <w:rFonts w:hint="eastAsia" w:ascii="仿宋_GB2312" w:hAnsi="仿宋" w:eastAsia="仿宋_GB2312"/>
          <w:sz w:val="32"/>
          <w:szCs w:val="32"/>
        </w:rPr>
        <w:t>年财政预算。二是完成政府大楼电子政务内网涉密机房硬件环境建设工作，推进全市非涉密政务系统建设工作。</w:t>
      </w:r>
    </w:p>
    <w:p>
      <w:pPr>
        <w:spacing w:line="600" w:lineRule="exact"/>
        <w:ind w:firstLine="641"/>
        <w:rPr>
          <w:rFonts w:ascii="仿宋_GB2312" w:hAnsi="仿宋" w:eastAsia="仿宋_GB2312"/>
          <w:sz w:val="32"/>
          <w:szCs w:val="32"/>
        </w:rPr>
      </w:pPr>
      <w:r>
        <w:rPr>
          <w:rFonts w:hint="eastAsia" w:ascii="仿宋_GB2312" w:hAnsi="仿宋" w:eastAsia="仿宋_GB2312"/>
          <w:sz w:val="32"/>
          <w:szCs w:val="32"/>
        </w:rPr>
        <w:t>办公用房、公务用车管理有序。一是对全市办公用房进行实地调研，对部分办公用房进行了重新分配。二是对市级党政机关在编应急公务用车进行平台化管理，有效保障全市公务出行的需求。</w:t>
      </w:r>
    </w:p>
    <w:p>
      <w:pPr>
        <w:spacing w:line="600" w:lineRule="exact"/>
        <w:rPr>
          <w:rFonts w:ascii="楷体_GB2312" w:hAnsi="仿宋" w:eastAsia="楷体_GB2312"/>
          <w:sz w:val="32"/>
          <w:szCs w:val="32"/>
        </w:rPr>
      </w:pPr>
      <w:r>
        <w:rPr>
          <w:rFonts w:ascii="仿宋_GB2312" w:hAnsi="仿宋" w:eastAsia="仿宋_GB2312"/>
          <w:sz w:val="32"/>
          <w:szCs w:val="32"/>
        </w:rPr>
        <w:t xml:space="preserve">   </w:t>
      </w:r>
      <w:r>
        <w:rPr>
          <w:rFonts w:hint="eastAsia" w:ascii="楷体_GB2312" w:hAnsi="仿宋" w:eastAsia="楷体_GB2312"/>
          <w:sz w:val="32"/>
          <w:szCs w:val="32"/>
          <w:lang w:val="en-US" w:eastAsia="zh-CN"/>
        </w:rPr>
        <w:t>6、</w:t>
      </w:r>
      <w:r>
        <w:rPr>
          <w:rFonts w:hint="eastAsia" w:ascii="楷体_GB2312" w:hAnsi="仿宋" w:eastAsia="楷体_GB2312"/>
          <w:sz w:val="32"/>
          <w:szCs w:val="32"/>
        </w:rPr>
        <w:t>加强自身队伍建设，干部队伍呈现良好风貌。</w:t>
      </w:r>
    </w:p>
    <w:p>
      <w:pPr>
        <w:spacing w:line="600" w:lineRule="exact"/>
        <w:ind w:firstLine="641"/>
        <w:rPr>
          <w:rFonts w:ascii="仿宋_GB2312" w:hAnsi="仿宋" w:eastAsia="仿宋_GB2312"/>
          <w:sz w:val="32"/>
          <w:szCs w:val="32"/>
        </w:rPr>
      </w:pPr>
      <w:r>
        <w:rPr>
          <w:rFonts w:hint="eastAsia" w:ascii="仿宋_GB2312" w:hAnsi="仿宋" w:eastAsia="仿宋_GB2312"/>
          <w:sz w:val="32"/>
          <w:szCs w:val="32"/>
        </w:rPr>
        <w:t>一是苦干实干出干部。今年以来，办公室在干部十分紧张的情况下，培养提拔了</w:t>
      </w:r>
      <w:r>
        <w:rPr>
          <w:rFonts w:ascii="仿宋_GB2312" w:hAnsi="仿宋" w:eastAsia="仿宋_GB2312"/>
          <w:sz w:val="32"/>
          <w:szCs w:val="32"/>
        </w:rPr>
        <w:t>7</w:t>
      </w:r>
      <w:r>
        <w:rPr>
          <w:rFonts w:hint="eastAsia" w:ascii="仿宋_GB2312" w:hAnsi="仿宋" w:eastAsia="仿宋_GB2312"/>
          <w:sz w:val="32"/>
          <w:szCs w:val="32"/>
        </w:rPr>
        <w:t>名优秀干部，有效增强了办公室的生机和活力。二是发扬民主增合力。规范办公室内部各项制度，用制度约束和规范行为，传承发扬团结协作的优良传统，认真贯彻执行民主集中制度，强化大局意识、团队意识和合作意识。</w:t>
      </w:r>
    </w:p>
    <w:p>
      <w:pPr>
        <w:pStyle w:val="3"/>
        <w:rPr>
          <w:rStyle w:val="19"/>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19"/>
          <w:rFonts w:hint="eastAsia" w:ascii="黑体" w:hAnsi="黑体" w:eastAsia="黑体"/>
          <w:b w:val="0"/>
          <w:bCs w:val="0"/>
        </w:rPr>
        <w:t>构设置</w:t>
      </w:r>
      <w:bookmarkEnd w:id="20"/>
      <w:bookmarkEnd w:id="21"/>
    </w:p>
    <w:p>
      <w:pPr>
        <w:spacing w:line="600" w:lineRule="exact"/>
        <w:ind w:firstLine="641"/>
        <w:rPr>
          <w:rFonts w:ascii="仿宋_GB2312" w:hAnsi="仿宋" w:eastAsia="仿宋_GB2312"/>
          <w:sz w:val="32"/>
          <w:szCs w:val="32"/>
        </w:rPr>
      </w:pPr>
      <w:r>
        <w:rPr>
          <w:rFonts w:hint="eastAsia" w:ascii="仿宋_GB2312" w:hAnsi="仿宋" w:eastAsia="仿宋_GB2312"/>
          <w:sz w:val="32"/>
          <w:szCs w:val="32"/>
        </w:rPr>
        <w:t>峨眉山市人民政府办公室下属二级单位</w:t>
      </w:r>
      <w:r>
        <w:rPr>
          <w:rFonts w:ascii="仿宋_GB2312" w:hAnsi="仿宋" w:eastAsia="仿宋_GB2312"/>
          <w:sz w:val="32"/>
          <w:szCs w:val="32"/>
        </w:rPr>
        <w:t>3</w:t>
      </w:r>
      <w:r>
        <w:rPr>
          <w:rFonts w:hint="eastAsia" w:ascii="仿宋_GB2312" w:hAnsi="仿宋" w:eastAsia="仿宋_GB2312"/>
          <w:sz w:val="32"/>
          <w:szCs w:val="32"/>
        </w:rPr>
        <w:t>个，其中行政单位</w:t>
      </w:r>
      <w:r>
        <w:rPr>
          <w:rFonts w:ascii="仿宋_GB2312" w:hAnsi="仿宋" w:eastAsia="仿宋_GB2312"/>
          <w:sz w:val="32"/>
          <w:szCs w:val="32"/>
        </w:rPr>
        <w:t>0</w:t>
      </w:r>
      <w:r>
        <w:rPr>
          <w:rFonts w:hint="eastAsia" w:ascii="仿宋_GB2312" w:hAnsi="仿宋" w:eastAsia="仿宋_GB2312"/>
          <w:sz w:val="32"/>
          <w:szCs w:val="32"/>
        </w:rPr>
        <w:t>个</w:t>
      </w:r>
      <w:r>
        <w:rPr>
          <w:rFonts w:ascii="仿宋_GB2312" w:hAnsi="仿宋" w:eastAsia="仿宋_GB2312"/>
          <w:sz w:val="32"/>
          <w:szCs w:val="32"/>
        </w:rPr>
        <w:t>(</w:t>
      </w:r>
      <w:r>
        <w:rPr>
          <w:rFonts w:hint="eastAsia" w:ascii="仿宋_GB2312" w:hAnsi="仿宋" w:eastAsia="仿宋_GB2312"/>
          <w:sz w:val="32"/>
          <w:szCs w:val="32"/>
        </w:rPr>
        <w:t>法制办转出</w:t>
      </w:r>
      <w:r>
        <w:rPr>
          <w:rFonts w:ascii="仿宋_GB2312" w:hAnsi="仿宋" w:eastAsia="仿宋_GB2312"/>
          <w:sz w:val="32"/>
          <w:szCs w:val="32"/>
        </w:rPr>
        <w:t>)</w:t>
      </w:r>
      <w:r>
        <w:rPr>
          <w:rFonts w:hint="eastAsia" w:ascii="仿宋_GB2312" w:hAnsi="仿宋" w:eastAsia="仿宋_GB2312"/>
          <w:sz w:val="32"/>
          <w:szCs w:val="32"/>
        </w:rPr>
        <w:t>，参照公务员法管理的事业单位</w:t>
      </w:r>
      <w:r>
        <w:rPr>
          <w:rFonts w:ascii="仿宋_GB2312" w:hAnsi="仿宋" w:eastAsia="仿宋_GB2312"/>
          <w:sz w:val="32"/>
          <w:szCs w:val="32"/>
        </w:rPr>
        <w:t>1</w:t>
      </w:r>
      <w:r>
        <w:rPr>
          <w:rFonts w:hint="eastAsia" w:ascii="仿宋_GB2312" w:hAnsi="仿宋" w:eastAsia="仿宋_GB2312"/>
          <w:sz w:val="32"/>
          <w:szCs w:val="32"/>
        </w:rPr>
        <w:t>个（市志办），其他事业单位</w:t>
      </w:r>
      <w:r>
        <w:rPr>
          <w:rFonts w:ascii="仿宋_GB2312" w:hAnsi="仿宋" w:eastAsia="仿宋_GB2312"/>
          <w:sz w:val="32"/>
          <w:szCs w:val="32"/>
        </w:rPr>
        <w:t>2</w:t>
      </w:r>
      <w:r>
        <w:rPr>
          <w:rFonts w:hint="eastAsia" w:ascii="仿宋_GB2312" w:hAnsi="仿宋" w:eastAsia="仿宋_GB2312"/>
          <w:sz w:val="32"/>
          <w:szCs w:val="32"/>
        </w:rPr>
        <w:t>个（教育督导室、机关公务服务中心）。</w:t>
      </w:r>
    </w:p>
    <w:p>
      <w:pPr>
        <w:spacing w:line="600" w:lineRule="exact"/>
        <w:ind w:firstLine="641"/>
        <w:rPr>
          <w:rFonts w:ascii="仿宋_GB2312" w:hAnsi="仿宋" w:eastAsia="仿宋_GB2312"/>
          <w:sz w:val="32"/>
          <w:szCs w:val="32"/>
        </w:rPr>
      </w:pPr>
      <w:r>
        <w:rPr>
          <w:rFonts w:hint="eastAsia" w:ascii="仿宋_GB2312" w:hAnsi="仿宋" w:eastAsia="仿宋_GB2312"/>
          <w:sz w:val="32"/>
          <w:szCs w:val="32"/>
        </w:rPr>
        <w:t>纳入峨眉山市人民政府办公室</w:t>
      </w:r>
      <w:r>
        <w:rPr>
          <w:rFonts w:ascii="仿宋_GB2312" w:hAnsi="仿宋" w:eastAsia="仿宋_GB2312"/>
          <w:sz w:val="32"/>
          <w:szCs w:val="32"/>
        </w:rPr>
        <w:t>2019</w:t>
      </w:r>
      <w:r>
        <w:rPr>
          <w:rFonts w:hint="eastAsia" w:ascii="仿宋_GB2312" w:hAnsi="仿宋" w:eastAsia="仿宋_GB2312"/>
          <w:sz w:val="32"/>
          <w:szCs w:val="32"/>
        </w:rPr>
        <w:t>年度部门决算编制范围的二级预算单位包括：</w:t>
      </w:r>
    </w:p>
    <w:p>
      <w:pPr>
        <w:spacing w:line="600" w:lineRule="exact"/>
        <w:ind w:firstLine="641"/>
        <w:rPr>
          <w:rFonts w:ascii="仿宋_GB2312" w:hAnsi="仿宋" w:eastAsia="仿宋_GB2312"/>
          <w:sz w:val="32"/>
          <w:szCs w:val="32"/>
        </w:rPr>
      </w:pPr>
      <w:bookmarkStart w:id="22" w:name="_Toc15377433"/>
      <w:bookmarkStart w:id="23" w:name="_Toc15377202"/>
      <w:bookmarkStart w:id="24" w:name="_Toc15306276"/>
      <w:bookmarkStart w:id="25" w:name="_Toc15378449"/>
      <w:r>
        <w:rPr>
          <w:rFonts w:ascii="仿宋_GB2312" w:hAnsi="仿宋" w:eastAsia="仿宋_GB2312"/>
          <w:sz w:val="32"/>
          <w:szCs w:val="32"/>
        </w:rPr>
        <w:t>1.</w:t>
      </w:r>
      <w:r>
        <w:rPr>
          <w:rFonts w:hint="eastAsia" w:ascii="仿宋_GB2312" w:hAnsi="仿宋" w:eastAsia="仿宋_GB2312"/>
          <w:sz w:val="32"/>
          <w:szCs w:val="32"/>
        </w:rPr>
        <w:t>市志办</w:t>
      </w:r>
      <w:bookmarkEnd w:id="22"/>
      <w:bookmarkEnd w:id="23"/>
      <w:bookmarkEnd w:id="24"/>
      <w:bookmarkEnd w:id="25"/>
    </w:p>
    <w:p>
      <w:pPr>
        <w:spacing w:line="600" w:lineRule="exact"/>
        <w:ind w:firstLine="641"/>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教育督导室</w:t>
      </w:r>
    </w:p>
    <w:p>
      <w:pPr>
        <w:spacing w:line="600" w:lineRule="exact"/>
        <w:ind w:firstLine="641"/>
        <w:rPr>
          <w:rFonts w:ascii="仿宋" w:hAnsi="仿宋" w:eastAsia="仿宋"/>
          <w:color w:val="000000"/>
          <w:kern w:val="0"/>
          <w:sz w:val="32"/>
          <w:szCs w:val="32"/>
        </w:rPr>
      </w:pPr>
      <w:r>
        <w:rPr>
          <w:rFonts w:ascii="仿宋_GB2312" w:hAnsi="仿宋" w:eastAsia="仿宋_GB2312"/>
          <w:sz w:val="32"/>
          <w:szCs w:val="32"/>
        </w:rPr>
        <w:t>3.</w:t>
      </w:r>
      <w:r>
        <w:rPr>
          <w:rFonts w:hint="eastAsia" w:ascii="仿宋_GB2312" w:hAnsi="仿宋" w:eastAsia="仿宋_GB2312"/>
          <w:sz w:val="32"/>
          <w:szCs w:val="32"/>
        </w:rPr>
        <w:t>机关公务服务中心</w:t>
      </w:r>
      <w:r>
        <w:rPr>
          <w:rFonts w:ascii="仿宋" w:hAnsi="仿宋" w:eastAsia="仿宋"/>
          <w:color w:val="000000"/>
          <w:sz w:val="32"/>
          <w:szCs w:val="32"/>
        </w:rPr>
        <w:br w:type="page"/>
      </w:r>
    </w:p>
    <w:p>
      <w:pPr>
        <w:pStyle w:val="2"/>
        <w:ind w:right="440"/>
        <w:jc w:val="right"/>
        <w:rPr>
          <w:rStyle w:val="18"/>
          <w:rFonts w:ascii="黑体" w:hAnsi="黑体" w:eastAsia="黑体"/>
          <w:b w:val="0"/>
          <w:bCs w:val="0"/>
        </w:rPr>
      </w:pPr>
      <w:bookmarkStart w:id="26" w:name="_Toc15396602"/>
      <w:bookmarkStart w:id="27" w:name="_Toc15377204"/>
      <w:r>
        <w:rPr>
          <w:rFonts w:hint="eastAsia" w:ascii="黑体" w:hAnsi="黑体" w:eastAsia="黑体"/>
          <w:b w:val="0"/>
          <w:color w:val="000000"/>
        </w:rPr>
        <w:t>第二部分</w:t>
      </w:r>
      <w:r>
        <w:rPr>
          <w:rFonts w:ascii="黑体" w:hAnsi="黑体" w:eastAsia="黑体"/>
          <w:color w:val="000000"/>
        </w:rPr>
        <w:t xml:space="preserve"> </w:t>
      </w:r>
      <w:r>
        <w:rPr>
          <w:rStyle w:val="18"/>
          <w:rFonts w:ascii="黑体" w:hAnsi="黑体" w:eastAsia="黑体"/>
          <w:b w:val="0"/>
          <w:bCs w:val="0"/>
        </w:rPr>
        <w:t>2019</w:t>
      </w:r>
      <w:r>
        <w:rPr>
          <w:rStyle w:val="18"/>
          <w:rFonts w:hint="eastAsia" w:ascii="黑体" w:hAnsi="黑体" w:eastAsia="黑体"/>
          <w:b w:val="0"/>
          <w:bCs w:val="0"/>
        </w:rPr>
        <w:t>年度部门决算情况说明</w:t>
      </w:r>
      <w:bookmarkEnd w:id="26"/>
      <w:bookmarkEnd w:id="27"/>
    </w:p>
    <w:p/>
    <w:p>
      <w:pPr>
        <w:pStyle w:val="29"/>
        <w:numPr>
          <w:ilvl w:val="0"/>
          <w:numId w:val="1"/>
        </w:numPr>
        <w:spacing w:line="600" w:lineRule="exact"/>
        <w:ind w:firstLineChars="0"/>
        <w:outlineLvl w:val="1"/>
        <w:rPr>
          <w:rStyle w:val="19"/>
          <w:rFonts w:ascii="黑体" w:hAnsi="黑体" w:eastAsia="黑体"/>
          <w:b w:val="0"/>
        </w:rPr>
      </w:pPr>
      <w:bookmarkStart w:id="28" w:name="_Toc15396603"/>
      <w:bookmarkStart w:id="29" w:name="_Toc15377205"/>
      <w:r>
        <w:rPr>
          <w:rFonts w:hint="eastAsia" w:ascii="黑体" w:hAnsi="黑体" w:eastAsia="黑体"/>
          <w:color w:val="000000"/>
          <w:sz w:val="32"/>
          <w:szCs w:val="32"/>
        </w:rPr>
        <w:t>收</w:t>
      </w:r>
      <w:r>
        <w:rPr>
          <w:rStyle w:val="19"/>
          <w:rFonts w:hint="eastAsia" w:ascii="黑体" w:hAnsi="黑体" w:eastAsia="黑体"/>
          <w:b w:val="0"/>
        </w:rPr>
        <w:t>入支出决算总体情况说明</w:t>
      </w:r>
      <w:bookmarkEnd w:id="28"/>
      <w:bookmarkEnd w:id="29"/>
    </w:p>
    <w:p>
      <w:pPr>
        <w:rPr>
          <w:rFonts w:ascii="仿宋_GB2312" w:hAnsi="仿宋" w:eastAsia="仿宋_GB2312"/>
          <w:sz w:val="32"/>
          <w:szCs w:val="32"/>
        </w:rPr>
      </w:pPr>
      <w:r>
        <w:rPr>
          <w:rFonts w:ascii="仿宋" w:hAnsi="仿宋" w:eastAsia="仿宋"/>
          <w:color w:val="000000"/>
          <w:sz w:val="32"/>
          <w:szCs w:val="32"/>
        </w:rPr>
        <w:t>2019</w:t>
      </w:r>
      <w:r>
        <w:rPr>
          <w:rFonts w:hint="eastAsia" w:ascii="仿宋" w:hAnsi="仿宋" w:eastAsia="仿宋"/>
          <w:color w:val="000000"/>
          <w:sz w:val="32"/>
          <w:szCs w:val="32"/>
        </w:rPr>
        <w:t>年度收、支总计</w:t>
      </w:r>
      <w:r>
        <w:rPr>
          <w:rFonts w:ascii="仿宋" w:hAnsi="仿宋" w:eastAsia="仿宋"/>
          <w:color w:val="000000"/>
          <w:sz w:val="32"/>
          <w:szCs w:val="32"/>
        </w:rPr>
        <w:t>2636.94</w:t>
      </w:r>
      <w:r>
        <w:rPr>
          <w:rFonts w:hint="eastAsia" w:ascii="仿宋" w:hAnsi="仿宋" w:eastAsia="仿宋"/>
          <w:color w:val="000000"/>
          <w:sz w:val="32"/>
          <w:szCs w:val="32"/>
        </w:rPr>
        <w:t>万元。与</w:t>
      </w:r>
      <w:r>
        <w:rPr>
          <w:rFonts w:ascii="仿宋" w:hAnsi="仿宋" w:eastAsia="仿宋"/>
          <w:color w:val="000000"/>
          <w:sz w:val="32"/>
          <w:szCs w:val="32"/>
        </w:rPr>
        <w:t>2018</w:t>
      </w:r>
      <w:r>
        <w:rPr>
          <w:rFonts w:hint="eastAsia" w:ascii="仿宋" w:hAnsi="仿宋" w:eastAsia="仿宋"/>
          <w:color w:val="000000"/>
          <w:sz w:val="32"/>
          <w:szCs w:val="32"/>
        </w:rPr>
        <w:t>年相比，收、支总计各增加</w:t>
      </w:r>
      <w:r>
        <w:rPr>
          <w:rFonts w:ascii="仿宋" w:hAnsi="仿宋" w:eastAsia="仿宋"/>
          <w:color w:val="000000"/>
          <w:sz w:val="32"/>
          <w:szCs w:val="32"/>
        </w:rPr>
        <w:t>802.44</w:t>
      </w:r>
      <w:r>
        <w:rPr>
          <w:rFonts w:hint="eastAsia" w:ascii="仿宋" w:hAnsi="仿宋" w:eastAsia="仿宋"/>
          <w:color w:val="000000"/>
          <w:sz w:val="32"/>
          <w:szCs w:val="32"/>
        </w:rPr>
        <w:t>万元，增长</w:t>
      </w:r>
      <w:r>
        <w:rPr>
          <w:rFonts w:ascii="仿宋" w:hAnsi="仿宋" w:eastAsia="仿宋"/>
          <w:color w:val="000000"/>
          <w:sz w:val="32"/>
          <w:szCs w:val="32"/>
        </w:rPr>
        <w:t>43.74%</w:t>
      </w:r>
      <w:r>
        <w:rPr>
          <w:rFonts w:hint="eastAsia" w:ascii="仿宋" w:hAnsi="仿宋" w:eastAsia="仿宋"/>
          <w:color w:val="000000"/>
          <w:sz w:val="32"/>
          <w:szCs w:val="32"/>
        </w:rPr>
        <w:t>。主要变动原因是</w:t>
      </w:r>
      <w:r>
        <w:rPr>
          <w:rFonts w:hint="eastAsia" w:ascii="仿宋_GB2312" w:hAnsi="仿宋" w:eastAsia="仿宋_GB2312"/>
          <w:sz w:val="32"/>
          <w:szCs w:val="32"/>
        </w:rPr>
        <w:t>：</w:t>
      </w:r>
    </w:p>
    <w:p>
      <w:pPr>
        <w:ind w:firstLine="960" w:firstLineChars="3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基金收入：</w:t>
      </w:r>
      <w:r>
        <w:rPr>
          <w:rFonts w:ascii="仿宋_GB2312" w:hAnsi="仿宋" w:eastAsia="仿宋_GB2312"/>
          <w:sz w:val="32"/>
          <w:szCs w:val="32"/>
        </w:rPr>
        <w:t>69</w:t>
      </w:r>
      <w:r>
        <w:rPr>
          <w:rFonts w:hint="eastAsia" w:ascii="仿宋_GB2312" w:hAnsi="仿宋" w:eastAsia="仿宋_GB2312"/>
          <w:sz w:val="32"/>
          <w:szCs w:val="32"/>
        </w:rPr>
        <w:t>辆公车纳入政府办管理增加基金支出</w:t>
      </w:r>
      <w:r>
        <w:rPr>
          <w:rFonts w:ascii="仿宋_GB2312" w:hAnsi="仿宋" w:eastAsia="仿宋_GB2312"/>
          <w:sz w:val="32"/>
          <w:szCs w:val="32"/>
        </w:rPr>
        <w:t>262</w:t>
      </w:r>
      <w:r>
        <w:rPr>
          <w:rFonts w:hint="eastAsia" w:ascii="仿宋_GB2312" w:hAnsi="仿宋" w:eastAsia="仿宋_GB2312"/>
          <w:sz w:val="32"/>
          <w:szCs w:val="32"/>
        </w:rPr>
        <w:t>万元，二办公区物业管理费和维修费增加</w:t>
      </w:r>
      <w:r>
        <w:rPr>
          <w:rFonts w:ascii="仿宋_GB2312" w:hAnsi="仿宋" w:eastAsia="仿宋_GB2312"/>
          <w:sz w:val="32"/>
          <w:szCs w:val="32"/>
        </w:rPr>
        <w:t>74</w:t>
      </w:r>
      <w:r>
        <w:rPr>
          <w:rFonts w:hint="eastAsia" w:ascii="仿宋_GB2312" w:hAnsi="仿宋" w:eastAsia="仿宋_GB2312"/>
          <w:sz w:val="32"/>
          <w:szCs w:val="32"/>
        </w:rPr>
        <w:t>万元，景区违建补偿增加</w:t>
      </w:r>
      <w:r>
        <w:rPr>
          <w:rFonts w:ascii="仿宋_GB2312" w:hAnsi="仿宋" w:eastAsia="仿宋_GB2312"/>
          <w:sz w:val="32"/>
          <w:szCs w:val="32"/>
        </w:rPr>
        <w:t>300</w:t>
      </w:r>
      <w:r>
        <w:rPr>
          <w:rFonts w:hint="eastAsia" w:ascii="仿宋_GB2312" w:hAnsi="仿宋" w:eastAsia="仿宋_GB2312"/>
          <w:sz w:val="32"/>
          <w:szCs w:val="32"/>
        </w:rPr>
        <w:t>万元。</w:t>
      </w:r>
    </w:p>
    <w:p>
      <w:pPr>
        <w:ind w:firstLine="640"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财政拨款收入：专项业务费增加</w:t>
      </w:r>
      <w:r>
        <w:rPr>
          <w:rFonts w:ascii="仿宋_GB2312" w:hAnsi="仿宋" w:eastAsia="仿宋_GB2312"/>
          <w:sz w:val="32"/>
          <w:szCs w:val="32"/>
        </w:rPr>
        <w:t>166.44</w:t>
      </w:r>
      <w:r>
        <w:rPr>
          <w:rFonts w:hint="eastAsia" w:ascii="仿宋_GB2312" w:hAnsi="仿宋" w:eastAsia="仿宋_GB2312"/>
          <w:sz w:val="32"/>
          <w:szCs w:val="32"/>
        </w:rPr>
        <w:t>万元</w:t>
      </w:r>
      <w:r>
        <w:rPr>
          <w:rFonts w:ascii="仿宋_GB2312" w:hAnsi="仿宋" w:eastAsia="仿宋_GB2312"/>
          <w:sz w:val="32"/>
          <w:szCs w:val="32"/>
        </w:rPr>
        <w:t>.</w:t>
      </w:r>
    </w:p>
    <w:p>
      <w:pPr>
        <w:ind w:firstLine="640"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基金支出：</w:t>
      </w:r>
      <w:r>
        <w:rPr>
          <w:rFonts w:ascii="仿宋_GB2312" w:hAnsi="仿宋" w:eastAsia="仿宋_GB2312"/>
          <w:sz w:val="32"/>
          <w:szCs w:val="32"/>
        </w:rPr>
        <w:t>69</w:t>
      </w:r>
      <w:r>
        <w:rPr>
          <w:rFonts w:hint="eastAsia" w:ascii="仿宋_GB2312" w:hAnsi="仿宋" w:eastAsia="仿宋_GB2312"/>
          <w:sz w:val="32"/>
          <w:szCs w:val="32"/>
        </w:rPr>
        <w:t>辆公车纳入政府办管理增加基金支出</w:t>
      </w:r>
      <w:r>
        <w:rPr>
          <w:rFonts w:ascii="仿宋_GB2312" w:hAnsi="仿宋" w:eastAsia="仿宋_GB2312"/>
          <w:sz w:val="32"/>
          <w:szCs w:val="32"/>
        </w:rPr>
        <w:t>262</w:t>
      </w:r>
      <w:r>
        <w:rPr>
          <w:rFonts w:hint="eastAsia" w:ascii="仿宋_GB2312" w:hAnsi="仿宋" w:eastAsia="仿宋_GB2312"/>
          <w:sz w:val="32"/>
          <w:szCs w:val="32"/>
        </w:rPr>
        <w:t>万元，二办公区物业管理费和维修费</w:t>
      </w:r>
      <w:r>
        <w:rPr>
          <w:rFonts w:ascii="仿宋_GB2312" w:hAnsi="仿宋" w:eastAsia="仿宋_GB2312"/>
          <w:sz w:val="32"/>
          <w:szCs w:val="32"/>
        </w:rPr>
        <w:t>74</w:t>
      </w:r>
      <w:r>
        <w:rPr>
          <w:rFonts w:hint="eastAsia" w:ascii="仿宋_GB2312" w:hAnsi="仿宋" w:eastAsia="仿宋_GB2312"/>
          <w:sz w:val="32"/>
          <w:szCs w:val="32"/>
        </w:rPr>
        <w:t>万元，景区违建补偿增加</w:t>
      </w:r>
      <w:r>
        <w:rPr>
          <w:rFonts w:ascii="仿宋_GB2312" w:hAnsi="仿宋" w:eastAsia="仿宋_GB2312"/>
          <w:sz w:val="32"/>
          <w:szCs w:val="32"/>
        </w:rPr>
        <w:t>300</w:t>
      </w:r>
      <w:r>
        <w:rPr>
          <w:rFonts w:hint="eastAsia" w:ascii="仿宋_GB2312" w:hAnsi="仿宋" w:eastAsia="仿宋_GB2312"/>
          <w:sz w:val="32"/>
          <w:szCs w:val="32"/>
        </w:rPr>
        <w:t>万元。</w:t>
      </w:r>
    </w:p>
    <w:p>
      <w:pPr>
        <w:ind w:firstLine="640"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财政拨款支出：专项业务费支出增加</w:t>
      </w:r>
      <w:r>
        <w:rPr>
          <w:rFonts w:ascii="仿宋_GB2312" w:hAnsi="仿宋" w:eastAsia="仿宋_GB2312"/>
          <w:sz w:val="32"/>
          <w:szCs w:val="32"/>
        </w:rPr>
        <w:t>166.44</w:t>
      </w:r>
      <w:r>
        <w:rPr>
          <w:rFonts w:hint="eastAsia" w:ascii="仿宋_GB2312" w:hAnsi="仿宋" w:eastAsia="仿宋_GB2312"/>
          <w:sz w:val="32"/>
          <w:szCs w:val="32"/>
        </w:rPr>
        <w:t>万元。</w:t>
      </w:r>
    </w:p>
    <w:p>
      <w:pPr>
        <w:rPr>
          <w:rFonts w:ascii="仿宋_GB2312" w:eastAsia="仿宋_GB2312"/>
          <w:color w:val="000000"/>
          <w:sz w:val="32"/>
          <w:szCs w:val="32"/>
        </w:rPr>
      </w:pPr>
    </w:p>
    <w:p>
      <w:pPr>
        <w:rPr>
          <w:rFonts w:ascii="仿宋_GB2312" w:eastAsia="仿宋_GB2312"/>
          <w:color w:val="000000"/>
          <w:sz w:val="32"/>
          <w:szCs w:val="32"/>
        </w:rPr>
      </w:pPr>
      <w:r>
        <w:rPr>
          <w:rFonts w:ascii="仿宋_GB2312" w:eastAsia="仿宋_GB2312"/>
          <w:color w:val="000000"/>
          <w:sz w:val="32"/>
          <w:szCs w:val="32"/>
        </w:rPr>
        <w:object>
          <v:shape id="_x0000_i1025" o:spt="75" type="#_x0000_t75" style="height:189pt;width:283.5pt;" o:ole="t" filled="f" o:preferrelative="t" stroked="f" coordsize="21600,21600">
            <v:path/>
            <v:fill on="f" focussize="0,0"/>
            <v:stroke on="f"/>
            <v:imagedata r:id="rId11" o:title=""/>
            <o:lock v:ext="edit" aspectratio="t"/>
            <w10:wrap type="none"/>
            <w10:anchorlock/>
          </v:shape>
          <o:OLEObject Type="Embed" ProgID="MSGraph.Chart.8" ShapeID="_x0000_i1025" DrawAspect="Content" ObjectID="_1468075725" r:id="rId10">
            <o:LockedField>false</o:LockedField>
          </o:OLEObject>
        </w:object>
      </w:r>
    </w:p>
    <w:p>
      <w:pPr>
        <w:ind w:firstLine="640" w:firstLineChars="200"/>
        <w:rPr>
          <w:rFonts w:ascii="仿宋_GB2312" w:eastAsia="仿宋_GB2312"/>
          <w:color w:val="000000"/>
          <w:sz w:val="32"/>
          <w:szCs w:val="32"/>
        </w:rPr>
      </w:pPr>
    </w:p>
    <w:p>
      <w:pPr>
        <w:ind w:firstLine="640" w:firstLineChars="200"/>
        <w:rPr>
          <w:rFonts w:ascii="仿宋_GB2312" w:hAnsi="仿宋" w:eastAsia="仿宋_GB2312"/>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29"/>
        <w:numPr>
          <w:ilvl w:val="0"/>
          <w:numId w:val="1"/>
        </w:numPr>
        <w:spacing w:line="600" w:lineRule="exact"/>
        <w:ind w:firstLineChars="0"/>
        <w:outlineLvl w:val="1"/>
        <w:rPr>
          <w:rStyle w:val="19"/>
          <w:rFonts w:ascii="黑体" w:hAnsi="黑体" w:eastAsia="黑体"/>
          <w:b w:val="0"/>
        </w:rPr>
      </w:pPr>
      <w:bookmarkStart w:id="30" w:name="_Toc15396604"/>
      <w:bookmarkStart w:id="31" w:name="_Toc15377206"/>
      <w:r>
        <w:rPr>
          <w:rFonts w:hint="eastAsia" w:ascii="黑体" w:hAnsi="黑体" w:eastAsia="黑体"/>
          <w:color w:val="000000"/>
          <w:sz w:val="32"/>
          <w:szCs w:val="32"/>
        </w:rPr>
        <w:t>收</w:t>
      </w:r>
      <w:r>
        <w:rPr>
          <w:rStyle w:val="19"/>
          <w:rFonts w:hint="eastAsia" w:ascii="黑体" w:hAnsi="黑体" w:eastAsia="黑体"/>
          <w:b w:val="0"/>
        </w:rPr>
        <w:t>入决算情况说明</w:t>
      </w:r>
      <w:bookmarkEnd w:id="30"/>
      <w:bookmarkEnd w:id="31"/>
    </w:p>
    <w:p>
      <w:pPr>
        <w:spacing w:line="600" w:lineRule="exact"/>
        <w:ind w:firstLine="420" w:firstLineChars="200"/>
        <w:outlineLvl w:val="1"/>
        <w:rPr>
          <w:rFonts w:ascii="仿宋" w:hAnsi="仿宋" w:eastAsia="仿宋"/>
          <w:color w:val="000000"/>
          <w:sz w:val="32"/>
          <w:szCs w:val="32"/>
        </w:rPr>
      </w:pPr>
      <w:r>
        <w:pict>
          <v:shape id="_x0000_s1028" o:spid="_x0000_s1028" o:spt="75" type="#_x0000_t75" style="position:absolute;left:0pt;margin-left:0pt;margin-top:229.8pt;height:234pt;width:413.9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3" o:title=""/>
            <o:lock v:ext="edit" aspectratio="t"/>
            <w10:wrap type="square" side="left"/>
          </v:shape>
          <o:OLEObject Type="Embed" ProgID="MSGraph.Chart.8" ShapeID="_x0000_s1028" DrawAspect="Content" ObjectID="_1468075726" r:id="rId12">
            <o:LockedField>false</o:LockedField>
          </o:OLEObject>
        </w:pict>
      </w:r>
      <w:r>
        <w:rPr>
          <w:rFonts w:ascii="仿宋" w:hAnsi="仿宋" w:eastAsia="仿宋"/>
          <w:color w:val="000000"/>
          <w:sz w:val="32"/>
          <w:szCs w:val="32"/>
        </w:rPr>
        <w:t>2019</w:t>
      </w:r>
      <w:r>
        <w:rPr>
          <w:rFonts w:hint="eastAsia" w:ascii="仿宋" w:hAnsi="仿宋" w:eastAsia="仿宋"/>
          <w:color w:val="000000"/>
          <w:sz w:val="32"/>
          <w:szCs w:val="32"/>
        </w:rPr>
        <w:t>年本年收入合计</w:t>
      </w:r>
      <w:r>
        <w:rPr>
          <w:rFonts w:ascii="仿宋" w:hAnsi="仿宋" w:eastAsia="仿宋"/>
          <w:color w:val="000000"/>
          <w:sz w:val="32"/>
          <w:szCs w:val="32"/>
        </w:rPr>
        <w:t>2574.63</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1933.55</w:t>
      </w:r>
      <w:r>
        <w:rPr>
          <w:rFonts w:hint="eastAsia" w:ascii="仿宋" w:hAnsi="仿宋" w:eastAsia="仿宋"/>
          <w:color w:val="000000"/>
          <w:sz w:val="32"/>
          <w:szCs w:val="32"/>
        </w:rPr>
        <w:t>万元，占</w:t>
      </w:r>
      <w:r>
        <w:rPr>
          <w:rFonts w:ascii="仿宋" w:hAnsi="仿宋" w:eastAsia="仿宋"/>
          <w:color w:val="000000"/>
          <w:sz w:val="32"/>
          <w:szCs w:val="32"/>
        </w:rPr>
        <w:t>75.10%</w:t>
      </w:r>
      <w:r>
        <w:rPr>
          <w:rFonts w:hint="eastAsia" w:ascii="仿宋" w:hAnsi="仿宋" w:eastAsia="仿宋"/>
          <w:color w:val="000000"/>
          <w:sz w:val="32"/>
          <w:szCs w:val="32"/>
        </w:rPr>
        <w:t>；政府性基金预算财政拨款收入</w:t>
      </w:r>
      <w:r>
        <w:rPr>
          <w:rFonts w:ascii="仿宋" w:hAnsi="仿宋" w:eastAsia="仿宋"/>
          <w:color w:val="000000"/>
          <w:sz w:val="32"/>
          <w:szCs w:val="32"/>
        </w:rPr>
        <w:t>641.08</w:t>
      </w:r>
      <w:r>
        <w:rPr>
          <w:rFonts w:hint="eastAsia" w:ascii="仿宋" w:hAnsi="仿宋" w:eastAsia="仿宋"/>
          <w:color w:val="000000"/>
          <w:sz w:val="32"/>
          <w:szCs w:val="32"/>
        </w:rPr>
        <w:t>万元，占</w:t>
      </w:r>
      <w:r>
        <w:rPr>
          <w:rFonts w:ascii="仿宋" w:hAnsi="仿宋" w:eastAsia="仿宋"/>
          <w:color w:val="000000"/>
          <w:sz w:val="32"/>
          <w:szCs w:val="32"/>
        </w:rPr>
        <w:t>24.90%</w:t>
      </w:r>
      <w:r>
        <w:rPr>
          <w:rFonts w:hint="eastAsia" w:ascii="仿宋" w:hAnsi="仿宋" w:eastAsia="仿宋"/>
          <w:color w:val="000000"/>
          <w:sz w:val="32"/>
          <w:szCs w:val="32"/>
        </w:rPr>
        <w:t>；上级补助收入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ind w:firstLine="640" w:firstLineChars="200"/>
        <w:outlineLvl w:val="1"/>
        <w:rPr>
          <w:rFonts w:ascii="仿宋_GB2312" w:eastAsia="仿宋_GB2312"/>
          <w:color w:val="000000"/>
          <w:sz w:val="32"/>
          <w:szCs w:val="32"/>
        </w:rPr>
      </w:pPr>
    </w:p>
    <w:p>
      <w:pPr>
        <w:spacing w:line="600" w:lineRule="exact"/>
        <w:ind w:firstLine="640" w:firstLineChars="200"/>
        <w:outlineLvl w:val="1"/>
        <w:rPr>
          <w:rFonts w:ascii="仿宋_GB2312" w:eastAsia="仿宋_GB2312"/>
          <w:color w:val="000000"/>
          <w:sz w:val="32"/>
          <w:szCs w:val="32"/>
        </w:rPr>
      </w:pPr>
    </w:p>
    <w:p>
      <w:pPr>
        <w:spacing w:line="600" w:lineRule="exact"/>
        <w:ind w:firstLine="640" w:firstLineChars="200"/>
        <w:outlineLvl w:val="1"/>
        <w:rPr>
          <w:rFonts w:ascii="仿宋_GB2312" w:eastAsia="仿宋_GB2312"/>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p>
    <w:p>
      <w:pPr>
        <w:pStyle w:val="29"/>
        <w:numPr>
          <w:ilvl w:val="0"/>
          <w:numId w:val="1"/>
        </w:numPr>
        <w:spacing w:line="600" w:lineRule="exact"/>
        <w:ind w:firstLineChars="0"/>
        <w:outlineLvl w:val="1"/>
        <w:rPr>
          <w:rStyle w:val="19"/>
          <w:rFonts w:ascii="黑体" w:hAnsi="黑体" w:eastAsia="黑体"/>
          <w:b w:val="0"/>
        </w:rPr>
      </w:pPr>
      <w:bookmarkStart w:id="32" w:name="_Toc15396605"/>
      <w:bookmarkStart w:id="33" w:name="_Toc15377207"/>
      <w:r>
        <w:rPr>
          <w:rFonts w:hint="eastAsia" w:ascii="黑体" w:hAnsi="黑体" w:eastAsia="黑体"/>
          <w:color w:val="000000"/>
          <w:sz w:val="32"/>
          <w:szCs w:val="32"/>
        </w:rPr>
        <w:t>支</w:t>
      </w:r>
      <w:r>
        <w:rPr>
          <w:rStyle w:val="19"/>
          <w:rFonts w:hint="eastAsia" w:ascii="黑体" w:hAnsi="黑体" w:eastAsia="黑体"/>
          <w:b w:val="0"/>
        </w:rPr>
        <w:t>出决算情况说明</w:t>
      </w:r>
      <w:bookmarkEnd w:id="32"/>
      <w:bookmarkEnd w:id="33"/>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年本年支出合计</w:t>
      </w:r>
      <w:r>
        <w:rPr>
          <w:rFonts w:ascii="仿宋" w:hAnsi="仿宋" w:eastAsia="仿宋"/>
          <w:color w:val="000000"/>
          <w:sz w:val="32"/>
          <w:szCs w:val="32"/>
        </w:rPr>
        <w:t>2578.51</w:t>
      </w:r>
      <w:r>
        <w:rPr>
          <w:rFonts w:hint="eastAsia" w:ascii="仿宋" w:hAnsi="仿宋" w:eastAsia="仿宋"/>
          <w:color w:val="000000"/>
          <w:sz w:val="32"/>
          <w:szCs w:val="32"/>
        </w:rPr>
        <w:t>万元，其中：基本支出</w:t>
      </w:r>
      <w:r>
        <w:rPr>
          <w:rFonts w:ascii="仿宋" w:hAnsi="仿宋" w:eastAsia="仿宋"/>
          <w:color w:val="000000"/>
          <w:sz w:val="32"/>
          <w:szCs w:val="32"/>
        </w:rPr>
        <w:t>1117.40</w:t>
      </w:r>
      <w:r>
        <w:rPr>
          <w:rFonts w:hint="eastAsia" w:ascii="仿宋" w:hAnsi="仿宋" w:eastAsia="仿宋"/>
          <w:color w:val="000000"/>
          <w:sz w:val="32"/>
          <w:szCs w:val="32"/>
        </w:rPr>
        <w:t>万元，占</w:t>
      </w:r>
      <w:r>
        <w:rPr>
          <w:rFonts w:ascii="仿宋" w:hAnsi="仿宋" w:eastAsia="仿宋"/>
          <w:color w:val="000000"/>
          <w:sz w:val="32"/>
          <w:szCs w:val="32"/>
        </w:rPr>
        <w:t>43.34%</w:t>
      </w:r>
      <w:r>
        <w:rPr>
          <w:rFonts w:hint="eastAsia" w:ascii="仿宋" w:hAnsi="仿宋" w:eastAsia="仿宋"/>
          <w:color w:val="000000"/>
          <w:sz w:val="32"/>
          <w:szCs w:val="32"/>
        </w:rPr>
        <w:t>；项目支出</w:t>
      </w:r>
      <w:r>
        <w:rPr>
          <w:rFonts w:ascii="仿宋" w:hAnsi="仿宋" w:eastAsia="仿宋"/>
          <w:color w:val="000000"/>
          <w:sz w:val="32"/>
          <w:szCs w:val="32"/>
        </w:rPr>
        <w:t>1461.11</w:t>
      </w:r>
      <w:r>
        <w:rPr>
          <w:rFonts w:hint="eastAsia" w:ascii="仿宋" w:hAnsi="仿宋" w:eastAsia="仿宋"/>
          <w:color w:val="000000"/>
          <w:sz w:val="32"/>
          <w:szCs w:val="32"/>
        </w:rPr>
        <w:t>万元，占</w:t>
      </w:r>
      <w:r>
        <w:rPr>
          <w:rFonts w:ascii="仿宋" w:hAnsi="仿宋" w:eastAsia="仿宋"/>
          <w:color w:val="000000"/>
          <w:sz w:val="32"/>
          <w:szCs w:val="32"/>
        </w:rPr>
        <w:t>56.66%</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pPr>
        <w:spacing w:line="600" w:lineRule="exact"/>
        <w:outlineLvl w:val="1"/>
        <w:rPr>
          <w:rFonts w:ascii="仿宋" w:hAnsi="仿宋" w:eastAsia="仿宋"/>
          <w:color w:val="000000"/>
          <w:sz w:val="32"/>
          <w:szCs w:val="32"/>
        </w:rPr>
      </w:pPr>
      <w:r>
        <w:pict>
          <v:shape id="_x0000_s1029" o:spid="_x0000_s1029" o:spt="75" type="#_x0000_t75" style="position:absolute;left:0pt;margin-left:10.5pt;margin-top:26.4pt;height:234pt;width:413.9pt;mso-wrap-distance-bottom:0pt;mso-wrap-distance-left:9pt;mso-wrap-distance-right:9pt;mso-wrap-distance-top:0pt;z-index:251661312;mso-width-relative:page;mso-height-relative:page;" o:ole="t" filled="f" o:preferrelative="t" stroked="f" coordsize="21600,21600">
            <v:path/>
            <v:fill on="f" focussize="0,0"/>
            <v:stroke on="f" joinstyle="miter"/>
            <v:imagedata r:id="rId15" o:title=""/>
            <o:lock v:ext="edit" aspectratio="t"/>
            <w10:wrap type="square" side="left"/>
          </v:shape>
          <o:OLEObject Type="Embed" ProgID="MSGraph.Chart.8" ShapeID="_x0000_s1029" DrawAspect="Content" ObjectID="_1468075727" r:id="rId14">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outlineLvl w:val="1"/>
        <w:rPr>
          <w:rFonts w:ascii="仿宋_GB2312" w:eastAsia="仿宋_GB2312"/>
          <w:color w:val="FF0000"/>
          <w:sz w:val="32"/>
          <w:szCs w:val="32"/>
        </w:rPr>
      </w:pPr>
      <w:bookmarkStart w:id="34" w:name="_Toc15396606"/>
      <w:bookmarkStart w:id="35" w:name="_Toc15377208"/>
    </w:p>
    <w:p>
      <w:pPr>
        <w:spacing w:line="600" w:lineRule="exact"/>
        <w:outlineLvl w:val="1"/>
        <w:rPr>
          <w:rFonts w:ascii="仿宋_GB2312" w:eastAsia="仿宋_GB2312"/>
          <w:color w:val="FF0000"/>
          <w:sz w:val="32"/>
          <w:szCs w:val="32"/>
        </w:rPr>
      </w:pPr>
    </w:p>
    <w:p>
      <w:pPr>
        <w:spacing w:line="600" w:lineRule="exact"/>
        <w:ind w:firstLine="960" w:firstLineChars="300"/>
        <w:outlineLvl w:val="1"/>
        <w:rPr>
          <w:rStyle w:val="19"/>
          <w:rFonts w:ascii="黑体" w:hAnsi="黑体" w:eastAsia="黑体"/>
          <w:b w:val="0"/>
        </w:rPr>
      </w:pPr>
      <w:r>
        <w:rPr>
          <w:rFonts w:hint="eastAsia" w:ascii="黑体" w:hAnsi="黑体" w:eastAsia="黑体"/>
          <w:color w:val="000000"/>
          <w:sz w:val="32"/>
          <w:szCs w:val="32"/>
        </w:rPr>
        <w:t>四、财</w:t>
      </w:r>
      <w:r>
        <w:rPr>
          <w:rStyle w:val="19"/>
          <w:rFonts w:hint="eastAsia" w:ascii="黑体" w:hAnsi="黑体" w:eastAsia="黑体"/>
          <w:b w:val="0"/>
        </w:rPr>
        <w:t>政拨款收入支出决算总体情况说明</w:t>
      </w:r>
      <w:bookmarkEnd w:id="34"/>
      <w:bookmarkEnd w:id="35"/>
    </w:p>
    <w:p>
      <w:pPr>
        <w:ind w:firstLine="960" w:firstLineChars="300"/>
        <w:rPr>
          <w:rFonts w:ascii="仿宋_GB2312" w:hAnsi="仿宋" w:eastAsia="仿宋_GB2312"/>
          <w:sz w:val="32"/>
          <w:szCs w:val="32"/>
        </w:rPr>
      </w:pPr>
      <w:r>
        <w:rPr>
          <w:rFonts w:ascii="仿宋" w:hAnsi="仿宋" w:eastAsia="仿宋"/>
          <w:color w:val="000000"/>
          <w:sz w:val="32"/>
          <w:szCs w:val="32"/>
        </w:rPr>
        <w:t>2019</w:t>
      </w:r>
      <w:r>
        <w:rPr>
          <w:rFonts w:hint="eastAsia" w:ascii="仿宋" w:hAnsi="仿宋" w:eastAsia="仿宋"/>
          <w:color w:val="000000"/>
          <w:sz w:val="32"/>
          <w:szCs w:val="32"/>
        </w:rPr>
        <w:t>年财政拨款收、支总计</w:t>
      </w:r>
      <w:r>
        <w:rPr>
          <w:rFonts w:ascii="仿宋" w:hAnsi="仿宋" w:eastAsia="仿宋"/>
          <w:color w:val="000000"/>
          <w:sz w:val="32"/>
          <w:szCs w:val="32"/>
        </w:rPr>
        <w:t>2610.10</w:t>
      </w:r>
      <w:r>
        <w:rPr>
          <w:rFonts w:hint="eastAsia" w:ascii="仿宋" w:hAnsi="仿宋" w:eastAsia="仿宋"/>
          <w:color w:val="000000"/>
          <w:sz w:val="32"/>
          <w:szCs w:val="32"/>
        </w:rPr>
        <w:t>万元。与</w:t>
      </w:r>
      <w:r>
        <w:rPr>
          <w:rFonts w:ascii="仿宋" w:hAnsi="仿宋" w:eastAsia="仿宋"/>
          <w:color w:val="000000"/>
          <w:sz w:val="32"/>
          <w:szCs w:val="32"/>
        </w:rPr>
        <w:t>2018</w:t>
      </w:r>
      <w:r>
        <w:rPr>
          <w:rFonts w:hint="eastAsia" w:ascii="仿宋" w:hAnsi="仿宋" w:eastAsia="仿宋"/>
          <w:color w:val="000000"/>
          <w:sz w:val="32"/>
          <w:szCs w:val="32"/>
        </w:rPr>
        <w:t>年相比，财政拨款收、支总计各增加</w:t>
      </w:r>
      <w:r>
        <w:rPr>
          <w:rFonts w:ascii="仿宋" w:hAnsi="仿宋" w:eastAsia="仿宋"/>
          <w:color w:val="000000"/>
          <w:sz w:val="32"/>
          <w:szCs w:val="32"/>
        </w:rPr>
        <w:t>802.44</w:t>
      </w:r>
      <w:r>
        <w:rPr>
          <w:rFonts w:hint="eastAsia" w:ascii="仿宋" w:hAnsi="仿宋" w:eastAsia="仿宋"/>
          <w:color w:val="000000"/>
          <w:sz w:val="32"/>
          <w:szCs w:val="32"/>
        </w:rPr>
        <w:t>万元，增长</w:t>
      </w:r>
      <w:r>
        <w:rPr>
          <w:rFonts w:ascii="仿宋" w:hAnsi="仿宋" w:eastAsia="仿宋"/>
          <w:color w:val="000000"/>
          <w:sz w:val="32"/>
          <w:szCs w:val="32"/>
        </w:rPr>
        <w:t>44.39%</w:t>
      </w:r>
      <w:r>
        <w:rPr>
          <w:rFonts w:hint="eastAsia" w:ascii="仿宋" w:hAnsi="仿宋" w:eastAsia="仿宋"/>
          <w:color w:val="000000"/>
          <w:sz w:val="32"/>
          <w:szCs w:val="32"/>
        </w:rPr>
        <w:t>。主要变动原因是</w:t>
      </w:r>
      <w:r>
        <w:rPr>
          <w:rFonts w:hint="eastAsia" w:ascii="仿宋_GB2312" w:hAnsi="仿宋" w:eastAsia="仿宋_GB2312"/>
          <w:sz w:val="32"/>
          <w:szCs w:val="32"/>
        </w:rPr>
        <w:t>：</w:t>
      </w:r>
      <w:r>
        <w:rPr>
          <w:rFonts w:ascii="仿宋_GB2312" w:hAnsi="仿宋" w:eastAsia="仿宋_GB2312"/>
          <w:sz w:val="32"/>
          <w:szCs w:val="32"/>
        </w:rPr>
        <w:t>69</w:t>
      </w:r>
      <w:r>
        <w:rPr>
          <w:rFonts w:hint="eastAsia" w:ascii="仿宋_GB2312" w:hAnsi="仿宋" w:eastAsia="仿宋_GB2312"/>
          <w:sz w:val="32"/>
          <w:szCs w:val="32"/>
        </w:rPr>
        <w:t>辆公车纳入政府办管理增加基金支出</w:t>
      </w:r>
      <w:r>
        <w:rPr>
          <w:rFonts w:ascii="仿宋_GB2312" w:hAnsi="仿宋" w:eastAsia="仿宋_GB2312"/>
          <w:sz w:val="32"/>
          <w:szCs w:val="32"/>
        </w:rPr>
        <w:t>262</w:t>
      </w:r>
      <w:r>
        <w:rPr>
          <w:rFonts w:hint="eastAsia" w:ascii="仿宋_GB2312" w:hAnsi="仿宋" w:eastAsia="仿宋_GB2312"/>
          <w:sz w:val="32"/>
          <w:szCs w:val="32"/>
        </w:rPr>
        <w:t>万元，二办公区物业管理费和维修费增加</w:t>
      </w:r>
      <w:r>
        <w:rPr>
          <w:rFonts w:ascii="仿宋_GB2312" w:hAnsi="仿宋" w:eastAsia="仿宋_GB2312"/>
          <w:sz w:val="32"/>
          <w:szCs w:val="32"/>
        </w:rPr>
        <w:t>74</w:t>
      </w:r>
      <w:r>
        <w:rPr>
          <w:rFonts w:hint="eastAsia" w:ascii="仿宋_GB2312" w:hAnsi="仿宋" w:eastAsia="仿宋_GB2312"/>
          <w:sz w:val="32"/>
          <w:szCs w:val="32"/>
        </w:rPr>
        <w:t>万元，景区违建补偿增加</w:t>
      </w:r>
      <w:r>
        <w:rPr>
          <w:rFonts w:ascii="仿宋_GB2312" w:hAnsi="仿宋" w:eastAsia="仿宋_GB2312"/>
          <w:sz w:val="32"/>
          <w:szCs w:val="32"/>
        </w:rPr>
        <w:t>300</w:t>
      </w:r>
      <w:r>
        <w:rPr>
          <w:rFonts w:hint="eastAsia" w:ascii="仿宋_GB2312" w:hAnsi="仿宋" w:eastAsia="仿宋_GB2312"/>
          <w:sz w:val="32"/>
          <w:szCs w:val="32"/>
        </w:rPr>
        <w:t>万元；专项业务费增加</w:t>
      </w:r>
      <w:r>
        <w:rPr>
          <w:rFonts w:ascii="仿宋_GB2312" w:hAnsi="仿宋" w:eastAsia="仿宋_GB2312"/>
          <w:sz w:val="32"/>
          <w:szCs w:val="32"/>
        </w:rPr>
        <w:t>166.44</w:t>
      </w:r>
      <w:r>
        <w:rPr>
          <w:rFonts w:hint="eastAsia" w:ascii="仿宋_GB2312" w:hAnsi="仿宋" w:eastAsia="仿宋_GB2312"/>
          <w:sz w:val="32"/>
          <w:szCs w:val="32"/>
        </w:rPr>
        <w:t>万元。</w:t>
      </w:r>
    </w:p>
    <w:p>
      <w:pPr>
        <w:ind w:firstLine="960" w:firstLineChars="300"/>
        <w:rPr>
          <w:rFonts w:ascii="仿宋_GB2312" w:hAnsi="仿宋" w:eastAsia="仿宋_GB2312"/>
          <w:sz w:val="32"/>
          <w:szCs w:val="32"/>
        </w:rPr>
      </w:pPr>
    </w:p>
    <w:p>
      <w:pPr>
        <w:ind w:firstLine="960" w:firstLineChars="300"/>
        <w:rPr>
          <w:rFonts w:ascii="仿宋_GB2312" w:hAnsi="仿宋" w:eastAsia="仿宋_GB2312"/>
          <w:sz w:val="32"/>
          <w:szCs w:val="32"/>
        </w:rPr>
      </w:pPr>
    </w:p>
    <w:p>
      <w:pPr>
        <w:ind w:firstLine="960" w:firstLineChars="300"/>
        <w:rPr>
          <w:rFonts w:ascii="仿宋_GB2312" w:hAnsi="仿宋" w:eastAsia="仿宋_GB2312"/>
          <w:sz w:val="32"/>
          <w:szCs w:val="32"/>
        </w:rPr>
      </w:pPr>
    </w:p>
    <w:p>
      <w:pPr>
        <w:ind w:firstLine="960" w:firstLineChars="300"/>
        <w:rPr>
          <w:rFonts w:ascii="仿宋_GB2312" w:hAnsi="仿宋" w:eastAsia="仿宋_GB2312"/>
          <w:sz w:val="32"/>
          <w:szCs w:val="32"/>
        </w:rPr>
      </w:pP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r>
        <w:rPr>
          <w:rFonts w:ascii="仿宋_GB2312" w:eastAsia="仿宋_GB2312"/>
          <w:color w:val="000000"/>
          <w:sz w:val="32"/>
          <w:szCs w:val="32"/>
        </w:rPr>
        <w:pict>
          <v:shape id="_x0000_s1033" o:spid="_x0000_s1033" o:spt="75" type="#_x0000_t75" style="position:absolute;left:0pt;margin-left:0pt;margin-top:-165pt;height:189pt;width:283.5pt;mso-wrap-distance-bottom:0pt;mso-wrap-distance-left:9pt;mso-wrap-distance-right:9pt;mso-wrap-distance-top:0pt;z-index:251664384;mso-width-relative:page;mso-height-relative:page;" o:ole="t" filled="f" o:preferrelative="t" stroked="f" coordsize="21600,21600">
            <v:path/>
            <v:fill on="f" focussize="0,0"/>
            <v:stroke on="f"/>
            <v:imagedata r:id="rId17" o:title=""/>
            <o:lock v:ext="edit" aspectratio="t"/>
            <w10:wrap type="square"/>
          </v:shape>
          <o:OLEObject Type="Embed" ProgID="MSGraph.Chart.8" ShapeID="_x0000_s1033" DrawAspect="Content" ObjectID="_1468075728" r:id="rId16">
            <o:LockedField>false</o:LockedField>
          </o:OLEObject>
        </w:pict>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firstLineChars="200"/>
        <w:outlineLvl w:val="1"/>
        <w:rPr>
          <w:rStyle w:val="19"/>
          <w:rFonts w:ascii="黑体" w:hAnsi="黑体" w:eastAsia="黑体"/>
          <w:b w:val="0"/>
        </w:rPr>
      </w:pPr>
      <w:bookmarkStart w:id="36" w:name="_Toc15377209"/>
      <w:bookmarkStart w:id="3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9"/>
          <w:rFonts w:hint="eastAsia" w:ascii="黑体" w:hAnsi="黑体" w:eastAsia="黑体"/>
          <w:b w:val="0"/>
        </w:rPr>
        <w:t>般公共预算财政拨款支出决算情况说明</w:t>
      </w:r>
      <w:bookmarkEnd w:id="36"/>
      <w:bookmarkEnd w:id="37"/>
    </w:p>
    <w:p>
      <w:pPr>
        <w:spacing w:line="600" w:lineRule="exact"/>
        <w:ind w:firstLine="642"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1937.43</w:t>
      </w:r>
      <w:r>
        <w:rPr>
          <w:rFonts w:hint="eastAsia" w:ascii="仿宋" w:hAnsi="仿宋" w:eastAsia="仿宋"/>
          <w:color w:val="000000"/>
          <w:sz w:val="32"/>
          <w:szCs w:val="32"/>
        </w:rPr>
        <w:t>万元，占本年支出合计的</w:t>
      </w:r>
      <w:r>
        <w:rPr>
          <w:rFonts w:ascii="仿宋" w:hAnsi="仿宋" w:eastAsia="仿宋"/>
          <w:color w:val="000000"/>
          <w:sz w:val="32"/>
          <w:szCs w:val="32"/>
        </w:rPr>
        <w:t>75.14%</w:t>
      </w:r>
      <w:r>
        <w:rPr>
          <w:rFonts w:hint="eastAsia" w:ascii="仿宋" w:hAnsi="仿宋" w:eastAsia="仿宋"/>
          <w:color w:val="000000"/>
          <w:sz w:val="32"/>
          <w:szCs w:val="32"/>
        </w:rPr>
        <w:t>。与上年相比，一般公共预算财政拨款增加</w:t>
      </w:r>
      <w:r>
        <w:rPr>
          <w:rFonts w:ascii="仿宋" w:hAnsi="仿宋" w:eastAsia="仿宋"/>
          <w:color w:val="000000"/>
          <w:sz w:val="32"/>
          <w:szCs w:val="32"/>
        </w:rPr>
        <w:t>166.44</w:t>
      </w:r>
      <w:r>
        <w:rPr>
          <w:rFonts w:hint="eastAsia" w:ascii="仿宋" w:hAnsi="仿宋" w:eastAsia="仿宋"/>
          <w:color w:val="000000"/>
          <w:sz w:val="32"/>
          <w:szCs w:val="32"/>
        </w:rPr>
        <w:t>万元，增长</w:t>
      </w:r>
      <w:r>
        <w:rPr>
          <w:rFonts w:ascii="仿宋" w:hAnsi="仿宋" w:eastAsia="仿宋"/>
          <w:color w:val="000000"/>
          <w:sz w:val="32"/>
          <w:szCs w:val="32"/>
        </w:rPr>
        <w:t>9.40%</w:t>
      </w:r>
      <w:r>
        <w:rPr>
          <w:rFonts w:hint="eastAsia" w:ascii="仿宋" w:hAnsi="仿宋" w:eastAsia="仿宋"/>
          <w:color w:val="000000"/>
          <w:sz w:val="32"/>
          <w:szCs w:val="32"/>
        </w:rPr>
        <w:t>。主要变动原因是</w:t>
      </w:r>
      <w:r>
        <w:rPr>
          <w:rFonts w:hint="eastAsia" w:ascii="仿宋_GB2312" w:hAnsi="仿宋" w:eastAsia="仿宋_GB2312"/>
          <w:sz w:val="32"/>
          <w:szCs w:val="32"/>
        </w:rPr>
        <w:t>专项业务费增加</w:t>
      </w:r>
      <w:r>
        <w:rPr>
          <w:rFonts w:ascii="仿宋_GB2312" w:hAnsi="仿宋" w:eastAsia="仿宋_GB2312"/>
          <w:sz w:val="32"/>
          <w:szCs w:val="32"/>
        </w:rPr>
        <w:t>166.44</w:t>
      </w:r>
      <w:r>
        <w:rPr>
          <w:rFonts w:hint="eastAsia" w:ascii="仿宋_GB2312" w:hAnsi="仿宋" w:eastAsia="仿宋_GB2312"/>
          <w:sz w:val="32"/>
          <w:szCs w:val="32"/>
        </w:rPr>
        <w:t>万元</w:t>
      </w: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r>
        <w:rPr>
          <w:rFonts w:ascii="仿宋_GB2312" w:eastAsia="仿宋_GB2312"/>
          <w:color w:val="000000"/>
          <w:sz w:val="32"/>
          <w:szCs w:val="32"/>
        </w:rPr>
        <w:pict>
          <v:shape id="_x0000_s1032" o:spid="_x0000_s1032" o:spt="75" type="#_x0000_t75" style="position:absolute;left:0pt;margin-left:0pt;margin-top:-165pt;height:189pt;width:283.5pt;mso-wrap-distance-bottom:0pt;mso-wrap-distance-left:9pt;mso-wrap-distance-right:9pt;mso-wrap-distance-top:0pt;z-index:251663360;mso-width-relative:page;mso-height-relative:page;" o:ole="t" filled="f" o:preferrelative="t" stroked="f" coordsize="21600,21600">
            <v:path/>
            <v:fill on="f" focussize="0,0"/>
            <v:stroke on="f"/>
            <v:imagedata r:id="rId19" o:title=""/>
            <o:lock v:ext="edit" aspectratio="t"/>
            <w10:wrap type="square"/>
          </v:shape>
          <o:OLEObject Type="Embed" ProgID="MSGraph.Chart.8" ShapeID="_x0000_s1032" DrawAspect="Content" ObjectID="_1468075729" r:id="rId18">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rPr>
        <w:t>（二）一般公共预算财政拨款支出决算结构情况</w:t>
      </w:r>
      <w:bookmarkEnd w:id="39"/>
    </w:p>
    <w:p>
      <w:pPr>
        <w:spacing w:line="600" w:lineRule="exact"/>
        <w:ind w:firstLine="640"/>
        <w:rPr>
          <w:rFonts w:ascii="仿宋" w:hAnsi="仿宋" w:eastAsia="仿宋"/>
          <w:b/>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1937.43</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ascii="仿宋" w:hAnsi="仿宋" w:eastAsia="仿宋"/>
          <w:color w:val="000000"/>
          <w:sz w:val="32"/>
          <w:szCs w:val="32"/>
        </w:rPr>
        <w:t>1706.51</w:t>
      </w:r>
      <w:r>
        <w:rPr>
          <w:rFonts w:hint="eastAsia" w:ascii="仿宋" w:hAnsi="仿宋" w:eastAsia="仿宋"/>
          <w:color w:val="000000"/>
          <w:sz w:val="32"/>
          <w:szCs w:val="32"/>
        </w:rPr>
        <w:t>万元，占</w:t>
      </w:r>
      <w:r>
        <w:rPr>
          <w:rFonts w:ascii="仿宋" w:hAnsi="仿宋" w:eastAsia="仿宋"/>
          <w:color w:val="000000"/>
          <w:sz w:val="32"/>
          <w:szCs w:val="32"/>
        </w:rPr>
        <w:t>88.08%</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ascii="仿宋" w:hAnsi="仿宋" w:eastAsia="仿宋"/>
          <w:color w:val="000000"/>
          <w:sz w:val="32"/>
          <w:szCs w:val="32"/>
        </w:rPr>
        <w:t>131.92</w:t>
      </w:r>
      <w:r>
        <w:rPr>
          <w:rFonts w:hint="eastAsia" w:ascii="仿宋" w:hAnsi="仿宋" w:eastAsia="仿宋"/>
          <w:color w:val="000000"/>
          <w:sz w:val="32"/>
          <w:szCs w:val="32"/>
        </w:rPr>
        <w:t>万元，占</w:t>
      </w:r>
      <w:r>
        <w:rPr>
          <w:rFonts w:ascii="仿宋" w:hAnsi="仿宋" w:eastAsia="仿宋"/>
          <w:color w:val="000000"/>
          <w:sz w:val="32"/>
          <w:szCs w:val="32"/>
        </w:rPr>
        <w:t>6.81%</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ascii="仿宋" w:hAnsi="仿宋" w:eastAsia="仿宋"/>
          <w:color w:val="000000"/>
          <w:sz w:val="32"/>
          <w:szCs w:val="32"/>
        </w:rPr>
        <w:t>20.24</w:t>
      </w:r>
      <w:r>
        <w:rPr>
          <w:rFonts w:hint="eastAsia" w:ascii="仿宋" w:hAnsi="仿宋" w:eastAsia="仿宋"/>
          <w:color w:val="000000"/>
          <w:sz w:val="32"/>
          <w:szCs w:val="32"/>
        </w:rPr>
        <w:t>万元，占</w:t>
      </w:r>
      <w:r>
        <w:rPr>
          <w:rFonts w:ascii="仿宋" w:hAnsi="仿宋" w:eastAsia="仿宋"/>
          <w:color w:val="000000"/>
          <w:sz w:val="32"/>
          <w:szCs w:val="32"/>
        </w:rPr>
        <w:t>1.04%</w:t>
      </w:r>
      <w:r>
        <w:rPr>
          <w:rFonts w:hint="eastAsia" w:ascii="仿宋" w:hAnsi="仿宋" w:eastAsia="仿宋"/>
          <w:color w:val="000000"/>
          <w:sz w:val="32"/>
          <w:szCs w:val="32"/>
        </w:rPr>
        <w:t>；住房保障支出</w:t>
      </w:r>
      <w:r>
        <w:rPr>
          <w:rFonts w:ascii="仿宋" w:hAnsi="仿宋" w:eastAsia="仿宋"/>
          <w:color w:val="000000"/>
          <w:sz w:val="32"/>
          <w:szCs w:val="32"/>
        </w:rPr>
        <w:t>76.55</w:t>
      </w:r>
      <w:r>
        <w:rPr>
          <w:rFonts w:hint="eastAsia" w:ascii="仿宋" w:hAnsi="仿宋" w:eastAsia="仿宋"/>
          <w:color w:val="000000"/>
          <w:sz w:val="32"/>
          <w:szCs w:val="32"/>
        </w:rPr>
        <w:t>万元，占</w:t>
      </w:r>
      <w:r>
        <w:rPr>
          <w:rFonts w:ascii="仿宋" w:hAnsi="仿宋" w:eastAsia="仿宋"/>
          <w:color w:val="000000"/>
          <w:sz w:val="32"/>
          <w:szCs w:val="32"/>
        </w:rPr>
        <w:t>3.95%</w:t>
      </w:r>
      <w:r>
        <w:rPr>
          <w:rFonts w:hint="eastAsia" w:ascii="仿宋" w:hAnsi="仿宋" w:eastAsia="仿宋"/>
          <w:color w:val="000000"/>
          <w:sz w:val="32"/>
          <w:szCs w:val="32"/>
        </w:rPr>
        <w:t>；</w:t>
      </w:r>
      <w:r>
        <w:rPr>
          <w:rFonts w:hint="eastAsia" w:ascii="仿宋" w:hAnsi="仿宋" w:eastAsia="仿宋"/>
          <w:b/>
          <w:color w:val="000000"/>
          <w:sz w:val="32"/>
          <w:szCs w:val="32"/>
        </w:rPr>
        <w:t>农林水（类）</w:t>
      </w:r>
      <w:r>
        <w:rPr>
          <w:rFonts w:hint="eastAsia" w:ascii="仿宋" w:hAnsi="仿宋" w:eastAsia="仿宋"/>
          <w:color w:val="000000"/>
          <w:sz w:val="32"/>
          <w:szCs w:val="32"/>
        </w:rPr>
        <w:t>支出</w:t>
      </w:r>
      <w:r>
        <w:rPr>
          <w:rFonts w:ascii="仿宋" w:hAnsi="仿宋" w:eastAsia="仿宋"/>
          <w:color w:val="000000"/>
          <w:sz w:val="32"/>
          <w:szCs w:val="32"/>
        </w:rPr>
        <w:t>2.21</w:t>
      </w:r>
      <w:r>
        <w:rPr>
          <w:rFonts w:hint="eastAsia" w:ascii="仿宋" w:hAnsi="仿宋" w:eastAsia="仿宋"/>
          <w:color w:val="000000"/>
          <w:sz w:val="32"/>
          <w:szCs w:val="32"/>
        </w:rPr>
        <w:t>万元</w:t>
      </w:r>
      <w:r>
        <w:rPr>
          <w:rFonts w:ascii="仿宋" w:hAnsi="仿宋" w:eastAsia="仿宋"/>
          <w:color w:val="000000"/>
          <w:sz w:val="32"/>
          <w:szCs w:val="32"/>
        </w:rPr>
        <w:t>,</w:t>
      </w:r>
      <w:r>
        <w:rPr>
          <w:rFonts w:hint="eastAsia" w:ascii="仿宋" w:hAnsi="仿宋" w:eastAsia="仿宋"/>
          <w:color w:val="000000"/>
          <w:sz w:val="32"/>
          <w:szCs w:val="32"/>
        </w:rPr>
        <w:t>占</w:t>
      </w:r>
      <w:r>
        <w:rPr>
          <w:rFonts w:ascii="仿宋" w:hAnsi="仿宋" w:eastAsia="仿宋"/>
          <w:color w:val="000000"/>
          <w:sz w:val="32"/>
          <w:szCs w:val="32"/>
        </w:rPr>
        <w:t>0.12%</w:t>
      </w:r>
      <w:r>
        <w:rPr>
          <w:rFonts w:hint="eastAsia" w:ascii="仿宋" w:hAnsi="仿宋" w:eastAsia="仿宋"/>
          <w:color w:val="000000"/>
          <w:sz w:val="32"/>
          <w:szCs w:val="32"/>
        </w:rPr>
        <w:t>。</w:t>
      </w:r>
      <w:r>
        <w:rPr>
          <w:rFonts w:hint="eastAsia" w:ascii="仿宋" w:hAnsi="仿宋" w:eastAsia="仿宋"/>
          <w:b/>
          <w:color w:val="000000"/>
          <w:sz w:val="32"/>
          <w:szCs w:val="32"/>
        </w:rPr>
        <w:t>（罗列全部功能分类科目，至类级。）</w:t>
      </w:r>
    </w:p>
    <w:p>
      <w:pPr>
        <w:spacing w:line="600" w:lineRule="exact"/>
        <w:ind w:firstLine="640"/>
        <w:rPr>
          <w:rFonts w:ascii="仿宋" w:hAnsi="仿宋" w:eastAsia="仿宋"/>
          <w:color w:val="000000"/>
          <w:sz w:val="32"/>
          <w:szCs w:val="32"/>
        </w:rPr>
      </w:pPr>
    </w:p>
    <w:p>
      <w:pPr>
        <w:spacing w:line="600" w:lineRule="exact"/>
        <w:ind w:firstLine="420" w:firstLineChars="200"/>
        <w:rPr>
          <w:rFonts w:ascii="仿宋" w:hAnsi="仿宋" w:eastAsia="仿宋"/>
          <w:color w:val="000000"/>
          <w:sz w:val="32"/>
          <w:szCs w:val="32"/>
        </w:rPr>
      </w:pPr>
      <w:r>
        <w:pict>
          <v:shape id="对象 58" o:spid="_x0000_s1030" o:spt="75" type="#_x0000_t75" style="position:absolute;left:0pt;margin-left:-0.75pt;margin-top:26.5pt;height:234pt;width:413.9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21" o:title=""/>
            <o:lock v:ext="edit" aspectratio="t"/>
            <w10:wrap type="square" side="left"/>
          </v:shape>
          <o:OLEObject Type="Embed" ProgID="MSGraph.Chart.8" ShapeID="对象 58" DrawAspect="Content" ObjectID="_1468075730" r:id="rId20">
            <o:LockedField>false</o:LockedField>
          </o:OLEObject>
        </w:pict>
      </w:r>
    </w:p>
    <w:p>
      <w:pPr>
        <w:spacing w:line="600" w:lineRule="exact"/>
        <w:ind w:firstLine="640" w:firstLineChars="200"/>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pPr>
        <w:spacing w:line="600" w:lineRule="exact"/>
        <w:ind w:firstLine="642" w:firstLineChars="200"/>
        <w:outlineLvl w:val="2"/>
        <w:rPr>
          <w:rStyle w:val="15"/>
          <w:rFonts w:ascii="仿宋" w:hAnsi="仿宋" w:eastAsia="仿宋"/>
          <w:bCs/>
          <w:color w:val="000000"/>
          <w:sz w:val="32"/>
          <w:szCs w:val="32"/>
        </w:rPr>
      </w:pPr>
      <w:bookmarkStart w:id="41" w:name="_Toc15377444"/>
      <w:bookmarkStart w:id="42" w:name="_Toc15377213"/>
      <w:bookmarkStart w:id="43" w:name="_Toc15378460"/>
      <w:r>
        <w:rPr>
          <w:rFonts w:ascii="仿宋" w:hAnsi="仿宋" w:eastAsia="仿宋"/>
          <w:b/>
          <w:color w:val="000000"/>
          <w:sz w:val="32"/>
          <w:szCs w:val="32"/>
        </w:rPr>
        <w:t>2019</w:t>
      </w:r>
      <w:r>
        <w:rPr>
          <w:rFonts w:hint="eastAsia" w:ascii="仿宋" w:hAnsi="仿宋" w:eastAsia="仿宋"/>
          <w:b/>
          <w:color w:val="000000"/>
          <w:sz w:val="32"/>
          <w:szCs w:val="32"/>
        </w:rPr>
        <w:t>年一般公共预算支出决算数为</w:t>
      </w:r>
      <w:r>
        <w:rPr>
          <w:rFonts w:ascii="仿宋" w:hAnsi="仿宋" w:eastAsia="仿宋"/>
          <w:b/>
          <w:color w:val="000000"/>
          <w:sz w:val="32"/>
          <w:szCs w:val="32"/>
        </w:rPr>
        <w:t>1937.43</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ascii="仿宋" w:hAnsi="仿宋" w:eastAsia="仿宋"/>
          <w:bCs/>
          <w:color w:val="000000"/>
          <w:sz w:val="32"/>
          <w:szCs w:val="32"/>
        </w:rPr>
        <w:t>100%</w:t>
      </w:r>
      <w:r>
        <w:rPr>
          <w:rStyle w:val="15"/>
          <w:rFonts w:hint="eastAsia" w:ascii="仿宋" w:hAnsi="仿宋" w:eastAsia="仿宋"/>
          <w:bCs/>
          <w:color w:val="000000"/>
          <w:sz w:val="32"/>
          <w:szCs w:val="32"/>
        </w:rPr>
        <w:t>。其中：</w:t>
      </w:r>
      <w:bookmarkEnd w:id="41"/>
      <w:bookmarkEnd w:id="42"/>
      <w:bookmarkEnd w:id="43"/>
    </w:p>
    <w:p>
      <w:pPr>
        <w:spacing w:line="600" w:lineRule="exact"/>
        <w:ind w:firstLine="963" w:firstLineChars="300"/>
        <w:rPr>
          <w:rFonts w:ascii="仿宋_GB2312" w:eastAsia="仿宋_GB2312"/>
          <w:color w:val="000000"/>
          <w:sz w:val="32"/>
          <w:szCs w:val="32"/>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一般公共服务支出决算为</w:t>
      </w:r>
      <w:r>
        <w:rPr>
          <w:rStyle w:val="15"/>
          <w:rFonts w:ascii="仿宋" w:hAnsi="仿宋" w:eastAsia="仿宋"/>
          <w:bCs/>
          <w:color w:val="000000"/>
          <w:sz w:val="32"/>
          <w:szCs w:val="32"/>
        </w:rPr>
        <w:t>1706.51</w:t>
      </w:r>
      <w:r>
        <w:rPr>
          <w:rStyle w:val="15"/>
          <w:rFonts w:hint="eastAsia" w:ascii="仿宋" w:hAnsi="仿宋" w:eastAsia="仿宋"/>
          <w:bCs/>
          <w:color w:val="000000"/>
          <w:sz w:val="32"/>
          <w:szCs w:val="32"/>
        </w:rPr>
        <w:t>万元，完成预算</w:t>
      </w:r>
      <w:r>
        <w:rPr>
          <w:rStyle w:val="15"/>
          <w:rFonts w:ascii="仿宋" w:hAnsi="仿宋" w:eastAsia="仿宋"/>
          <w:bCs/>
          <w:color w:val="000000"/>
          <w:sz w:val="32"/>
          <w:szCs w:val="32"/>
        </w:rPr>
        <w:t>100%</w:t>
      </w:r>
      <w:r>
        <w:rPr>
          <w:rStyle w:val="15"/>
          <w:rFonts w:hint="eastAsia" w:ascii="仿宋" w:hAnsi="仿宋" w:eastAsia="仿宋"/>
          <w:bCs/>
          <w:color w:val="000000"/>
          <w:sz w:val="32"/>
          <w:szCs w:val="32"/>
        </w:rPr>
        <w:t>，决算数与预算数持平</w:t>
      </w:r>
      <w:r>
        <w:rPr>
          <w:rFonts w:hint="eastAsia" w:ascii="仿宋_GB2312" w:eastAsia="仿宋_GB2312"/>
          <w:color w:val="000000"/>
          <w:sz w:val="32"/>
          <w:szCs w:val="32"/>
        </w:rPr>
        <w:t>。其中：</w:t>
      </w:r>
    </w:p>
    <w:p>
      <w:pPr>
        <w:spacing w:line="600" w:lineRule="exact"/>
        <w:ind w:firstLine="642" w:firstLineChars="200"/>
        <w:rPr>
          <w:rFonts w:ascii="仿宋_GB2312" w:eastAsia="仿宋_GB2312"/>
          <w:color w:val="000000"/>
          <w:sz w:val="32"/>
          <w:szCs w:val="32"/>
        </w:rPr>
      </w:pPr>
      <w:r>
        <w:rPr>
          <w:rStyle w:val="15"/>
          <w:rFonts w:hint="eastAsia" w:ascii="仿宋" w:hAnsi="仿宋" w:eastAsia="仿宋"/>
          <w:bCs/>
          <w:color w:val="000000"/>
          <w:sz w:val="32"/>
          <w:szCs w:val="32"/>
        </w:rPr>
        <w:t>⑴、一般公共服务支出（</w:t>
      </w:r>
      <w:r>
        <w:rPr>
          <w:rStyle w:val="15"/>
          <w:rFonts w:ascii="仿宋" w:hAnsi="仿宋" w:eastAsia="仿宋"/>
          <w:bCs/>
          <w:color w:val="000000"/>
          <w:sz w:val="32"/>
          <w:szCs w:val="32"/>
        </w:rPr>
        <w:t>201</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政府办公厅（室）及相关机构事务（</w:t>
      </w:r>
      <w:r>
        <w:rPr>
          <w:rStyle w:val="15"/>
          <w:rFonts w:ascii="仿宋" w:hAnsi="仿宋" w:eastAsia="仿宋"/>
          <w:bCs/>
          <w:color w:val="000000"/>
          <w:sz w:val="32"/>
          <w:szCs w:val="32"/>
        </w:rPr>
        <w:t>03</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行政运行（</w:t>
      </w:r>
      <w:r>
        <w:rPr>
          <w:rStyle w:val="15"/>
          <w:rFonts w:ascii="仿宋" w:hAnsi="仿宋" w:eastAsia="仿宋"/>
          <w:bCs/>
          <w:color w:val="000000"/>
          <w:sz w:val="32"/>
          <w:szCs w:val="32"/>
        </w:rPr>
        <w:t>01</w:t>
      </w:r>
      <w:r>
        <w:rPr>
          <w:rStyle w:val="15"/>
          <w:rFonts w:hint="eastAsia" w:ascii="仿宋" w:hAnsi="仿宋" w:eastAsia="仿宋"/>
          <w:bCs/>
          <w:color w:val="000000"/>
          <w:sz w:val="32"/>
          <w:szCs w:val="32"/>
        </w:rPr>
        <w:t>项）：</w:t>
      </w:r>
      <w:r>
        <w:rPr>
          <w:rStyle w:val="15"/>
          <w:rFonts w:hint="eastAsia" w:ascii="仿宋_GB2312" w:eastAsia="仿宋_GB2312"/>
          <w:b w:val="0"/>
          <w:color w:val="000000"/>
          <w:sz w:val="32"/>
          <w:szCs w:val="32"/>
        </w:rPr>
        <w:t>支出决算为</w:t>
      </w:r>
      <w:r>
        <w:rPr>
          <w:rStyle w:val="15"/>
          <w:rFonts w:ascii="仿宋_GB2312" w:eastAsia="仿宋_GB2312"/>
          <w:b w:val="0"/>
          <w:color w:val="000000"/>
          <w:sz w:val="32"/>
          <w:szCs w:val="32"/>
        </w:rPr>
        <w:t>854.16</w:t>
      </w:r>
      <w:r>
        <w:rPr>
          <w:rStyle w:val="15"/>
          <w:rFonts w:hint="eastAsia" w:ascii="仿宋_GB2312" w:eastAsia="仿宋_GB2312"/>
          <w:b w:val="0"/>
          <w:color w:val="000000"/>
          <w:sz w:val="32"/>
          <w:szCs w:val="32"/>
        </w:rPr>
        <w:t>万元，</w:t>
      </w:r>
      <w:r>
        <w:rPr>
          <w:rFonts w:hint="eastAsia" w:ascii="仿宋_GB2312" w:eastAsia="仿宋_GB2312"/>
          <w:color w:val="000000"/>
          <w:sz w:val="32"/>
          <w:szCs w:val="32"/>
        </w:rPr>
        <w:t>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spacing w:line="600" w:lineRule="exact"/>
        <w:ind w:firstLine="642" w:firstLineChars="200"/>
        <w:rPr>
          <w:rFonts w:ascii="仿宋_GB2312" w:eastAsia="仿宋_GB2312"/>
          <w:color w:val="000000"/>
          <w:sz w:val="32"/>
          <w:szCs w:val="32"/>
        </w:rPr>
      </w:pPr>
      <w:r>
        <w:rPr>
          <w:rStyle w:val="15"/>
          <w:rFonts w:hint="eastAsia" w:ascii="仿宋" w:hAnsi="仿宋" w:eastAsia="仿宋"/>
          <w:bCs/>
          <w:color w:val="000000"/>
          <w:sz w:val="32"/>
          <w:szCs w:val="32"/>
        </w:rPr>
        <w:t>⑵、一般公共服务支出（</w:t>
      </w:r>
      <w:r>
        <w:rPr>
          <w:rStyle w:val="15"/>
          <w:rFonts w:ascii="仿宋" w:hAnsi="仿宋" w:eastAsia="仿宋"/>
          <w:bCs/>
          <w:color w:val="000000"/>
          <w:sz w:val="32"/>
          <w:szCs w:val="32"/>
        </w:rPr>
        <w:t>201</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政府办公厅（室）及相关机构事物（</w:t>
      </w:r>
      <w:r>
        <w:rPr>
          <w:rStyle w:val="15"/>
          <w:rFonts w:ascii="仿宋" w:hAnsi="仿宋" w:eastAsia="仿宋"/>
          <w:bCs/>
          <w:color w:val="000000"/>
          <w:sz w:val="32"/>
          <w:szCs w:val="32"/>
        </w:rPr>
        <w:t>03</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一般行政管理事务（</w:t>
      </w:r>
      <w:r>
        <w:rPr>
          <w:rStyle w:val="15"/>
          <w:rFonts w:ascii="仿宋" w:hAnsi="仿宋" w:eastAsia="仿宋"/>
          <w:bCs/>
          <w:color w:val="000000"/>
          <w:sz w:val="32"/>
          <w:szCs w:val="32"/>
        </w:rPr>
        <w:t>02</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_GB2312" w:eastAsia="仿宋_GB2312"/>
          <w:b w:val="0"/>
          <w:color w:val="000000"/>
          <w:sz w:val="32"/>
          <w:szCs w:val="32"/>
        </w:rPr>
        <w:t>支出决算为</w:t>
      </w:r>
      <w:r>
        <w:rPr>
          <w:rStyle w:val="15"/>
          <w:rFonts w:ascii="仿宋_GB2312" w:eastAsia="仿宋_GB2312"/>
          <w:b w:val="0"/>
          <w:color w:val="000000"/>
          <w:sz w:val="32"/>
          <w:szCs w:val="32"/>
        </w:rPr>
        <w:t>615.89</w:t>
      </w:r>
      <w:r>
        <w:rPr>
          <w:rStyle w:val="15"/>
          <w:rFonts w:hint="eastAsia" w:ascii="仿宋_GB2312" w:eastAsia="仿宋_GB2312"/>
          <w:b w:val="0"/>
          <w:color w:val="000000"/>
          <w:sz w:val="32"/>
          <w:szCs w:val="32"/>
        </w:rPr>
        <w:t>万元</w:t>
      </w:r>
      <w:r>
        <w:rPr>
          <w:rStyle w:val="15"/>
          <w:rFonts w:ascii="仿宋_GB2312" w:eastAsia="仿宋_GB2312"/>
          <w:b w:val="0"/>
          <w:color w:val="000000"/>
          <w:sz w:val="32"/>
          <w:szCs w:val="32"/>
        </w:rPr>
        <w:t>,</w:t>
      </w:r>
      <w:r>
        <w:rPr>
          <w:rFonts w:ascii="仿宋_GB2312" w:eastAsia="仿宋_GB2312"/>
          <w:color w:val="000000"/>
          <w:sz w:val="32"/>
          <w:szCs w:val="32"/>
        </w:rPr>
        <w:t xml:space="preserve"> </w:t>
      </w:r>
      <w:r>
        <w:rPr>
          <w:rFonts w:hint="eastAsia" w:ascii="仿宋_GB2312" w:eastAsia="仿宋_GB2312"/>
          <w:color w:val="000000"/>
          <w:sz w:val="32"/>
          <w:szCs w:val="32"/>
        </w:rPr>
        <w:t>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r>
        <w:rPr>
          <w:rFonts w:ascii="仿宋_GB2312" w:eastAsia="仿宋_GB2312"/>
          <w:color w:val="000000"/>
          <w:sz w:val="32"/>
          <w:szCs w:val="32"/>
        </w:rPr>
        <w:t xml:space="preserve">     </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Style w:val="15"/>
          <w:rFonts w:hint="eastAsia" w:ascii="仿宋" w:hAnsi="仿宋" w:eastAsia="仿宋"/>
          <w:bCs/>
          <w:color w:val="000000"/>
          <w:sz w:val="32"/>
          <w:szCs w:val="32"/>
        </w:rPr>
        <w:t>⑶、一般公共服务支出（</w:t>
      </w:r>
      <w:r>
        <w:rPr>
          <w:rStyle w:val="15"/>
          <w:rFonts w:ascii="仿宋" w:hAnsi="仿宋" w:eastAsia="仿宋"/>
          <w:bCs/>
          <w:color w:val="000000"/>
          <w:sz w:val="32"/>
          <w:szCs w:val="32"/>
        </w:rPr>
        <w:t>201</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政府办公厅（室）及相关机构事务（</w:t>
      </w:r>
      <w:r>
        <w:rPr>
          <w:rStyle w:val="15"/>
          <w:rFonts w:ascii="仿宋" w:hAnsi="仿宋" w:eastAsia="仿宋"/>
          <w:bCs/>
          <w:color w:val="000000"/>
          <w:sz w:val="32"/>
          <w:szCs w:val="32"/>
        </w:rPr>
        <w:t>03</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事业运行（</w:t>
      </w:r>
      <w:r>
        <w:rPr>
          <w:rStyle w:val="15"/>
          <w:rFonts w:ascii="仿宋" w:hAnsi="仿宋" w:eastAsia="仿宋"/>
          <w:bCs/>
          <w:color w:val="000000"/>
          <w:sz w:val="32"/>
          <w:szCs w:val="32"/>
        </w:rPr>
        <w:t>50</w:t>
      </w:r>
      <w:r>
        <w:rPr>
          <w:rStyle w:val="15"/>
          <w:rFonts w:hint="eastAsia" w:ascii="仿宋" w:hAnsi="仿宋" w:eastAsia="仿宋"/>
          <w:bCs/>
          <w:color w:val="000000"/>
          <w:sz w:val="32"/>
          <w:szCs w:val="32"/>
        </w:rPr>
        <w:t>项）：</w:t>
      </w:r>
      <w:r>
        <w:rPr>
          <w:rStyle w:val="15"/>
          <w:rFonts w:hint="eastAsia" w:ascii="仿宋_GB2312" w:eastAsia="仿宋_GB2312"/>
          <w:b w:val="0"/>
          <w:color w:val="000000"/>
          <w:sz w:val="32"/>
          <w:szCs w:val="32"/>
        </w:rPr>
        <w:t>支出决算为</w:t>
      </w:r>
      <w:r>
        <w:rPr>
          <w:rStyle w:val="15"/>
          <w:rFonts w:ascii="仿宋_GB2312" w:eastAsia="仿宋_GB2312"/>
          <w:b w:val="0"/>
          <w:color w:val="000000"/>
          <w:sz w:val="32"/>
          <w:szCs w:val="32"/>
        </w:rPr>
        <w:t xml:space="preserve"> 34.53</w:t>
      </w:r>
      <w:r>
        <w:rPr>
          <w:rStyle w:val="15"/>
          <w:rFonts w:hint="eastAsia" w:ascii="仿宋_GB2312" w:eastAsia="仿宋_GB2312"/>
          <w:b w:val="0"/>
          <w:color w:val="000000"/>
          <w:sz w:val="32"/>
          <w:szCs w:val="32"/>
        </w:rPr>
        <w:t>万元，</w:t>
      </w:r>
      <w:r>
        <w:rPr>
          <w:rFonts w:hint="eastAsia" w:ascii="仿宋_GB2312" w:eastAsia="仿宋_GB2312"/>
          <w:color w:val="000000"/>
          <w:sz w:val="32"/>
          <w:szCs w:val="32"/>
        </w:rPr>
        <w:t>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spacing w:line="600" w:lineRule="exact"/>
        <w:ind w:firstLine="642" w:firstLineChars="200"/>
        <w:rPr>
          <w:rFonts w:ascii="仿宋_GB2312" w:eastAsia="仿宋_GB2312"/>
          <w:color w:val="000000"/>
          <w:sz w:val="32"/>
          <w:szCs w:val="32"/>
        </w:rPr>
      </w:pPr>
      <w:r>
        <w:rPr>
          <w:rStyle w:val="15"/>
          <w:rFonts w:hint="eastAsia" w:ascii="仿宋" w:hAnsi="仿宋" w:eastAsia="仿宋"/>
          <w:bCs/>
          <w:color w:val="000000"/>
          <w:sz w:val="32"/>
          <w:szCs w:val="32"/>
        </w:rPr>
        <w:t>⑷、一般公共服务支出（</w:t>
      </w:r>
      <w:r>
        <w:rPr>
          <w:rStyle w:val="15"/>
          <w:rFonts w:ascii="仿宋" w:hAnsi="仿宋" w:eastAsia="仿宋"/>
          <w:bCs/>
          <w:color w:val="000000"/>
          <w:sz w:val="32"/>
          <w:szCs w:val="32"/>
        </w:rPr>
        <w:t>201</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政府办公厅（室）及相关机构事务（</w:t>
      </w:r>
      <w:r>
        <w:rPr>
          <w:rStyle w:val="15"/>
          <w:rFonts w:ascii="仿宋" w:hAnsi="仿宋" w:eastAsia="仿宋"/>
          <w:bCs/>
          <w:color w:val="000000"/>
          <w:sz w:val="32"/>
          <w:szCs w:val="32"/>
        </w:rPr>
        <w:t>03</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其他政府办公厅（室）以及相关机构事务（</w:t>
      </w:r>
      <w:r>
        <w:rPr>
          <w:rStyle w:val="15"/>
          <w:rFonts w:ascii="仿宋" w:hAnsi="仿宋" w:eastAsia="仿宋"/>
          <w:bCs/>
          <w:color w:val="000000"/>
          <w:sz w:val="32"/>
          <w:szCs w:val="32"/>
        </w:rPr>
        <w:t>99</w:t>
      </w:r>
      <w:r>
        <w:rPr>
          <w:rStyle w:val="15"/>
          <w:rFonts w:hint="eastAsia" w:ascii="仿宋" w:hAnsi="仿宋" w:eastAsia="仿宋"/>
          <w:bCs/>
          <w:color w:val="000000"/>
          <w:sz w:val="32"/>
          <w:szCs w:val="32"/>
        </w:rPr>
        <w:t>项）：</w:t>
      </w:r>
      <w:r>
        <w:rPr>
          <w:rStyle w:val="15"/>
          <w:rFonts w:hint="eastAsia" w:ascii="仿宋_GB2312" w:eastAsia="仿宋_GB2312"/>
          <w:b w:val="0"/>
          <w:color w:val="000000"/>
          <w:sz w:val="32"/>
          <w:szCs w:val="32"/>
        </w:rPr>
        <w:t>支出决算为</w:t>
      </w:r>
      <w:r>
        <w:rPr>
          <w:rStyle w:val="15"/>
          <w:rFonts w:ascii="仿宋_GB2312" w:eastAsia="仿宋_GB2312"/>
          <w:b w:val="0"/>
          <w:color w:val="000000"/>
          <w:sz w:val="32"/>
          <w:szCs w:val="32"/>
        </w:rPr>
        <w:t xml:space="preserve"> 201.93</w:t>
      </w:r>
      <w:r>
        <w:rPr>
          <w:rStyle w:val="15"/>
          <w:rFonts w:hint="eastAsia" w:ascii="仿宋_GB2312" w:eastAsia="仿宋_GB2312"/>
          <w:b w:val="0"/>
          <w:color w:val="000000"/>
          <w:sz w:val="32"/>
          <w:szCs w:val="32"/>
        </w:rPr>
        <w:t>万元，</w:t>
      </w:r>
      <w:r>
        <w:rPr>
          <w:rFonts w:hint="eastAsia" w:ascii="仿宋_GB2312" w:eastAsia="仿宋_GB2312"/>
          <w:color w:val="000000"/>
          <w:sz w:val="32"/>
          <w:szCs w:val="32"/>
        </w:rPr>
        <w:t>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spacing w:line="600" w:lineRule="exact"/>
        <w:ind w:firstLine="803" w:firstLineChars="250"/>
        <w:rPr>
          <w:rFonts w:ascii="仿宋_GB2312" w:eastAsia="仿宋_GB2312"/>
          <w:color w:val="000000"/>
          <w:sz w:val="32"/>
          <w:szCs w:val="32"/>
        </w:rPr>
      </w:pPr>
      <w:r>
        <w:rPr>
          <w:rStyle w:val="15"/>
          <w:rFonts w:ascii="仿宋" w:hAnsi="仿宋" w:eastAsia="仿宋"/>
          <w:bCs/>
          <w:color w:val="000000"/>
          <w:sz w:val="32"/>
          <w:szCs w:val="32"/>
        </w:rPr>
        <w:t>2.</w:t>
      </w:r>
      <w:r>
        <w:rPr>
          <w:rStyle w:val="15"/>
          <w:rFonts w:hint="eastAsia" w:ascii="仿宋" w:hAnsi="仿宋" w:eastAsia="仿宋"/>
          <w:bCs/>
          <w:color w:val="000000"/>
          <w:sz w:val="32"/>
          <w:szCs w:val="32"/>
        </w:rPr>
        <w:t>教育支出决算</w:t>
      </w:r>
      <w:r>
        <w:rPr>
          <w:rFonts w:hint="eastAsia" w:ascii="仿宋_GB2312" w:eastAsia="仿宋_GB2312"/>
          <w:color w:val="000000"/>
          <w:sz w:val="32"/>
          <w:szCs w:val="32"/>
        </w:rPr>
        <w:t>为</w:t>
      </w:r>
      <w:r>
        <w:rPr>
          <w:rFonts w:ascii="仿宋_GB2312" w:eastAsia="仿宋_GB2312"/>
          <w:color w:val="000000"/>
          <w:sz w:val="32"/>
          <w:szCs w:val="32"/>
        </w:rPr>
        <w:t>0</w:t>
      </w:r>
      <w:r>
        <w:rPr>
          <w:rFonts w:hint="eastAsia" w:ascii="仿宋_GB2312" w:eastAsia="仿宋_GB2312"/>
          <w:color w:val="000000"/>
          <w:sz w:val="32"/>
          <w:szCs w:val="32"/>
        </w:rPr>
        <w:t>万元，未发生支出。</w:t>
      </w:r>
    </w:p>
    <w:p>
      <w:pPr>
        <w:spacing w:line="600" w:lineRule="exact"/>
        <w:ind w:firstLine="803" w:firstLineChars="250"/>
        <w:rPr>
          <w:rFonts w:ascii="仿宋_GB2312" w:eastAsia="仿宋_GB2312"/>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科学技术支出决算</w:t>
      </w:r>
      <w:r>
        <w:rPr>
          <w:rFonts w:hint="eastAsia" w:ascii="仿宋_GB2312" w:eastAsia="仿宋_GB2312"/>
          <w:color w:val="000000"/>
          <w:sz w:val="32"/>
          <w:szCs w:val="32"/>
        </w:rPr>
        <w:t>为</w:t>
      </w:r>
      <w:r>
        <w:rPr>
          <w:rFonts w:ascii="仿宋_GB2312" w:eastAsia="仿宋_GB2312"/>
          <w:color w:val="000000"/>
          <w:sz w:val="32"/>
          <w:szCs w:val="32"/>
        </w:rPr>
        <w:t>0</w:t>
      </w:r>
      <w:r>
        <w:rPr>
          <w:rFonts w:hint="eastAsia" w:ascii="仿宋_GB2312" w:eastAsia="仿宋_GB2312"/>
          <w:color w:val="000000"/>
          <w:sz w:val="32"/>
          <w:szCs w:val="32"/>
        </w:rPr>
        <w:t>万元，未发生支出。</w:t>
      </w:r>
    </w:p>
    <w:p>
      <w:pPr>
        <w:spacing w:line="600" w:lineRule="exact"/>
        <w:ind w:firstLine="800" w:firstLineChars="250"/>
        <w:rPr>
          <w:rFonts w:ascii="仿宋_GB2312" w:eastAsia="仿宋_GB2312"/>
          <w:color w:val="000000"/>
          <w:sz w:val="32"/>
          <w:szCs w:val="32"/>
        </w:rPr>
      </w:pPr>
      <w:r>
        <w:rPr>
          <w:rStyle w:val="15"/>
          <w:rFonts w:ascii="仿宋_GB2312" w:eastAsia="仿宋_GB2312"/>
          <w:b w:val="0"/>
          <w:color w:val="000000"/>
          <w:sz w:val="32"/>
          <w:szCs w:val="32"/>
        </w:rPr>
        <w:t>4.</w:t>
      </w:r>
      <w:r>
        <w:rPr>
          <w:rStyle w:val="15"/>
          <w:rFonts w:hint="eastAsia" w:ascii="仿宋" w:hAnsi="仿宋" w:eastAsia="仿宋"/>
          <w:bCs/>
          <w:color w:val="000000"/>
          <w:sz w:val="32"/>
          <w:szCs w:val="32"/>
        </w:rPr>
        <w:t>文化旅游体育与传媒</w:t>
      </w:r>
      <w:r>
        <w:rPr>
          <w:rStyle w:val="15"/>
          <w:rFonts w:hint="eastAsia" w:ascii="仿宋_GB2312" w:eastAsia="仿宋_GB2312"/>
          <w:b w:val="0"/>
          <w:color w:val="000000"/>
          <w:sz w:val="32"/>
          <w:szCs w:val="32"/>
        </w:rPr>
        <w:t>支出</w:t>
      </w:r>
      <w:r>
        <w:rPr>
          <w:rFonts w:hint="eastAsia" w:ascii="仿宋_GB2312" w:eastAsia="仿宋_GB2312"/>
          <w:color w:val="000000"/>
          <w:sz w:val="32"/>
          <w:szCs w:val="32"/>
        </w:rPr>
        <w:t>决算为</w:t>
      </w:r>
      <w:r>
        <w:rPr>
          <w:rFonts w:ascii="仿宋_GB2312" w:eastAsia="仿宋_GB2312"/>
          <w:color w:val="000000"/>
          <w:sz w:val="32"/>
          <w:szCs w:val="32"/>
        </w:rPr>
        <w:t>0</w:t>
      </w:r>
      <w:r>
        <w:rPr>
          <w:rFonts w:hint="eastAsia" w:ascii="仿宋_GB2312" w:eastAsia="仿宋_GB2312"/>
          <w:color w:val="000000"/>
          <w:sz w:val="32"/>
          <w:szCs w:val="32"/>
        </w:rPr>
        <w:t>万元，未发生支出。</w:t>
      </w:r>
    </w:p>
    <w:p>
      <w:pPr>
        <w:spacing w:line="600" w:lineRule="exact"/>
        <w:ind w:firstLine="803" w:firstLineChars="250"/>
        <w:rPr>
          <w:rFonts w:ascii="仿宋_GB2312" w:eastAsia="仿宋_GB2312"/>
          <w:color w:val="000000"/>
          <w:sz w:val="32"/>
          <w:szCs w:val="32"/>
        </w:rPr>
      </w:pPr>
      <w:r>
        <w:rPr>
          <w:rStyle w:val="15"/>
          <w:rFonts w:ascii="仿宋" w:hAnsi="仿宋" w:eastAsia="仿宋"/>
          <w:bCs/>
          <w:color w:val="000000"/>
          <w:sz w:val="32"/>
          <w:szCs w:val="32"/>
        </w:rPr>
        <w:t>5.</w:t>
      </w:r>
      <w:r>
        <w:rPr>
          <w:rStyle w:val="15"/>
          <w:rFonts w:hint="eastAsia" w:ascii="仿宋" w:hAnsi="仿宋" w:eastAsia="仿宋"/>
          <w:bCs/>
          <w:color w:val="000000"/>
          <w:sz w:val="32"/>
          <w:szCs w:val="32"/>
        </w:rPr>
        <w:t>社会保障和就业支出（</w:t>
      </w:r>
      <w:r>
        <w:rPr>
          <w:rStyle w:val="15"/>
          <w:rFonts w:ascii="仿宋" w:hAnsi="仿宋" w:eastAsia="仿宋"/>
          <w:bCs/>
          <w:color w:val="000000"/>
          <w:sz w:val="32"/>
          <w:szCs w:val="32"/>
        </w:rPr>
        <w:t>208</w:t>
      </w:r>
      <w:r>
        <w:rPr>
          <w:rStyle w:val="15"/>
          <w:rFonts w:hint="eastAsia" w:ascii="仿宋" w:hAnsi="仿宋" w:eastAsia="仿宋"/>
          <w:bCs/>
          <w:color w:val="000000"/>
          <w:sz w:val="32"/>
          <w:szCs w:val="32"/>
        </w:rPr>
        <w:t>类）</w:t>
      </w:r>
      <w:r>
        <w:rPr>
          <w:rFonts w:hint="eastAsia" w:ascii="仿宋_GB2312" w:eastAsia="仿宋_GB2312"/>
          <w:color w:val="000000"/>
          <w:sz w:val="32"/>
          <w:szCs w:val="32"/>
        </w:rPr>
        <w:t>决算为</w:t>
      </w:r>
      <w:r>
        <w:rPr>
          <w:rFonts w:ascii="仿宋_GB2312" w:eastAsia="仿宋_GB2312"/>
          <w:color w:val="000000"/>
          <w:sz w:val="32"/>
          <w:szCs w:val="32"/>
        </w:rPr>
        <w:t>131.92</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，决算数与预算数持平。其中：</w:t>
      </w:r>
    </w:p>
    <w:p>
      <w:pPr>
        <w:spacing w:line="600" w:lineRule="exact"/>
        <w:ind w:firstLine="642" w:firstLineChars="200"/>
        <w:rPr>
          <w:rFonts w:ascii="仿宋_GB2312" w:eastAsia="仿宋_GB2312"/>
          <w:color w:val="000000"/>
          <w:sz w:val="32"/>
          <w:szCs w:val="32"/>
        </w:rPr>
      </w:pPr>
      <w:r>
        <w:rPr>
          <w:rStyle w:val="15"/>
          <w:rFonts w:hint="eastAsia" w:ascii="仿宋" w:hAnsi="仿宋" w:eastAsia="仿宋"/>
          <w:bCs/>
          <w:color w:val="000000"/>
          <w:sz w:val="32"/>
          <w:szCs w:val="32"/>
        </w:rPr>
        <w:t>⑴、社会保障和就业支出（</w:t>
      </w:r>
      <w:r>
        <w:rPr>
          <w:rStyle w:val="15"/>
          <w:rFonts w:ascii="仿宋" w:hAnsi="仿宋" w:eastAsia="仿宋"/>
          <w:bCs/>
          <w:color w:val="000000"/>
          <w:sz w:val="32"/>
          <w:szCs w:val="32"/>
        </w:rPr>
        <w:t>208</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行政事业单位离退休（</w:t>
      </w:r>
      <w:r>
        <w:rPr>
          <w:rStyle w:val="15"/>
          <w:rFonts w:ascii="仿宋" w:hAnsi="仿宋" w:eastAsia="仿宋"/>
          <w:bCs/>
          <w:color w:val="000000"/>
          <w:sz w:val="32"/>
          <w:szCs w:val="32"/>
        </w:rPr>
        <w:t>05</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未归口管理的行政单位离退休（</w:t>
      </w:r>
      <w:r>
        <w:rPr>
          <w:rStyle w:val="15"/>
          <w:rFonts w:ascii="仿宋" w:hAnsi="仿宋" w:eastAsia="仿宋"/>
          <w:bCs/>
          <w:color w:val="000000"/>
          <w:sz w:val="32"/>
          <w:szCs w:val="32"/>
        </w:rPr>
        <w:t>04</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_GB2312" w:eastAsia="仿宋_GB2312"/>
          <w:b w:val="0"/>
          <w:color w:val="000000"/>
          <w:sz w:val="32"/>
          <w:szCs w:val="32"/>
        </w:rPr>
        <w:t>支出决算为</w:t>
      </w:r>
      <w:r>
        <w:rPr>
          <w:rStyle w:val="15"/>
          <w:rFonts w:ascii="仿宋_GB2312" w:eastAsia="仿宋_GB2312"/>
          <w:b w:val="0"/>
          <w:color w:val="000000"/>
          <w:sz w:val="32"/>
          <w:szCs w:val="32"/>
        </w:rPr>
        <w:t>13.52</w:t>
      </w:r>
      <w:r>
        <w:rPr>
          <w:rStyle w:val="15"/>
          <w:rFonts w:hint="eastAsia" w:ascii="仿宋_GB2312" w:eastAsia="仿宋_GB2312"/>
          <w:b w:val="0"/>
          <w:color w:val="000000"/>
          <w:sz w:val="32"/>
          <w:szCs w:val="32"/>
        </w:rPr>
        <w:t>元，</w:t>
      </w:r>
      <w:r>
        <w:rPr>
          <w:rFonts w:hint="eastAsia" w:ascii="仿宋_GB2312" w:eastAsia="仿宋_GB2312"/>
          <w:color w:val="000000"/>
          <w:sz w:val="32"/>
          <w:szCs w:val="32"/>
        </w:rPr>
        <w:t>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spacing w:line="600" w:lineRule="exact"/>
        <w:ind w:firstLine="642" w:firstLineChars="200"/>
        <w:rPr>
          <w:rFonts w:ascii="仿宋_GB2312" w:eastAsia="仿宋_GB2312"/>
          <w:color w:val="000000"/>
          <w:sz w:val="32"/>
          <w:szCs w:val="32"/>
        </w:rPr>
      </w:pPr>
      <w:r>
        <w:rPr>
          <w:rStyle w:val="15"/>
          <w:rFonts w:hint="eastAsia" w:ascii="仿宋" w:hAnsi="仿宋" w:eastAsia="仿宋"/>
          <w:bCs/>
          <w:color w:val="000000"/>
          <w:sz w:val="32"/>
          <w:szCs w:val="32"/>
        </w:rPr>
        <w:t>⑵、社会保障和就业支出（</w:t>
      </w:r>
      <w:r>
        <w:rPr>
          <w:rStyle w:val="15"/>
          <w:rFonts w:ascii="仿宋" w:hAnsi="仿宋" w:eastAsia="仿宋"/>
          <w:bCs/>
          <w:color w:val="000000"/>
          <w:sz w:val="32"/>
          <w:szCs w:val="32"/>
        </w:rPr>
        <w:t>208</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行政事业单位离退休（</w:t>
      </w:r>
      <w:r>
        <w:rPr>
          <w:rStyle w:val="15"/>
          <w:rFonts w:ascii="仿宋" w:hAnsi="仿宋" w:eastAsia="仿宋"/>
          <w:bCs/>
          <w:color w:val="000000"/>
          <w:sz w:val="32"/>
          <w:szCs w:val="32"/>
        </w:rPr>
        <w:t>05</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机关事业单位基本养老保险缴费（</w:t>
      </w:r>
      <w:r>
        <w:rPr>
          <w:rStyle w:val="15"/>
          <w:rFonts w:ascii="仿宋" w:hAnsi="仿宋" w:eastAsia="仿宋"/>
          <w:bCs/>
          <w:color w:val="000000"/>
          <w:sz w:val="32"/>
          <w:szCs w:val="32"/>
        </w:rPr>
        <w:t>05</w:t>
      </w:r>
      <w:r>
        <w:rPr>
          <w:rStyle w:val="15"/>
          <w:rFonts w:hint="eastAsia" w:ascii="仿宋" w:hAnsi="仿宋" w:eastAsia="仿宋"/>
          <w:bCs/>
          <w:color w:val="000000"/>
          <w:sz w:val="32"/>
          <w:szCs w:val="32"/>
        </w:rPr>
        <w:t>项）：</w:t>
      </w:r>
      <w:r>
        <w:rPr>
          <w:rFonts w:hint="eastAsia" w:ascii="仿宋_GB2312" w:eastAsia="仿宋_GB2312"/>
          <w:color w:val="000000"/>
          <w:sz w:val="32"/>
          <w:szCs w:val="32"/>
        </w:rPr>
        <w:t>支出决算为</w:t>
      </w:r>
      <w:r>
        <w:rPr>
          <w:rFonts w:ascii="仿宋_GB2312" w:eastAsia="仿宋_GB2312"/>
          <w:color w:val="000000"/>
          <w:sz w:val="32"/>
          <w:szCs w:val="32"/>
        </w:rPr>
        <w:t>58.65</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spacing w:line="600" w:lineRule="exact"/>
        <w:ind w:firstLine="642" w:firstLineChars="200"/>
        <w:rPr>
          <w:rFonts w:ascii="仿宋_GB2312" w:eastAsia="仿宋_GB2312"/>
          <w:color w:val="000000"/>
          <w:sz w:val="32"/>
          <w:szCs w:val="32"/>
        </w:rPr>
      </w:pPr>
      <w:r>
        <w:rPr>
          <w:rStyle w:val="15"/>
          <w:rFonts w:hint="eastAsia" w:ascii="仿宋" w:hAnsi="仿宋" w:eastAsia="仿宋"/>
          <w:bCs/>
          <w:color w:val="000000"/>
          <w:sz w:val="32"/>
          <w:szCs w:val="32"/>
        </w:rPr>
        <w:t>⑶社会保障和就业支出（</w:t>
      </w:r>
      <w:r>
        <w:rPr>
          <w:rStyle w:val="15"/>
          <w:rFonts w:ascii="仿宋" w:hAnsi="仿宋" w:eastAsia="仿宋"/>
          <w:bCs/>
          <w:color w:val="000000"/>
          <w:sz w:val="32"/>
          <w:szCs w:val="32"/>
        </w:rPr>
        <w:t>208</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行政事业单位离退休（</w:t>
      </w:r>
      <w:r>
        <w:rPr>
          <w:rStyle w:val="15"/>
          <w:rFonts w:ascii="仿宋" w:hAnsi="仿宋" w:eastAsia="仿宋"/>
          <w:bCs/>
          <w:color w:val="000000"/>
          <w:sz w:val="32"/>
          <w:szCs w:val="32"/>
        </w:rPr>
        <w:t>05</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机关事业单位职业年金缴费（</w:t>
      </w:r>
      <w:r>
        <w:rPr>
          <w:rStyle w:val="15"/>
          <w:rFonts w:ascii="仿宋" w:hAnsi="仿宋" w:eastAsia="仿宋"/>
          <w:bCs/>
          <w:color w:val="000000"/>
          <w:sz w:val="32"/>
          <w:szCs w:val="32"/>
        </w:rPr>
        <w:t>06</w:t>
      </w:r>
      <w:r>
        <w:rPr>
          <w:rStyle w:val="15"/>
          <w:rFonts w:hint="eastAsia" w:ascii="仿宋" w:hAnsi="仿宋" w:eastAsia="仿宋"/>
          <w:bCs/>
          <w:color w:val="000000"/>
          <w:sz w:val="32"/>
          <w:szCs w:val="32"/>
        </w:rPr>
        <w:t>项）：</w:t>
      </w:r>
      <w:r>
        <w:rPr>
          <w:rStyle w:val="15"/>
          <w:rFonts w:hint="eastAsia" w:ascii="仿宋_GB2312" w:eastAsia="仿宋_GB2312"/>
          <w:b w:val="0"/>
          <w:color w:val="000000"/>
          <w:sz w:val="32"/>
          <w:szCs w:val="32"/>
        </w:rPr>
        <w:t>支出决算为</w:t>
      </w:r>
      <w:r>
        <w:rPr>
          <w:rStyle w:val="15"/>
          <w:rFonts w:ascii="仿宋_GB2312" w:eastAsia="仿宋_GB2312"/>
          <w:b w:val="0"/>
          <w:color w:val="000000"/>
          <w:sz w:val="32"/>
          <w:szCs w:val="32"/>
        </w:rPr>
        <w:t>29.37</w:t>
      </w:r>
      <w:r>
        <w:rPr>
          <w:rStyle w:val="15"/>
          <w:rFonts w:hint="eastAsia" w:ascii="仿宋_GB2312" w:eastAsia="仿宋_GB2312"/>
          <w:b w:val="0"/>
          <w:color w:val="000000"/>
          <w:sz w:val="32"/>
          <w:szCs w:val="32"/>
        </w:rPr>
        <w:t>万元，</w:t>
      </w:r>
      <w:r>
        <w:rPr>
          <w:rFonts w:hint="eastAsia" w:ascii="仿宋_GB2312" w:eastAsia="仿宋_GB2312"/>
          <w:color w:val="000000"/>
          <w:sz w:val="32"/>
          <w:szCs w:val="32"/>
        </w:rPr>
        <w:t>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spacing w:line="600" w:lineRule="exact"/>
        <w:ind w:firstLine="642" w:firstLineChars="200"/>
        <w:rPr>
          <w:rFonts w:ascii="仿宋_GB2312" w:eastAsia="仿宋_GB2312"/>
          <w:color w:val="000000"/>
          <w:sz w:val="32"/>
          <w:szCs w:val="32"/>
        </w:rPr>
      </w:pPr>
      <w:r>
        <w:rPr>
          <w:rStyle w:val="15"/>
          <w:rFonts w:hint="eastAsia" w:ascii="仿宋" w:hAnsi="仿宋" w:eastAsia="仿宋"/>
          <w:bCs/>
          <w:color w:val="000000"/>
          <w:sz w:val="32"/>
          <w:szCs w:val="32"/>
        </w:rPr>
        <w:t>⑷、社会保障和就业支出（</w:t>
      </w:r>
      <w:r>
        <w:rPr>
          <w:rStyle w:val="15"/>
          <w:rFonts w:ascii="仿宋" w:hAnsi="仿宋" w:eastAsia="仿宋"/>
          <w:bCs/>
          <w:color w:val="000000"/>
          <w:sz w:val="32"/>
          <w:szCs w:val="32"/>
        </w:rPr>
        <w:t>208</w:t>
      </w:r>
      <w:r>
        <w:rPr>
          <w:rStyle w:val="15"/>
          <w:rFonts w:hint="eastAsia" w:ascii="仿宋" w:hAnsi="仿宋" w:eastAsia="仿宋"/>
          <w:bCs/>
          <w:color w:val="000000"/>
          <w:sz w:val="32"/>
          <w:szCs w:val="32"/>
        </w:rPr>
        <w:t>类）抚恤（</w:t>
      </w:r>
      <w:r>
        <w:rPr>
          <w:rStyle w:val="15"/>
          <w:rFonts w:ascii="仿宋" w:hAnsi="仿宋" w:eastAsia="仿宋"/>
          <w:bCs/>
          <w:color w:val="000000"/>
          <w:sz w:val="32"/>
          <w:szCs w:val="32"/>
        </w:rPr>
        <w:t>08</w:t>
      </w:r>
      <w:r>
        <w:rPr>
          <w:rStyle w:val="15"/>
          <w:rFonts w:hint="eastAsia" w:ascii="仿宋" w:hAnsi="仿宋" w:eastAsia="仿宋"/>
          <w:bCs/>
          <w:color w:val="000000"/>
          <w:sz w:val="32"/>
          <w:szCs w:val="32"/>
        </w:rPr>
        <w:t>款）</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死亡抚恤（</w:t>
      </w:r>
      <w:r>
        <w:rPr>
          <w:rStyle w:val="15"/>
          <w:rFonts w:ascii="仿宋" w:hAnsi="仿宋" w:eastAsia="仿宋"/>
          <w:bCs/>
          <w:color w:val="000000"/>
          <w:sz w:val="32"/>
          <w:szCs w:val="32"/>
        </w:rPr>
        <w:t>01</w:t>
      </w:r>
      <w:r>
        <w:rPr>
          <w:rStyle w:val="15"/>
          <w:rFonts w:hint="eastAsia" w:ascii="仿宋" w:hAnsi="仿宋" w:eastAsia="仿宋"/>
          <w:bCs/>
          <w:color w:val="000000"/>
          <w:sz w:val="32"/>
          <w:szCs w:val="32"/>
        </w:rPr>
        <w:t>项）：</w:t>
      </w:r>
      <w:r>
        <w:rPr>
          <w:rStyle w:val="15"/>
          <w:rFonts w:hint="eastAsia" w:ascii="仿宋_GB2312" w:eastAsia="仿宋_GB2312"/>
          <w:b w:val="0"/>
          <w:color w:val="000000"/>
          <w:sz w:val="32"/>
          <w:szCs w:val="32"/>
        </w:rPr>
        <w:t>支出决算为</w:t>
      </w:r>
      <w:r>
        <w:rPr>
          <w:rFonts w:ascii="仿宋_GB2312" w:eastAsia="仿宋_GB2312"/>
          <w:color w:val="000000"/>
          <w:sz w:val="32"/>
          <w:szCs w:val="32"/>
        </w:rPr>
        <w:t>29.33</w:t>
      </w:r>
      <w:r>
        <w:rPr>
          <w:rFonts w:hint="eastAsia" w:ascii="仿宋_GB2312" w:eastAsia="仿宋_GB2312"/>
          <w:color w:val="000000"/>
          <w:sz w:val="32"/>
          <w:szCs w:val="32"/>
        </w:rPr>
        <w:t>万元</w:t>
      </w:r>
      <w:r>
        <w:rPr>
          <w:rStyle w:val="15"/>
          <w:rFonts w:hint="eastAsia" w:ascii="仿宋_GB2312" w:eastAsia="仿宋_GB2312"/>
          <w:b w:val="0"/>
          <w:color w:val="000000"/>
          <w:sz w:val="32"/>
          <w:szCs w:val="32"/>
        </w:rPr>
        <w:t>（死亡人员抚恤金），</w:t>
      </w:r>
      <w:r>
        <w:rPr>
          <w:rFonts w:hint="eastAsia" w:ascii="仿宋_GB2312" w:eastAsia="仿宋_GB2312"/>
          <w:color w:val="000000"/>
          <w:sz w:val="32"/>
          <w:szCs w:val="32"/>
        </w:rPr>
        <w:t>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spacing w:line="600" w:lineRule="exact"/>
        <w:ind w:firstLine="642" w:firstLineChars="200"/>
        <w:rPr>
          <w:rFonts w:ascii="仿宋_GB2312" w:eastAsia="仿宋_GB2312"/>
          <w:color w:val="000000"/>
          <w:sz w:val="32"/>
          <w:szCs w:val="32"/>
        </w:rPr>
      </w:pPr>
      <w:r>
        <w:rPr>
          <w:rStyle w:val="15"/>
          <w:rFonts w:ascii="仿宋" w:hAnsi="仿宋" w:eastAsia="仿宋"/>
          <w:bCs/>
          <w:color w:val="000000"/>
          <w:sz w:val="32"/>
          <w:szCs w:val="32"/>
        </w:rPr>
        <w:fldChar w:fldCharType="begin"/>
      </w:r>
      <w:r>
        <w:rPr>
          <w:rStyle w:val="15"/>
          <w:rFonts w:ascii="仿宋" w:hAnsi="仿宋" w:eastAsia="仿宋"/>
          <w:bCs/>
          <w:color w:val="000000"/>
          <w:sz w:val="32"/>
          <w:szCs w:val="32"/>
        </w:rPr>
        <w:instrText xml:space="preserve"> = 5 \* GB2 \* MERGEFORMAT </w:instrText>
      </w:r>
      <w:r>
        <w:rPr>
          <w:rStyle w:val="15"/>
          <w:rFonts w:ascii="仿宋" w:hAnsi="仿宋" w:eastAsia="仿宋"/>
          <w:bCs/>
          <w:color w:val="000000"/>
          <w:sz w:val="32"/>
          <w:szCs w:val="32"/>
        </w:rPr>
        <w:fldChar w:fldCharType="separate"/>
      </w:r>
      <w:r>
        <w:rPr>
          <w:rStyle w:val="15"/>
          <w:rFonts w:hint="eastAsia" w:ascii="仿宋" w:hAnsi="仿宋" w:eastAsia="仿宋"/>
          <w:bCs/>
          <w:color w:val="000000"/>
          <w:sz w:val="32"/>
          <w:szCs w:val="32"/>
        </w:rPr>
        <w:t>⑸</w:t>
      </w:r>
      <w:r>
        <w:rPr>
          <w:rStyle w:val="15"/>
          <w:rFonts w:ascii="仿宋" w:hAnsi="仿宋" w:eastAsia="仿宋"/>
          <w:bCs/>
          <w:color w:val="000000"/>
          <w:sz w:val="32"/>
          <w:szCs w:val="32"/>
        </w:rPr>
        <w:fldChar w:fldCharType="end"/>
      </w:r>
      <w:r>
        <w:rPr>
          <w:rStyle w:val="15"/>
          <w:rFonts w:hint="eastAsia" w:ascii="仿宋" w:hAnsi="仿宋" w:eastAsia="仿宋"/>
          <w:bCs/>
          <w:color w:val="000000"/>
          <w:sz w:val="32"/>
          <w:szCs w:val="32"/>
        </w:rPr>
        <w:t>、社会保障和就业支出（</w:t>
      </w:r>
      <w:r>
        <w:rPr>
          <w:rStyle w:val="15"/>
          <w:rFonts w:ascii="仿宋" w:hAnsi="仿宋" w:eastAsia="仿宋"/>
          <w:bCs/>
          <w:color w:val="000000"/>
          <w:sz w:val="32"/>
          <w:szCs w:val="32"/>
        </w:rPr>
        <w:t>208</w:t>
      </w:r>
      <w:r>
        <w:rPr>
          <w:rStyle w:val="15"/>
          <w:rFonts w:hint="eastAsia" w:ascii="仿宋" w:hAnsi="仿宋" w:eastAsia="仿宋"/>
          <w:bCs/>
          <w:color w:val="000000"/>
          <w:sz w:val="32"/>
          <w:szCs w:val="32"/>
        </w:rPr>
        <w:t>类）抚恤（</w:t>
      </w:r>
      <w:r>
        <w:rPr>
          <w:rStyle w:val="15"/>
          <w:rFonts w:ascii="仿宋" w:hAnsi="仿宋" w:eastAsia="仿宋"/>
          <w:bCs/>
          <w:color w:val="000000"/>
          <w:sz w:val="32"/>
          <w:szCs w:val="32"/>
        </w:rPr>
        <w:t>08</w:t>
      </w:r>
      <w:r>
        <w:rPr>
          <w:rStyle w:val="15"/>
          <w:rFonts w:hint="eastAsia" w:ascii="仿宋" w:hAnsi="仿宋" w:eastAsia="仿宋"/>
          <w:bCs/>
          <w:color w:val="000000"/>
          <w:sz w:val="32"/>
          <w:szCs w:val="32"/>
        </w:rPr>
        <w:t>款）其他优抚支出（</w:t>
      </w:r>
      <w:r>
        <w:rPr>
          <w:rStyle w:val="15"/>
          <w:rFonts w:ascii="仿宋" w:hAnsi="仿宋" w:eastAsia="仿宋"/>
          <w:bCs/>
          <w:color w:val="000000"/>
          <w:sz w:val="32"/>
          <w:szCs w:val="32"/>
        </w:rPr>
        <w:t>99</w:t>
      </w:r>
      <w:r>
        <w:rPr>
          <w:rStyle w:val="15"/>
          <w:rFonts w:hint="eastAsia" w:ascii="仿宋" w:hAnsi="仿宋" w:eastAsia="仿宋"/>
          <w:bCs/>
          <w:color w:val="000000"/>
          <w:sz w:val="32"/>
          <w:szCs w:val="32"/>
        </w:rPr>
        <w:t>项）：</w:t>
      </w:r>
      <w:r>
        <w:rPr>
          <w:rStyle w:val="15"/>
          <w:rFonts w:hint="eastAsia" w:ascii="仿宋_GB2312" w:eastAsia="仿宋_GB2312"/>
          <w:b w:val="0"/>
          <w:color w:val="000000"/>
          <w:sz w:val="32"/>
          <w:szCs w:val="32"/>
        </w:rPr>
        <w:t>支出决算为</w:t>
      </w:r>
      <w:r>
        <w:rPr>
          <w:rStyle w:val="15"/>
          <w:rFonts w:ascii="仿宋_GB2312" w:eastAsia="仿宋_GB2312"/>
          <w:b w:val="0"/>
          <w:color w:val="000000"/>
          <w:sz w:val="32"/>
          <w:szCs w:val="32"/>
        </w:rPr>
        <w:t>1.05</w:t>
      </w:r>
      <w:r>
        <w:rPr>
          <w:rStyle w:val="15"/>
          <w:rFonts w:hint="eastAsia" w:ascii="仿宋_GB2312" w:eastAsia="仿宋_GB2312"/>
          <w:b w:val="0"/>
          <w:color w:val="000000"/>
          <w:sz w:val="32"/>
          <w:szCs w:val="32"/>
        </w:rPr>
        <w:t>万元，</w:t>
      </w:r>
      <w:r>
        <w:rPr>
          <w:rFonts w:hint="eastAsia" w:ascii="仿宋_GB2312" w:eastAsia="仿宋_GB2312"/>
          <w:color w:val="000000"/>
          <w:sz w:val="32"/>
          <w:szCs w:val="32"/>
        </w:rPr>
        <w:t>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spacing w:line="600" w:lineRule="exact"/>
        <w:ind w:firstLine="803" w:firstLineChars="250"/>
        <w:rPr>
          <w:rFonts w:ascii="仿宋_GB2312" w:eastAsia="仿宋_GB2312"/>
          <w:color w:val="000000"/>
          <w:sz w:val="32"/>
          <w:szCs w:val="32"/>
        </w:rPr>
      </w:pPr>
      <w:r>
        <w:rPr>
          <w:rStyle w:val="15"/>
          <w:rFonts w:ascii="仿宋" w:hAnsi="仿宋" w:eastAsia="仿宋"/>
          <w:bCs/>
          <w:color w:val="000000"/>
          <w:sz w:val="32"/>
          <w:szCs w:val="32"/>
        </w:rPr>
        <w:t>6.</w:t>
      </w:r>
      <w:r>
        <w:rPr>
          <w:rStyle w:val="15"/>
          <w:rFonts w:hint="eastAsia" w:ascii="仿宋" w:hAnsi="仿宋" w:eastAsia="仿宋"/>
          <w:bCs/>
          <w:color w:val="000000"/>
          <w:sz w:val="32"/>
          <w:szCs w:val="32"/>
        </w:rPr>
        <w:t>卫生健康支出（</w:t>
      </w:r>
      <w:r>
        <w:rPr>
          <w:rStyle w:val="15"/>
          <w:rFonts w:ascii="仿宋" w:hAnsi="仿宋" w:eastAsia="仿宋"/>
          <w:bCs/>
          <w:color w:val="000000"/>
          <w:sz w:val="32"/>
          <w:szCs w:val="32"/>
        </w:rPr>
        <w:t>210</w:t>
      </w:r>
      <w:r>
        <w:rPr>
          <w:rStyle w:val="15"/>
          <w:rFonts w:hint="eastAsia" w:ascii="仿宋" w:hAnsi="仿宋" w:eastAsia="仿宋"/>
          <w:bCs/>
          <w:color w:val="000000"/>
          <w:sz w:val="32"/>
          <w:szCs w:val="32"/>
        </w:rPr>
        <w:t>类）行政事业单位医疗（</w:t>
      </w:r>
      <w:r>
        <w:rPr>
          <w:rStyle w:val="15"/>
          <w:rFonts w:ascii="仿宋" w:hAnsi="仿宋" w:eastAsia="仿宋"/>
          <w:bCs/>
          <w:color w:val="000000"/>
          <w:sz w:val="32"/>
          <w:szCs w:val="32"/>
        </w:rPr>
        <w:t>11</w:t>
      </w:r>
      <w:r>
        <w:rPr>
          <w:rStyle w:val="15"/>
          <w:rFonts w:hint="eastAsia" w:ascii="仿宋" w:hAnsi="仿宋" w:eastAsia="仿宋"/>
          <w:bCs/>
          <w:color w:val="000000"/>
          <w:sz w:val="32"/>
          <w:szCs w:val="32"/>
        </w:rPr>
        <w:t>款）行政单位医疗（</w:t>
      </w:r>
      <w:r>
        <w:rPr>
          <w:rStyle w:val="15"/>
          <w:rFonts w:ascii="仿宋" w:hAnsi="仿宋" w:eastAsia="仿宋"/>
          <w:bCs/>
          <w:color w:val="000000"/>
          <w:sz w:val="32"/>
          <w:szCs w:val="32"/>
        </w:rPr>
        <w:t>01</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Fonts w:hint="eastAsia" w:ascii="仿宋_GB2312" w:eastAsia="仿宋_GB2312"/>
          <w:color w:val="000000"/>
          <w:sz w:val="32"/>
          <w:szCs w:val="32"/>
        </w:rPr>
        <w:t>支出决算为</w:t>
      </w:r>
      <w:r>
        <w:rPr>
          <w:rFonts w:ascii="仿宋_GB2312" w:eastAsia="仿宋_GB2312"/>
          <w:color w:val="000000"/>
          <w:sz w:val="32"/>
          <w:szCs w:val="32"/>
        </w:rPr>
        <w:t>20.24</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spacing w:line="600" w:lineRule="exact"/>
        <w:ind w:firstLine="803" w:firstLineChars="250"/>
        <w:rPr>
          <w:rFonts w:ascii="仿宋_GB2312" w:eastAsia="仿宋_GB2312"/>
          <w:color w:val="000000"/>
          <w:sz w:val="32"/>
          <w:szCs w:val="32"/>
        </w:rPr>
      </w:pPr>
      <w:r>
        <w:rPr>
          <w:rStyle w:val="15"/>
          <w:rFonts w:ascii="仿宋" w:hAnsi="仿宋" w:eastAsia="仿宋"/>
          <w:bCs/>
          <w:color w:val="000000"/>
          <w:sz w:val="32"/>
          <w:szCs w:val="32"/>
        </w:rPr>
        <w:t>7.</w:t>
      </w:r>
      <w:r>
        <w:rPr>
          <w:rStyle w:val="15"/>
          <w:rFonts w:hint="eastAsia" w:ascii="仿宋" w:hAnsi="仿宋" w:eastAsia="仿宋"/>
          <w:bCs/>
          <w:color w:val="000000"/>
          <w:sz w:val="32"/>
          <w:szCs w:val="32"/>
        </w:rPr>
        <w:t>城乡社区支出（</w:t>
      </w:r>
      <w:r>
        <w:rPr>
          <w:rStyle w:val="15"/>
          <w:rFonts w:ascii="仿宋" w:hAnsi="仿宋" w:eastAsia="仿宋"/>
          <w:bCs/>
          <w:color w:val="000000"/>
          <w:sz w:val="32"/>
          <w:szCs w:val="32"/>
        </w:rPr>
        <w:t>212</w:t>
      </w:r>
      <w:r>
        <w:rPr>
          <w:rStyle w:val="15"/>
          <w:rFonts w:hint="eastAsia" w:ascii="仿宋" w:hAnsi="仿宋" w:eastAsia="仿宋"/>
          <w:bCs/>
          <w:color w:val="000000"/>
          <w:sz w:val="32"/>
          <w:szCs w:val="32"/>
        </w:rPr>
        <w:t>类）国有土地使用权出让收入及对应专项债务收入安排的支出（</w:t>
      </w:r>
      <w:r>
        <w:rPr>
          <w:rStyle w:val="15"/>
          <w:rFonts w:ascii="仿宋" w:hAnsi="仿宋" w:eastAsia="仿宋"/>
          <w:bCs/>
          <w:color w:val="000000"/>
          <w:sz w:val="32"/>
          <w:szCs w:val="32"/>
        </w:rPr>
        <w:t>08</w:t>
      </w:r>
      <w:r>
        <w:rPr>
          <w:rStyle w:val="15"/>
          <w:rFonts w:hint="eastAsia" w:ascii="仿宋" w:hAnsi="仿宋" w:eastAsia="仿宋"/>
          <w:bCs/>
          <w:color w:val="000000"/>
          <w:sz w:val="32"/>
          <w:szCs w:val="32"/>
        </w:rPr>
        <w:t>款）其他国有土地使用权出让收入安排的支出（</w:t>
      </w:r>
      <w:r>
        <w:rPr>
          <w:rStyle w:val="15"/>
          <w:rFonts w:ascii="仿宋" w:hAnsi="仿宋" w:eastAsia="仿宋"/>
          <w:bCs/>
          <w:color w:val="000000"/>
          <w:sz w:val="32"/>
          <w:szCs w:val="32"/>
        </w:rPr>
        <w:t>99</w:t>
      </w:r>
      <w:r>
        <w:rPr>
          <w:rStyle w:val="15"/>
          <w:rFonts w:hint="eastAsia" w:ascii="仿宋" w:hAnsi="仿宋" w:eastAsia="仿宋"/>
          <w:bCs/>
          <w:color w:val="000000"/>
          <w:sz w:val="32"/>
          <w:szCs w:val="32"/>
        </w:rPr>
        <w:t>项）：</w:t>
      </w:r>
      <w:r>
        <w:rPr>
          <w:rStyle w:val="15"/>
          <w:rFonts w:hint="eastAsia" w:ascii="仿宋_GB2312" w:eastAsia="仿宋_GB2312"/>
          <w:b w:val="0"/>
          <w:color w:val="000000"/>
          <w:sz w:val="32"/>
          <w:szCs w:val="32"/>
        </w:rPr>
        <w:t>支出决算为</w:t>
      </w:r>
      <w:r>
        <w:rPr>
          <w:rFonts w:ascii="仿宋_GB2312" w:eastAsia="仿宋_GB2312"/>
          <w:color w:val="000000"/>
          <w:sz w:val="32"/>
          <w:szCs w:val="32"/>
        </w:rPr>
        <w:t>0</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r>
        <w:rPr>
          <w:rFonts w:ascii="仿宋_GB2312" w:eastAsia="仿宋_GB2312"/>
          <w:color w:val="000000"/>
          <w:sz w:val="32"/>
          <w:szCs w:val="32"/>
        </w:rPr>
        <w:br w:type="textWrapping"/>
      </w:r>
      <w:r>
        <w:rPr>
          <w:rFonts w:ascii="仿宋_GB2312" w:eastAsia="仿宋_GB2312"/>
          <w:color w:val="000000"/>
          <w:sz w:val="32"/>
          <w:szCs w:val="32"/>
        </w:rPr>
        <w:t xml:space="preserve">    </w:t>
      </w:r>
      <w:r>
        <w:t xml:space="preserve"> </w:t>
      </w:r>
      <w:r>
        <w:rPr>
          <w:rStyle w:val="15"/>
          <w:rFonts w:ascii="仿宋" w:hAnsi="仿宋" w:eastAsia="仿宋"/>
          <w:bCs/>
          <w:color w:val="000000"/>
          <w:sz w:val="32"/>
          <w:szCs w:val="32"/>
        </w:rPr>
        <w:t>8.</w:t>
      </w:r>
      <w:r>
        <w:rPr>
          <w:rStyle w:val="15"/>
          <w:rFonts w:hint="eastAsia" w:ascii="仿宋" w:hAnsi="仿宋" w:eastAsia="仿宋"/>
          <w:bCs/>
          <w:color w:val="000000"/>
          <w:sz w:val="32"/>
          <w:szCs w:val="32"/>
        </w:rPr>
        <w:t>农林水支出（</w:t>
      </w:r>
      <w:r>
        <w:rPr>
          <w:rStyle w:val="15"/>
          <w:rFonts w:ascii="仿宋" w:hAnsi="仿宋" w:eastAsia="仿宋"/>
          <w:bCs/>
          <w:color w:val="000000"/>
          <w:sz w:val="32"/>
          <w:szCs w:val="32"/>
        </w:rPr>
        <w:t>213</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扶贫（</w:t>
      </w:r>
      <w:r>
        <w:rPr>
          <w:rStyle w:val="15"/>
          <w:rFonts w:ascii="仿宋" w:hAnsi="仿宋" w:eastAsia="仿宋"/>
          <w:bCs/>
          <w:color w:val="000000"/>
          <w:sz w:val="32"/>
          <w:szCs w:val="32"/>
        </w:rPr>
        <w:t>05</w:t>
      </w:r>
      <w:r>
        <w:rPr>
          <w:rStyle w:val="15"/>
          <w:rFonts w:hint="eastAsia" w:ascii="仿宋" w:hAnsi="仿宋" w:eastAsia="仿宋"/>
          <w:bCs/>
          <w:color w:val="000000"/>
          <w:sz w:val="32"/>
          <w:szCs w:val="32"/>
        </w:rPr>
        <w:t>款）其他扶贫（</w:t>
      </w:r>
      <w:r>
        <w:rPr>
          <w:rStyle w:val="15"/>
          <w:rFonts w:ascii="仿宋" w:hAnsi="仿宋" w:eastAsia="仿宋"/>
          <w:bCs/>
          <w:color w:val="000000"/>
          <w:sz w:val="32"/>
          <w:szCs w:val="32"/>
        </w:rPr>
        <w:t>99</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Fonts w:hint="eastAsia" w:ascii="仿宋_GB2312" w:eastAsia="仿宋_GB2312"/>
          <w:color w:val="000000"/>
          <w:sz w:val="32"/>
          <w:szCs w:val="32"/>
        </w:rPr>
        <w:t>支出决算为</w:t>
      </w:r>
      <w:r>
        <w:rPr>
          <w:rFonts w:ascii="仿宋_GB2312" w:eastAsia="仿宋_GB2312"/>
          <w:color w:val="000000"/>
          <w:sz w:val="32"/>
          <w:szCs w:val="32"/>
        </w:rPr>
        <w:t>2.21</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snapToGrid w:val="0"/>
        <w:spacing w:line="520" w:lineRule="exact"/>
        <w:ind w:firstLine="525" w:firstLineChars="250"/>
        <w:rPr>
          <w:rFonts w:ascii="仿宋_GB2312" w:eastAsia="仿宋_GB2312"/>
          <w:color w:val="000000"/>
          <w:sz w:val="32"/>
          <w:szCs w:val="32"/>
        </w:rPr>
      </w:pPr>
      <w:r>
        <w:t xml:space="preserve"> </w:t>
      </w:r>
      <w:r>
        <w:rPr>
          <w:rStyle w:val="15"/>
          <w:rFonts w:ascii="仿宋" w:hAnsi="仿宋" w:eastAsia="仿宋"/>
          <w:bCs/>
          <w:color w:val="000000"/>
          <w:sz w:val="32"/>
          <w:szCs w:val="32"/>
        </w:rPr>
        <w:t>9.</w:t>
      </w:r>
      <w:r>
        <w:rPr>
          <w:rStyle w:val="15"/>
          <w:rFonts w:hint="eastAsia" w:ascii="仿宋" w:hAnsi="仿宋" w:eastAsia="仿宋"/>
          <w:bCs/>
          <w:color w:val="000000"/>
          <w:sz w:val="32"/>
          <w:szCs w:val="32"/>
        </w:rPr>
        <w:t>住房保障支出（</w:t>
      </w:r>
      <w:r>
        <w:rPr>
          <w:rStyle w:val="15"/>
          <w:rFonts w:ascii="仿宋" w:hAnsi="仿宋" w:eastAsia="仿宋"/>
          <w:bCs/>
          <w:color w:val="000000"/>
          <w:sz w:val="32"/>
          <w:szCs w:val="32"/>
        </w:rPr>
        <w:t>221</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住房改革支出（</w:t>
      </w:r>
      <w:r>
        <w:rPr>
          <w:rStyle w:val="15"/>
          <w:rFonts w:ascii="仿宋" w:hAnsi="仿宋" w:eastAsia="仿宋"/>
          <w:bCs/>
          <w:color w:val="000000"/>
          <w:sz w:val="32"/>
          <w:szCs w:val="32"/>
        </w:rPr>
        <w:t>02</w:t>
      </w:r>
      <w:r>
        <w:rPr>
          <w:rStyle w:val="15"/>
          <w:rFonts w:hint="eastAsia" w:ascii="仿宋" w:hAnsi="仿宋" w:eastAsia="仿宋"/>
          <w:bCs/>
          <w:color w:val="000000"/>
          <w:sz w:val="32"/>
          <w:szCs w:val="32"/>
        </w:rPr>
        <w:t>款）住房公积金（</w:t>
      </w:r>
      <w:r>
        <w:rPr>
          <w:rStyle w:val="15"/>
          <w:rFonts w:ascii="仿宋" w:hAnsi="仿宋" w:eastAsia="仿宋"/>
          <w:bCs/>
          <w:color w:val="000000"/>
          <w:sz w:val="32"/>
          <w:szCs w:val="32"/>
        </w:rPr>
        <w:t>01</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_GB2312" w:eastAsia="仿宋_GB2312"/>
          <w:b w:val="0"/>
          <w:color w:val="000000"/>
          <w:sz w:val="32"/>
          <w:szCs w:val="32"/>
        </w:rPr>
        <w:t>支出</w:t>
      </w:r>
      <w:r>
        <w:rPr>
          <w:rFonts w:hint="eastAsia" w:ascii="仿宋_GB2312" w:eastAsia="仿宋_GB2312"/>
          <w:color w:val="000000"/>
          <w:sz w:val="32"/>
          <w:szCs w:val="32"/>
        </w:rPr>
        <w:t>决算为</w:t>
      </w:r>
      <w:r>
        <w:rPr>
          <w:rFonts w:ascii="仿宋_GB2312" w:eastAsia="仿宋_GB2312"/>
          <w:color w:val="000000"/>
          <w:sz w:val="32"/>
          <w:szCs w:val="32"/>
        </w:rPr>
        <w:t>76.55</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snapToGrid w:val="0"/>
        <w:spacing w:line="520" w:lineRule="exact"/>
        <w:ind w:firstLine="803" w:firstLineChars="250"/>
        <w:rPr>
          <w:rFonts w:ascii="仿宋" w:hAnsi="仿宋" w:eastAsia="仿宋"/>
          <w:b/>
          <w:color w:val="000000"/>
          <w:sz w:val="32"/>
          <w:szCs w:val="32"/>
        </w:rPr>
      </w:pPr>
      <w:r>
        <w:rPr>
          <w:rStyle w:val="15"/>
          <w:rFonts w:ascii="仿宋" w:hAnsi="仿宋" w:eastAsia="仿宋"/>
          <w:bCs/>
          <w:color w:val="000000"/>
          <w:sz w:val="32"/>
          <w:szCs w:val="32"/>
        </w:rPr>
        <w:t>10.</w:t>
      </w:r>
      <w:r>
        <w:rPr>
          <w:rStyle w:val="15"/>
          <w:rFonts w:hint="eastAsia" w:ascii="仿宋" w:hAnsi="仿宋" w:eastAsia="仿宋"/>
          <w:bCs/>
          <w:color w:val="000000"/>
          <w:sz w:val="32"/>
          <w:szCs w:val="32"/>
        </w:rPr>
        <w:t>其他支出（</w:t>
      </w:r>
      <w:r>
        <w:rPr>
          <w:rStyle w:val="15"/>
          <w:rFonts w:ascii="仿宋" w:hAnsi="仿宋" w:eastAsia="仿宋"/>
          <w:bCs/>
          <w:color w:val="000000"/>
          <w:sz w:val="32"/>
          <w:szCs w:val="32"/>
        </w:rPr>
        <w:t>229</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 xml:space="preserve"> </w:t>
      </w:r>
      <w:r>
        <w:rPr>
          <w:rStyle w:val="15"/>
          <w:rFonts w:hint="eastAsia" w:ascii="仿宋" w:hAnsi="仿宋" w:eastAsia="仿宋"/>
          <w:bCs/>
          <w:color w:val="000000"/>
          <w:sz w:val="32"/>
          <w:szCs w:val="32"/>
        </w:rPr>
        <w:t>其他支出（</w:t>
      </w:r>
      <w:r>
        <w:rPr>
          <w:rStyle w:val="15"/>
          <w:rFonts w:ascii="仿宋" w:hAnsi="仿宋" w:eastAsia="仿宋"/>
          <w:bCs/>
          <w:color w:val="000000"/>
          <w:sz w:val="32"/>
          <w:szCs w:val="32"/>
        </w:rPr>
        <w:t>99</w:t>
      </w:r>
      <w:r>
        <w:rPr>
          <w:rStyle w:val="15"/>
          <w:rFonts w:hint="eastAsia" w:ascii="仿宋" w:hAnsi="仿宋" w:eastAsia="仿宋"/>
          <w:bCs/>
          <w:color w:val="000000"/>
          <w:sz w:val="32"/>
          <w:szCs w:val="32"/>
        </w:rPr>
        <w:t>款）其他支出（</w:t>
      </w:r>
      <w:r>
        <w:rPr>
          <w:rStyle w:val="15"/>
          <w:rFonts w:ascii="仿宋" w:hAnsi="仿宋" w:eastAsia="仿宋"/>
          <w:bCs/>
          <w:color w:val="000000"/>
          <w:sz w:val="32"/>
          <w:szCs w:val="32"/>
        </w:rPr>
        <w:t>01</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_GB2312" w:eastAsia="仿宋_GB2312"/>
          <w:b w:val="0"/>
          <w:color w:val="000000"/>
          <w:sz w:val="32"/>
          <w:szCs w:val="32"/>
        </w:rPr>
        <w:t>支出</w:t>
      </w:r>
      <w:r>
        <w:rPr>
          <w:rFonts w:hint="eastAsia" w:ascii="仿宋_GB2312" w:eastAsia="仿宋_GB2312"/>
          <w:color w:val="000000"/>
          <w:sz w:val="32"/>
          <w:szCs w:val="32"/>
        </w:rPr>
        <w:t>决算为</w:t>
      </w:r>
      <w:r>
        <w:rPr>
          <w:rFonts w:ascii="仿宋_GB2312" w:eastAsia="仿宋_GB2312"/>
          <w:color w:val="000000"/>
          <w:sz w:val="32"/>
          <w:szCs w:val="32"/>
        </w:rPr>
        <w:t>0</w:t>
      </w:r>
      <w:r>
        <w:rPr>
          <w:rFonts w:hint="eastAsia" w:ascii="仿宋_GB2312" w:eastAsia="仿宋_GB2312"/>
          <w:color w:val="000000"/>
          <w:sz w:val="32"/>
          <w:szCs w:val="32"/>
        </w:rPr>
        <w:t>元，完成预算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tabs>
          <w:tab w:val="right" w:pos="8306"/>
        </w:tabs>
        <w:spacing w:line="600" w:lineRule="exact"/>
        <w:ind w:firstLine="640"/>
        <w:outlineLvl w:val="1"/>
        <w:rPr>
          <w:rStyle w:val="19"/>
        </w:rPr>
      </w:pPr>
      <w:bookmarkStart w:id="44" w:name="_Toc15396608"/>
      <w:bookmarkStart w:id="4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9"/>
          <w:rFonts w:hint="eastAsia" w:ascii="黑体" w:hAnsi="黑体" w:eastAsia="黑体"/>
          <w:b w:val="0"/>
        </w:rPr>
        <w:t>般公共预算财政拨款基本支出决算情况说明</w:t>
      </w:r>
      <w:bookmarkEnd w:id="44"/>
      <w:bookmarkEnd w:id="45"/>
      <w:r>
        <w:rPr>
          <w:rStyle w:val="19"/>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1117.40</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940.46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ascii="仿宋" w:hAnsi="仿宋" w:eastAsia="仿宋"/>
          <w:color w:val="000000"/>
          <w:sz w:val="32"/>
          <w:szCs w:val="32"/>
        </w:rPr>
        <w:t>176.94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9"/>
          <w:rFonts w:ascii="黑体" w:hAnsi="黑体" w:eastAsia="黑体"/>
          <w:b w:val="0"/>
        </w:rPr>
      </w:pPr>
      <w:bookmarkStart w:id="46" w:name="_Toc15396609"/>
      <w:bookmarkStart w:id="47" w:name="_Toc15377215"/>
      <w:r>
        <w:rPr>
          <w:rFonts w:hint="eastAsia" w:ascii="黑体" w:eastAsia="黑体"/>
          <w:color w:val="000000"/>
          <w:sz w:val="32"/>
          <w:szCs w:val="32"/>
        </w:rPr>
        <w:t>七、</w:t>
      </w:r>
      <w:r>
        <w:rPr>
          <w:rStyle w:val="19"/>
          <w:rFonts w:hint="eastAsia" w:ascii="黑体" w:hAnsi="黑体" w:eastAsia="黑体"/>
        </w:rPr>
        <w:t>“</w:t>
      </w:r>
      <w:r>
        <w:rPr>
          <w:rStyle w:val="19"/>
          <w:rFonts w:hint="eastAsia" w:ascii="黑体" w:hAnsi="黑体" w:eastAsia="黑体"/>
          <w:b w:val="0"/>
        </w:rPr>
        <w:t>三公”经费财政拨款支出决算情况说明</w:t>
      </w:r>
      <w:bookmarkEnd w:id="46"/>
      <w:bookmarkEnd w:id="47"/>
    </w:p>
    <w:p>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261.98</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，决算数与预算数持平。</w:t>
      </w:r>
    </w:p>
    <w:p>
      <w:pPr>
        <w:rPr>
          <w:rFonts w:ascii="仿宋_GB2312" w:hAnsi="仿宋" w:eastAsia="仿宋_GB2312" w:cs="仿宋"/>
          <w:color w:val="000000"/>
          <w:sz w:val="32"/>
          <w:szCs w:val="32"/>
        </w:rPr>
      </w:pPr>
      <w:r>
        <w:rPr>
          <w:rFonts w:hint="eastAsia" w:ascii="仿宋_GB2312" w:hAnsi="仿宋" w:eastAsia="仿宋_GB2312" w:cs="仿宋"/>
          <w:color w:val="000000"/>
          <w:sz w:val="32"/>
          <w:szCs w:val="32"/>
        </w:rPr>
        <w:t>“三公”经费预算总额为</w:t>
      </w:r>
      <w:r>
        <w:rPr>
          <w:rFonts w:ascii="仿宋_GB2312" w:hAnsi="仿宋" w:eastAsia="仿宋_GB2312" w:cs="仿宋"/>
          <w:color w:val="000000"/>
          <w:sz w:val="32"/>
          <w:szCs w:val="32"/>
        </w:rPr>
        <w:t>261.98</w:t>
      </w:r>
      <w:r>
        <w:rPr>
          <w:rFonts w:hint="eastAsia" w:ascii="仿宋_GB2312" w:hAnsi="仿宋" w:eastAsia="仿宋_GB2312" w:cs="仿宋"/>
          <w:color w:val="000000"/>
          <w:sz w:val="32"/>
          <w:szCs w:val="32"/>
        </w:rPr>
        <w:t>万元，实际支付</w:t>
      </w:r>
      <w:r>
        <w:rPr>
          <w:rFonts w:ascii="仿宋_GB2312" w:hAnsi="仿宋" w:eastAsia="仿宋_GB2312" w:cs="仿宋"/>
          <w:color w:val="000000"/>
          <w:sz w:val="32"/>
          <w:szCs w:val="32"/>
        </w:rPr>
        <w:t>261.98</w:t>
      </w:r>
      <w:r>
        <w:rPr>
          <w:rFonts w:hint="eastAsia" w:ascii="仿宋_GB2312" w:hAnsi="仿宋" w:eastAsia="仿宋_GB2312" w:cs="仿宋"/>
          <w:color w:val="000000"/>
          <w:sz w:val="32"/>
          <w:szCs w:val="32"/>
        </w:rPr>
        <w:t>万元，主要原因是：</w:t>
      </w:r>
    </w:p>
    <w:p>
      <w:pPr>
        <w:ind w:firstLine="480"/>
        <w:rPr>
          <w:rFonts w:ascii="仿宋_GB2312" w:hAnsi="仿宋" w:eastAsia="仿宋_GB2312" w:cs="仿宋"/>
          <w:color w:val="000000"/>
          <w:sz w:val="32"/>
          <w:szCs w:val="32"/>
        </w:rPr>
      </w:pPr>
      <w:r>
        <w:rPr>
          <w:rFonts w:hint="eastAsia" w:ascii="仿宋_GB2312" w:hAnsi="仿宋" w:eastAsia="仿宋_GB2312" w:cs="仿宋"/>
          <w:color w:val="000000"/>
          <w:sz w:val="32"/>
          <w:szCs w:val="32"/>
        </w:rPr>
        <w:t>⑴</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按照四川省人民政府安排，出国出境费用</w:t>
      </w:r>
      <w:r>
        <w:rPr>
          <w:rFonts w:ascii="仿宋_GB2312" w:hAnsi="仿宋" w:eastAsia="仿宋_GB2312" w:cs="仿宋"/>
          <w:color w:val="000000"/>
          <w:sz w:val="32"/>
          <w:szCs w:val="32"/>
        </w:rPr>
        <w:t>0</w:t>
      </w:r>
      <w:r>
        <w:rPr>
          <w:rFonts w:hint="eastAsia" w:ascii="仿宋_GB2312" w:hAnsi="仿宋" w:eastAsia="仿宋_GB2312" w:cs="仿宋"/>
          <w:color w:val="000000"/>
          <w:sz w:val="32"/>
          <w:szCs w:val="32"/>
        </w:rPr>
        <w:t>人次，费用合计</w:t>
      </w:r>
      <w:r>
        <w:rPr>
          <w:rFonts w:ascii="仿宋_GB2312" w:hAnsi="仿宋" w:eastAsia="仿宋_GB2312" w:cs="仿宋"/>
          <w:color w:val="000000"/>
          <w:sz w:val="32"/>
          <w:szCs w:val="32"/>
        </w:rPr>
        <w:t>0</w:t>
      </w:r>
      <w:r>
        <w:rPr>
          <w:rFonts w:hint="eastAsia" w:ascii="仿宋_GB2312" w:hAnsi="仿宋" w:eastAsia="仿宋_GB2312" w:cs="仿宋"/>
          <w:color w:val="000000"/>
          <w:sz w:val="32"/>
          <w:szCs w:val="32"/>
        </w:rPr>
        <w:t>万元</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比预算减少</w:t>
      </w:r>
      <w:r>
        <w:rPr>
          <w:rFonts w:ascii="仿宋_GB2312" w:hAnsi="仿宋" w:eastAsia="仿宋_GB2312" w:cs="仿宋"/>
          <w:color w:val="000000"/>
          <w:sz w:val="32"/>
          <w:szCs w:val="32"/>
        </w:rPr>
        <w:t>0</w:t>
      </w:r>
      <w:r>
        <w:rPr>
          <w:rFonts w:hint="eastAsia" w:ascii="仿宋_GB2312" w:hAnsi="仿宋" w:eastAsia="仿宋_GB2312" w:cs="仿宋"/>
          <w:color w:val="000000"/>
          <w:sz w:val="32"/>
          <w:szCs w:val="32"/>
        </w:rPr>
        <w:t>万元</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w:t>
      </w:r>
    </w:p>
    <w:p>
      <w:pPr>
        <w:ind w:firstLine="480"/>
        <w:rPr>
          <w:rFonts w:ascii="仿宋_GB2312" w:hAnsi="仿宋" w:eastAsia="仿宋_GB2312" w:cs="仿宋"/>
          <w:color w:val="000000"/>
          <w:sz w:val="32"/>
          <w:szCs w:val="32"/>
        </w:rPr>
      </w:pPr>
      <w:r>
        <w:rPr>
          <w:rFonts w:hint="eastAsia" w:ascii="仿宋_GB2312" w:hAnsi="仿宋" w:eastAsia="仿宋_GB2312" w:cs="仿宋"/>
          <w:color w:val="000000"/>
          <w:sz w:val="32"/>
          <w:szCs w:val="32"/>
        </w:rPr>
        <w:t>⑵</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厉行节约</w:t>
      </w:r>
      <w:r>
        <w:rPr>
          <w:rFonts w:hint="eastAsia" w:ascii="仿宋_GB2312" w:hAnsi="仿宋" w:eastAsia="仿宋_GB2312" w:cs="仿宋"/>
          <w:color w:val="000000"/>
          <w:sz w:val="32"/>
          <w:szCs w:val="32"/>
          <w:lang w:val="en-US" w:eastAsia="zh-CN"/>
        </w:rPr>
        <w:t>,</w:t>
      </w:r>
      <w:r>
        <w:rPr>
          <w:rFonts w:hint="eastAsia" w:ascii="仿宋_GB2312" w:hAnsi="仿宋" w:eastAsia="仿宋_GB2312" w:cs="仿宋"/>
          <w:color w:val="000000"/>
          <w:sz w:val="32"/>
          <w:szCs w:val="32"/>
        </w:rPr>
        <w:t>严格控制接待费支出标准和支出金额，公务接待</w:t>
      </w:r>
      <w:r>
        <w:rPr>
          <w:rFonts w:ascii="仿宋_GB2312" w:hAnsi="仿宋" w:eastAsia="仿宋_GB2312" w:cs="仿宋"/>
          <w:color w:val="000000"/>
          <w:sz w:val="32"/>
          <w:szCs w:val="32"/>
        </w:rPr>
        <w:t>20</w:t>
      </w:r>
      <w:r>
        <w:rPr>
          <w:rFonts w:hint="eastAsia" w:ascii="仿宋_GB2312" w:hAnsi="仿宋" w:eastAsia="仿宋_GB2312" w:cs="仿宋"/>
          <w:color w:val="000000"/>
          <w:sz w:val="32"/>
          <w:szCs w:val="32"/>
        </w:rPr>
        <w:t>批次</w:t>
      </w:r>
      <w:r>
        <w:rPr>
          <w:rFonts w:hint="eastAsia" w:ascii="仿宋_GB2312" w:hAnsi="仿宋" w:eastAsia="仿宋_GB2312" w:cs="仿宋"/>
          <w:color w:val="000000"/>
          <w:sz w:val="32"/>
          <w:szCs w:val="32"/>
          <w:lang w:eastAsia="zh-CN"/>
        </w:rPr>
        <w:t>、</w:t>
      </w:r>
      <w:r>
        <w:rPr>
          <w:rFonts w:ascii="仿宋_GB2312" w:hAnsi="仿宋" w:eastAsia="仿宋_GB2312" w:cs="仿宋"/>
          <w:color w:val="000000"/>
          <w:sz w:val="32"/>
          <w:szCs w:val="32"/>
        </w:rPr>
        <w:t>197</w:t>
      </w:r>
      <w:r>
        <w:rPr>
          <w:rFonts w:hint="eastAsia" w:ascii="仿宋_GB2312" w:hAnsi="仿宋" w:eastAsia="仿宋_GB2312" w:cs="仿宋"/>
          <w:color w:val="000000"/>
          <w:sz w:val="32"/>
          <w:szCs w:val="32"/>
        </w:rPr>
        <w:t>人</w:t>
      </w:r>
      <w:r>
        <w:rPr>
          <w:rFonts w:hint="eastAsia" w:ascii="仿宋_GB2312" w:eastAsia="仿宋_GB2312"/>
          <w:color w:val="000000"/>
          <w:sz w:val="32"/>
          <w:szCs w:val="32"/>
        </w:rPr>
        <w:t>次</w:t>
      </w:r>
      <w:r>
        <w:rPr>
          <w:rFonts w:hint="eastAsia" w:ascii="仿宋_GB2312" w:hAnsi="仿宋" w:eastAsia="仿宋_GB2312" w:cs="仿宋"/>
          <w:color w:val="000000"/>
          <w:sz w:val="32"/>
          <w:szCs w:val="32"/>
        </w:rPr>
        <w:t>，实际支出</w:t>
      </w:r>
      <w:r>
        <w:rPr>
          <w:rFonts w:ascii="仿宋_GB2312" w:hAnsi="仿宋" w:eastAsia="仿宋_GB2312" w:cs="仿宋"/>
          <w:color w:val="000000"/>
          <w:sz w:val="32"/>
          <w:szCs w:val="32"/>
        </w:rPr>
        <w:t>2.31</w:t>
      </w:r>
      <w:r>
        <w:rPr>
          <w:rFonts w:hint="eastAsia" w:ascii="仿宋_GB2312" w:hAnsi="仿宋" w:eastAsia="仿宋_GB2312" w:cs="仿宋"/>
          <w:color w:val="000000"/>
          <w:sz w:val="32"/>
          <w:szCs w:val="32"/>
        </w:rPr>
        <w:t>万元（</w:t>
      </w:r>
      <w:r>
        <w:rPr>
          <w:rFonts w:hint="eastAsia" w:ascii="仿宋_GB2312" w:hAnsi="仿宋" w:eastAsia="仿宋_GB2312" w:cs="仿宋"/>
          <w:color w:val="000000"/>
          <w:sz w:val="32"/>
          <w:szCs w:val="32"/>
          <w:lang w:eastAsia="zh-CN"/>
        </w:rPr>
        <w:t>比</w:t>
      </w:r>
      <w:r>
        <w:rPr>
          <w:rFonts w:hint="eastAsia" w:ascii="仿宋_GB2312" w:hAnsi="仿宋" w:eastAsia="仿宋_GB2312" w:cs="仿宋"/>
          <w:color w:val="000000"/>
          <w:sz w:val="32"/>
          <w:szCs w:val="32"/>
        </w:rPr>
        <w:t>上年减少</w:t>
      </w:r>
      <w:r>
        <w:rPr>
          <w:rFonts w:ascii="仿宋_GB2312" w:hAnsi="仿宋" w:eastAsia="仿宋_GB2312" w:cs="仿宋"/>
          <w:color w:val="000000"/>
          <w:sz w:val="32"/>
          <w:szCs w:val="32"/>
        </w:rPr>
        <w:t>0.78</w:t>
      </w:r>
      <w:r>
        <w:rPr>
          <w:rFonts w:hint="eastAsia" w:ascii="仿宋_GB2312" w:hAnsi="仿宋" w:eastAsia="仿宋_GB2312" w:cs="仿宋"/>
          <w:color w:val="000000"/>
          <w:sz w:val="32"/>
          <w:szCs w:val="32"/>
        </w:rPr>
        <w:t>万元）。</w:t>
      </w:r>
    </w:p>
    <w:p>
      <w:pPr>
        <w:ind w:firstLine="480"/>
        <w:rPr>
          <w:rFonts w:ascii="仿宋_GB2312" w:eastAsia="仿宋_GB2312"/>
          <w:color w:val="000000"/>
          <w:sz w:val="32"/>
          <w:szCs w:val="32"/>
        </w:rPr>
      </w:pPr>
      <w:r>
        <w:rPr>
          <w:rFonts w:hint="eastAsia" w:ascii="仿宋_GB2312" w:hAnsi="仿宋" w:eastAsia="仿宋_GB2312" w:cs="仿宋"/>
          <w:color w:val="000000"/>
          <w:sz w:val="32"/>
          <w:szCs w:val="32"/>
        </w:rPr>
        <w:t>⑶</w:t>
      </w:r>
      <w:r>
        <w:rPr>
          <w:rFonts w:ascii="仿宋_GB2312" w:hAnsi="仿宋" w:eastAsia="仿宋_GB2312" w:cs="仿宋"/>
          <w:color w:val="000000"/>
          <w:sz w:val="32"/>
          <w:szCs w:val="32"/>
        </w:rPr>
        <w:t>.</w:t>
      </w:r>
      <w:r>
        <w:rPr>
          <w:rFonts w:hint="eastAsia" w:ascii="仿宋_GB2312" w:hAnsi="仿宋" w:eastAsia="仿宋_GB2312" w:cs="仿宋"/>
          <w:color w:val="000000"/>
          <w:sz w:val="32"/>
          <w:szCs w:val="32"/>
        </w:rPr>
        <w:t>公务用车及运行维护费合计</w:t>
      </w:r>
      <w:r>
        <w:rPr>
          <w:rFonts w:ascii="仿宋_GB2312" w:hAnsi="仿宋" w:eastAsia="仿宋_GB2312" w:cs="仿宋"/>
          <w:color w:val="000000"/>
          <w:sz w:val="32"/>
          <w:szCs w:val="32"/>
        </w:rPr>
        <w:t>259.67</w:t>
      </w:r>
      <w:r>
        <w:rPr>
          <w:rFonts w:hint="eastAsia" w:ascii="仿宋_GB2312" w:hAnsi="仿宋" w:eastAsia="仿宋_GB2312" w:cs="仿宋"/>
          <w:color w:val="000000"/>
          <w:sz w:val="32"/>
          <w:szCs w:val="32"/>
        </w:rPr>
        <w:t>万元，其中：公务用车增加</w:t>
      </w:r>
      <w:r>
        <w:rPr>
          <w:rFonts w:ascii="仿宋_GB2312" w:hAnsi="仿宋" w:eastAsia="仿宋_GB2312" w:cs="仿宋"/>
          <w:color w:val="000000"/>
          <w:sz w:val="32"/>
          <w:szCs w:val="32"/>
        </w:rPr>
        <w:t>0</w:t>
      </w:r>
      <w:r>
        <w:rPr>
          <w:rFonts w:hint="eastAsia" w:ascii="仿宋_GB2312" w:hAnsi="仿宋" w:eastAsia="仿宋_GB2312" w:cs="仿宋"/>
          <w:color w:val="000000"/>
          <w:sz w:val="32"/>
          <w:szCs w:val="32"/>
        </w:rPr>
        <w:t>辆（公车报废换新）价值</w:t>
      </w:r>
      <w:r>
        <w:rPr>
          <w:rFonts w:ascii="仿宋_GB2312" w:hAnsi="仿宋" w:eastAsia="仿宋_GB2312" w:cs="仿宋"/>
          <w:color w:val="000000"/>
          <w:sz w:val="32"/>
          <w:szCs w:val="32"/>
        </w:rPr>
        <w:t>0</w:t>
      </w:r>
      <w:r>
        <w:rPr>
          <w:rFonts w:hint="eastAsia" w:ascii="仿宋_GB2312" w:hAnsi="仿宋" w:eastAsia="仿宋_GB2312" w:cs="仿宋"/>
          <w:color w:val="000000"/>
          <w:sz w:val="32"/>
          <w:szCs w:val="32"/>
        </w:rPr>
        <w:t>万元；公务用车运行维护费支出</w:t>
      </w:r>
      <w:r>
        <w:rPr>
          <w:rFonts w:ascii="仿宋_GB2312" w:hAnsi="仿宋" w:eastAsia="仿宋_GB2312" w:cs="仿宋"/>
          <w:color w:val="000000"/>
          <w:sz w:val="32"/>
          <w:szCs w:val="32"/>
        </w:rPr>
        <w:t>259.67</w:t>
      </w:r>
      <w:r>
        <w:rPr>
          <w:rFonts w:hint="eastAsia" w:ascii="仿宋_GB2312" w:hAnsi="仿宋" w:eastAsia="仿宋_GB2312" w:cs="仿宋"/>
          <w:color w:val="000000"/>
          <w:sz w:val="32"/>
          <w:szCs w:val="32"/>
        </w:rPr>
        <w:t>万元，公务用车保有量</w:t>
      </w:r>
      <w:r>
        <w:rPr>
          <w:rFonts w:ascii="仿宋_GB2312" w:hAnsi="仿宋" w:eastAsia="仿宋_GB2312" w:cs="仿宋"/>
          <w:color w:val="000000"/>
          <w:sz w:val="32"/>
          <w:szCs w:val="32"/>
        </w:rPr>
        <w:t>69</w:t>
      </w:r>
      <w:r>
        <w:rPr>
          <w:rFonts w:hint="eastAsia" w:ascii="仿宋_GB2312" w:hAnsi="仿宋" w:eastAsia="仿宋_GB2312" w:cs="仿宋"/>
          <w:color w:val="000000"/>
          <w:sz w:val="32"/>
          <w:szCs w:val="32"/>
        </w:rPr>
        <w:t>辆（公车改革后由我办统一管理</w:t>
      </w:r>
      <w:r>
        <w:rPr>
          <w:rFonts w:ascii="仿宋_GB2312" w:hAnsi="仿宋" w:eastAsia="仿宋_GB2312" w:cs="仿宋"/>
          <w:color w:val="000000"/>
          <w:sz w:val="32"/>
          <w:szCs w:val="32"/>
        </w:rPr>
        <w:t>69</w:t>
      </w:r>
      <w:r>
        <w:rPr>
          <w:rFonts w:hint="eastAsia" w:ascii="仿宋_GB2312" w:hAnsi="仿宋" w:eastAsia="仿宋_GB2312" w:cs="仿宋"/>
          <w:color w:val="000000"/>
          <w:sz w:val="32"/>
          <w:szCs w:val="32"/>
        </w:rPr>
        <w:t>辆，目前没有调拨手续）。</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2019</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259.67</w:t>
      </w:r>
      <w:r>
        <w:rPr>
          <w:rFonts w:hint="eastAsia" w:ascii="仿宋" w:hAnsi="仿宋" w:eastAsia="仿宋"/>
          <w:color w:val="000000"/>
          <w:sz w:val="32"/>
          <w:szCs w:val="32"/>
        </w:rPr>
        <w:t>万元，占</w:t>
      </w:r>
      <w:r>
        <w:rPr>
          <w:rFonts w:ascii="仿宋" w:hAnsi="仿宋" w:eastAsia="仿宋"/>
          <w:color w:val="000000"/>
          <w:sz w:val="32"/>
          <w:szCs w:val="32"/>
        </w:rPr>
        <w:t>99.12%</w:t>
      </w:r>
      <w:r>
        <w:rPr>
          <w:rFonts w:hint="eastAsia" w:ascii="仿宋" w:hAnsi="仿宋" w:eastAsia="仿宋"/>
          <w:color w:val="000000"/>
          <w:sz w:val="32"/>
          <w:szCs w:val="32"/>
        </w:rPr>
        <w:t>；公务接待费支出决算</w:t>
      </w:r>
      <w:r>
        <w:rPr>
          <w:rFonts w:ascii="仿宋" w:hAnsi="仿宋" w:eastAsia="仿宋"/>
          <w:color w:val="000000"/>
          <w:sz w:val="32"/>
          <w:szCs w:val="32"/>
        </w:rPr>
        <w:t>2.31</w:t>
      </w:r>
      <w:r>
        <w:rPr>
          <w:rFonts w:hint="eastAsia" w:ascii="仿宋" w:hAnsi="仿宋" w:eastAsia="仿宋"/>
          <w:color w:val="000000"/>
          <w:sz w:val="32"/>
          <w:szCs w:val="32"/>
        </w:rPr>
        <w:t>万元，占</w:t>
      </w:r>
      <w:r>
        <w:rPr>
          <w:rFonts w:ascii="仿宋" w:hAnsi="仿宋" w:eastAsia="仿宋"/>
          <w:color w:val="000000"/>
          <w:sz w:val="32"/>
          <w:szCs w:val="32"/>
        </w:rPr>
        <w:t>0.88%</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pict>
          <v:shape id="_x0000_s1031" o:spid="_x0000_s1031" o:spt="75" type="#_x0000_t75" style="position:absolute;left:0pt;margin-left:21pt;margin-top:25.8pt;height:234pt;width:413.9pt;mso-wrap-distance-bottom:0pt;mso-wrap-distance-left:9pt;mso-wrap-distance-right:9pt;mso-wrap-distance-top:0pt;z-index:251662336;mso-width-relative:page;mso-height-relative:page;" o:ole="t" filled="f" o:preferrelative="t" stroked="f" coordsize="21600,21600">
            <v:path/>
            <v:fill on="f" focussize="0,0"/>
            <v:stroke on="f" joinstyle="miter"/>
            <v:imagedata r:id="rId23" o:title=""/>
            <o:lock v:ext="edit" aspectratio="t"/>
            <w10:wrap type="square" side="left"/>
          </v:shape>
          <o:OLEObject Type="Embed" ProgID="MSGraph.Chart.8" ShapeID="_x0000_s1031" DrawAspect="Content" ObjectID="_1468075731" r:id="rId22">
            <o:LockedField>false</o:LockedField>
          </o:OLEObject>
        </w:pic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：“三公”经费财政拨款支出结构）（饼状图）</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2018</w:t>
      </w:r>
      <w:r>
        <w:rPr>
          <w:rFonts w:hint="eastAsia" w:ascii="仿宋_GB2312" w:eastAsia="仿宋_GB2312"/>
          <w:color w:val="000000"/>
          <w:sz w:val="32"/>
          <w:szCs w:val="32"/>
        </w:rPr>
        <w:t>年持平，增长</w:t>
      </w:r>
      <w:r>
        <w:rPr>
          <w:rFonts w:ascii="仿宋_GB2312" w:eastAsia="仿宋_GB2312"/>
          <w:color w:val="000000"/>
          <w:sz w:val="32"/>
          <w:szCs w:val="32"/>
        </w:rPr>
        <w:t>0%</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259.67</w:t>
      </w:r>
      <w:r>
        <w:rPr>
          <w:rFonts w:hint="eastAsia" w:ascii="仿宋_GB2312" w:eastAsia="仿宋_GB2312"/>
          <w:color w:val="000000"/>
          <w:sz w:val="32"/>
          <w:szCs w:val="32"/>
        </w:rPr>
        <w:t>万元</w:t>
      </w:r>
      <w:r>
        <w:rPr>
          <w:rFonts w:ascii="仿宋_GB2312" w:eastAsia="仿宋_GB2312"/>
          <w:color w:val="000000"/>
          <w:sz w:val="32"/>
          <w:szCs w:val="32"/>
        </w:rPr>
        <w:t>,</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189.93</w:t>
      </w:r>
      <w:r>
        <w:rPr>
          <w:rFonts w:hint="eastAsia" w:ascii="仿宋_GB2312" w:eastAsia="仿宋_GB2312"/>
          <w:color w:val="000000"/>
          <w:sz w:val="32"/>
          <w:szCs w:val="32"/>
        </w:rPr>
        <w:t>万元，增长</w:t>
      </w:r>
      <w:r>
        <w:rPr>
          <w:rFonts w:ascii="仿宋_GB2312" w:eastAsia="仿宋_GB2312"/>
          <w:color w:val="000000"/>
          <w:sz w:val="32"/>
          <w:szCs w:val="32"/>
        </w:rPr>
        <w:t>272.34%</w:t>
      </w:r>
      <w:r>
        <w:rPr>
          <w:rFonts w:hint="eastAsia" w:ascii="仿宋_GB2312" w:eastAsia="仿宋_GB2312"/>
          <w:color w:val="000000"/>
          <w:sz w:val="32"/>
          <w:szCs w:val="32"/>
        </w:rPr>
        <w:t>。主要原因是：</w:t>
      </w:r>
      <w:r>
        <w:rPr>
          <w:rFonts w:hint="eastAsia" w:ascii="仿宋_GB2312" w:hAnsi="仿宋" w:eastAsia="仿宋_GB2312" w:cs="仿宋"/>
          <w:color w:val="000000"/>
          <w:sz w:val="32"/>
          <w:szCs w:val="32"/>
        </w:rPr>
        <w:t>公车改革后，由我办统一管理</w:t>
      </w:r>
      <w:r>
        <w:rPr>
          <w:rFonts w:ascii="仿宋_GB2312" w:hAnsi="仿宋" w:eastAsia="仿宋_GB2312" w:cs="仿宋"/>
          <w:color w:val="000000"/>
          <w:sz w:val="32"/>
          <w:szCs w:val="32"/>
        </w:rPr>
        <w:t>69</w:t>
      </w:r>
      <w:r>
        <w:rPr>
          <w:rFonts w:hint="eastAsia" w:ascii="仿宋_GB2312" w:hAnsi="仿宋" w:eastAsia="仿宋_GB2312" w:cs="仿宋"/>
          <w:color w:val="000000"/>
          <w:sz w:val="32"/>
          <w:szCs w:val="32"/>
        </w:rPr>
        <w:t>辆公务用车，增加支付汽车保险费、维修费、汽油费、过路费等</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元。截至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20</w:t>
      </w:r>
      <w:r>
        <w:rPr>
          <w:rFonts w:hint="eastAsia" w:ascii="仿宋_GB2312" w:eastAsia="仿宋_GB2312"/>
          <w:color w:val="000000"/>
          <w:sz w:val="32"/>
          <w:szCs w:val="32"/>
        </w:rPr>
        <w:t>辆，其中：主要领导干部用车</w:t>
      </w:r>
      <w:r>
        <w:rPr>
          <w:rFonts w:ascii="仿宋_GB2312" w:eastAsia="仿宋_GB2312"/>
          <w:color w:val="000000"/>
          <w:sz w:val="32"/>
          <w:szCs w:val="32"/>
        </w:rPr>
        <w:t>1</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3</w:t>
      </w:r>
      <w:r>
        <w:rPr>
          <w:rFonts w:hint="eastAsia" w:ascii="仿宋_GB2312" w:eastAsia="仿宋_GB2312"/>
          <w:color w:val="000000"/>
          <w:sz w:val="32"/>
          <w:szCs w:val="32"/>
        </w:rPr>
        <w:t>辆、</w:t>
      </w:r>
      <w:r>
        <w:rPr>
          <w:rFonts w:ascii="仿宋_GB2312" w:eastAsia="仿宋_GB2312"/>
          <w:color w:val="000000"/>
          <w:sz w:val="32"/>
          <w:szCs w:val="32"/>
        </w:rPr>
        <w:t xml:space="preserve"> </w:t>
      </w:r>
      <w:r>
        <w:rPr>
          <w:rFonts w:hint="eastAsia" w:ascii="仿宋_GB2312" w:eastAsia="仿宋_GB2312"/>
          <w:color w:val="000000"/>
          <w:sz w:val="32"/>
          <w:szCs w:val="32"/>
        </w:rPr>
        <w:t>执法执勤用车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16</w:t>
      </w:r>
      <w:r>
        <w:rPr>
          <w:rFonts w:hint="eastAsia" w:ascii="仿宋_GB2312" w:eastAsia="仿宋_GB2312"/>
          <w:color w:val="000000"/>
          <w:sz w:val="32"/>
          <w:szCs w:val="32"/>
        </w:rPr>
        <w:t>辆。</w:t>
      </w:r>
    </w:p>
    <w:p>
      <w:pPr>
        <w:spacing w:line="600" w:lineRule="exact"/>
        <w:ind w:firstLine="642"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259.67</w:t>
      </w:r>
      <w:r>
        <w:rPr>
          <w:rFonts w:hint="eastAsia" w:ascii="仿宋_GB2312" w:eastAsia="仿宋_GB2312"/>
          <w:color w:val="000000"/>
          <w:sz w:val="32"/>
          <w:szCs w:val="32"/>
        </w:rPr>
        <w:t>万元。主要用于峨眉山市各级各部门的公务出行等所需的公务用车燃料费、维修费、过路过桥费、保险费等支出。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2.31</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2018</w:t>
      </w:r>
      <w:r>
        <w:rPr>
          <w:rFonts w:hint="eastAsia" w:ascii="仿宋_GB2312" w:eastAsia="仿宋_GB2312"/>
          <w:color w:val="000000"/>
          <w:sz w:val="32"/>
          <w:szCs w:val="32"/>
        </w:rPr>
        <w:t>年减少</w:t>
      </w:r>
      <w:r>
        <w:rPr>
          <w:rFonts w:ascii="仿宋_GB2312" w:eastAsia="仿宋_GB2312"/>
          <w:color w:val="000000"/>
          <w:sz w:val="32"/>
          <w:szCs w:val="32"/>
        </w:rPr>
        <w:t>0.78</w:t>
      </w:r>
      <w:r>
        <w:rPr>
          <w:rFonts w:hint="eastAsia" w:ascii="仿宋_GB2312" w:eastAsia="仿宋_GB2312"/>
          <w:color w:val="000000"/>
          <w:sz w:val="32"/>
          <w:szCs w:val="32"/>
        </w:rPr>
        <w:t>万元，下降</w:t>
      </w:r>
      <w:r>
        <w:rPr>
          <w:rFonts w:ascii="仿宋_GB2312" w:eastAsia="仿宋_GB2312"/>
          <w:color w:val="000000"/>
          <w:sz w:val="32"/>
          <w:szCs w:val="32"/>
        </w:rPr>
        <w:t>25.24%</w:t>
      </w:r>
      <w:r>
        <w:rPr>
          <w:rFonts w:hint="eastAsia" w:ascii="仿宋_GB2312" w:eastAsia="仿宋_GB2312"/>
          <w:color w:val="000000"/>
          <w:sz w:val="32"/>
          <w:szCs w:val="32"/>
        </w:rPr>
        <w:t>。主要原因是控制支出、控制接待标准、厉行节约，反对浪费，其中：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ascii="仿宋" w:hAnsi="仿宋" w:eastAsia="仿宋"/>
          <w:color w:val="000000"/>
          <w:sz w:val="32"/>
          <w:szCs w:val="32"/>
        </w:rPr>
        <w:t>2.31</w:t>
      </w:r>
      <w:r>
        <w:rPr>
          <w:rFonts w:hint="eastAsia" w:ascii="仿宋_GB2312" w:eastAsia="仿宋_GB2312"/>
          <w:color w:val="000000"/>
          <w:sz w:val="32"/>
          <w:szCs w:val="32"/>
        </w:rPr>
        <w:t>万元，主要用于</w:t>
      </w:r>
      <w:r>
        <w:rPr>
          <w:rFonts w:hint="eastAsia" w:ascii="仿宋_GB2312" w:eastAsia="仿宋_GB2312"/>
          <w:sz w:val="32"/>
          <w:szCs w:val="32"/>
        </w:rPr>
        <w:t>国内公务接待和国（境）外公务接待</w:t>
      </w:r>
      <w:r>
        <w:rPr>
          <w:rFonts w:ascii="仿宋_GB2312" w:eastAsia="仿宋_GB2312"/>
          <w:color w:val="000000"/>
          <w:sz w:val="32"/>
          <w:szCs w:val="32"/>
        </w:rPr>
        <w:t>(</w:t>
      </w:r>
      <w:r>
        <w:rPr>
          <w:rFonts w:hint="eastAsia" w:ascii="仿宋_GB2312" w:eastAsia="仿宋_GB2312"/>
          <w:color w:val="000000"/>
          <w:sz w:val="32"/>
          <w:szCs w:val="32"/>
        </w:rPr>
        <w:t>执行公务、开展业务活动开支的交通费、住宿费、用餐费等</w:t>
      </w:r>
      <w:r>
        <w:rPr>
          <w:rFonts w:ascii="仿宋_GB2312" w:eastAsia="仿宋_GB2312"/>
          <w:color w:val="000000"/>
          <w:sz w:val="32"/>
          <w:szCs w:val="32"/>
        </w:rPr>
        <w:t>)</w:t>
      </w:r>
      <w:r>
        <w:rPr>
          <w:rFonts w:hint="eastAsia" w:ascii="仿宋_GB2312" w:eastAsia="仿宋_GB2312"/>
          <w:color w:val="000000"/>
          <w:sz w:val="32"/>
          <w:szCs w:val="32"/>
        </w:rPr>
        <w:t>。国内公务接待</w:t>
      </w:r>
      <w:r>
        <w:rPr>
          <w:rFonts w:ascii="仿宋_GB2312" w:eastAsia="仿宋_GB2312"/>
          <w:color w:val="000000"/>
          <w:sz w:val="32"/>
          <w:szCs w:val="32"/>
        </w:rPr>
        <w:t>20</w:t>
      </w:r>
      <w:r>
        <w:rPr>
          <w:rFonts w:hint="eastAsia" w:ascii="仿宋_GB2312" w:eastAsia="仿宋_GB2312"/>
          <w:color w:val="000000"/>
          <w:sz w:val="32"/>
          <w:szCs w:val="32"/>
        </w:rPr>
        <w:t>批次，</w:t>
      </w:r>
      <w:r>
        <w:rPr>
          <w:rFonts w:ascii="仿宋_GB2312" w:eastAsia="仿宋_GB2312"/>
          <w:color w:val="000000"/>
          <w:sz w:val="32"/>
          <w:szCs w:val="32"/>
        </w:rPr>
        <w:t>197</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2.31</w:t>
      </w:r>
      <w:r>
        <w:rPr>
          <w:rFonts w:hint="eastAsia" w:ascii="仿宋_GB2312" w:eastAsia="仿宋_GB2312"/>
          <w:color w:val="000000"/>
          <w:sz w:val="32"/>
          <w:szCs w:val="32"/>
        </w:rPr>
        <w:t>万元，具体内容包括：接待上级部门和地方各级政府办公室，公务接待餐费等</w:t>
      </w:r>
      <w:r>
        <w:rPr>
          <w:rFonts w:ascii="仿宋_GB2312" w:eastAsia="仿宋_GB2312"/>
          <w:color w:val="000000"/>
          <w:sz w:val="32"/>
          <w:szCs w:val="32"/>
        </w:rPr>
        <w:t>2.31</w:t>
      </w:r>
      <w:r>
        <w:rPr>
          <w:rFonts w:hint="eastAsia" w:ascii="仿宋_GB2312" w:eastAsia="仿宋_GB2312"/>
          <w:color w:val="000000"/>
          <w:sz w:val="32"/>
          <w:szCs w:val="32"/>
        </w:rPr>
        <w:t>万元。</w:t>
      </w:r>
    </w:p>
    <w:p>
      <w:pPr>
        <w:spacing w:line="600" w:lineRule="exact"/>
        <w:ind w:firstLine="642"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ascii="仿宋" w:hAnsi="仿宋" w:eastAsia="仿宋"/>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outlineLvl w:val="1"/>
        <w:rPr>
          <w:rFonts w:ascii="黑体" w:eastAsia="黑体"/>
          <w:color w:val="000000"/>
          <w:sz w:val="32"/>
          <w:szCs w:val="32"/>
        </w:rPr>
      </w:pPr>
      <w:bookmarkStart w:id="50" w:name="_Toc15396610"/>
      <w:bookmarkStart w:id="51" w:name="_Toc15377218"/>
    </w:p>
    <w:p>
      <w:pPr>
        <w:spacing w:line="600" w:lineRule="exact"/>
        <w:ind w:firstLine="640"/>
        <w:outlineLvl w:val="1"/>
        <w:rPr>
          <w:rStyle w:val="19"/>
          <w:rFonts w:ascii="黑体" w:hAnsi="黑体" w:eastAsia="黑体"/>
        </w:rPr>
      </w:pPr>
      <w:r>
        <w:rPr>
          <w:rFonts w:hint="eastAsia" w:ascii="黑体" w:eastAsia="黑体"/>
          <w:color w:val="000000"/>
          <w:sz w:val="32"/>
          <w:szCs w:val="32"/>
        </w:rPr>
        <w:t>八、</w:t>
      </w:r>
      <w:r>
        <w:rPr>
          <w:rStyle w:val="19"/>
          <w:rFonts w:hint="eastAsia" w:ascii="黑体" w:hAnsi="黑体" w:eastAsia="黑体"/>
          <w:b w:val="0"/>
        </w:rPr>
        <w:t>政府性基金预算支出决算情况说明</w:t>
      </w:r>
      <w:bookmarkEnd w:id="50"/>
      <w:bookmarkEnd w:id="5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年政府性基金预算拨款支出</w:t>
      </w:r>
      <w:r>
        <w:rPr>
          <w:rFonts w:ascii="仿宋_GB2312" w:eastAsia="仿宋_GB2312"/>
          <w:color w:val="000000"/>
          <w:sz w:val="32"/>
          <w:szCs w:val="32"/>
        </w:rPr>
        <w:t>641.08</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Style w:val="15"/>
          <w:rFonts w:hint="eastAsia" w:ascii="仿宋" w:hAnsi="仿宋" w:eastAsia="仿宋"/>
          <w:bCs/>
          <w:color w:val="000000"/>
          <w:sz w:val="32"/>
          <w:szCs w:val="32"/>
        </w:rPr>
        <w:t>城乡社区支出（</w:t>
      </w:r>
      <w:r>
        <w:rPr>
          <w:rStyle w:val="15"/>
          <w:rFonts w:ascii="仿宋" w:hAnsi="仿宋" w:eastAsia="仿宋"/>
          <w:bCs/>
          <w:color w:val="000000"/>
          <w:sz w:val="32"/>
          <w:szCs w:val="32"/>
        </w:rPr>
        <w:t>212</w:t>
      </w:r>
      <w:r>
        <w:rPr>
          <w:rStyle w:val="15"/>
          <w:rFonts w:hint="eastAsia" w:ascii="仿宋" w:hAnsi="仿宋" w:eastAsia="仿宋"/>
          <w:bCs/>
          <w:color w:val="000000"/>
          <w:sz w:val="32"/>
          <w:szCs w:val="32"/>
        </w:rPr>
        <w:t>类）国有土地使用权出让收入及对应专项债务收入安排的支出（</w:t>
      </w:r>
      <w:r>
        <w:rPr>
          <w:rStyle w:val="15"/>
          <w:rFonts w:ascii="仿宋" w:hAnsi="仿宋" w:eastAsia="仿宋"/>
          <w:bCs/>
          <w:color w:val="000000"/>
          <w:sz w:val="32"/>
          <w:szCs w:val="32"/>
        </w:rPr>
        <w:t>08</w:t>
      </w:r>
      <w:r>
        <w:rPr>
          <w:rStyle w:val="15"/>
          <w:rFonts w:hint="eastAsia" w:ascii="仿宋" w:hAnsi="仿宋" w:eastAsia="仿宋"/>
          <w:bCs/>
          <w:color w:val="000000"/>
          <w:sz w:val="32"/>
          <w:szCs w:val="32"/>
        </w:rPr>
        <w:t>款）其他国有土地使用权出让收入安排的支出（</w:t>
      </w:r>
      <w:r>
        <w:rPr>
          <w:rStyle w:val="15"/>
          <w:rFonts w:ascii="仿宋" w:hAnsi="仿宋" w:eastAsia="仿宋"/>
          <w:bCs/>
          <w:color w:val="000000"/>
          <w:sz w:val="32"/>
          <w:szCs w:val="32"/>
        </w:rPr>
        <w:t>99</w:t>
      </w:r>
      <w:r>
        <w:rPr>
          <w:rStyle w:val="15"/>
          <w:rFonts w:hint="eastAsia" w:ascii="仿宋" w:hAnsi="仿宋" w:eastAsia="仿宋"/>
          <w:bCs/>
          <w:color w:val="000000"/>
          <w:sz w:val="32"/>
          <w:szCs w:val="32"/>
        </w:rPr>
        <w:t>项）：</w:t>
      </w:r>
      <w:r>
        <w:rPr>
          <w:rStyle w:val="15"/>
          <w:rFonts w:hint="eastAsia" w:ascii="仿宋_GB2312" w:eastAsia="仿宋_GB2312"/>
          <w:b w:val="0"/>
          <w:color w:val="000000"/>
          <w:sz w:val="32"/>
          <w:szCs w:val="32"/>
        </w:rPr>
        <w:t>支出决算为</w:t>
      </w:r>
      <w:r>
        <w:rPr>
          <w:rFonts w:ascii="仿宋_GB2312" w:eastAsia="仿宋_GB2312"/>
          <w:color w:val="000000"/>
          <w:sz w:val="32"/>
          <w:szCs w:val="32"/>
        </w:rPr>
        <w:t>641.08</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，决算数与预算数持平。</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19"/>
          <w:rFonts w:ascii="黑体" w:hAnsi="黑体" w:eastAsia="黑体"/>
          <w:b w:val="0"/>
        </w:rPr>
      </w:pPr>
      <w:bookmarkStart w:id="52" w:name="_Toc15396611"/>
      <w:bookmarkStart w:id="53" w:name="_Toc15377219"/>
      <w:r>
        <w:rPr>
          <w:rStyle w:val="19"/>
          <w:rFonts w:hint="eastAsia" w:ascii="黑体" w:hAnsi="黑体" w:eastAsia="黑体"/>
          <w:b w:val="0"/>
        </w:rPr>
        <w:t>国有资本经营预算支出决算情况说明</w:t>
      </w:r>
      <w:bookmarkEnd w:id="52"/>
      <w:bookmarkEnd w:id="5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19"/>
          <w:rFonts w:ascii="黑体" w:hAnsi="黑体" w:eastAsia="黑体"/>
        </w:rPr>
      </w:pPr>
      <w:bookmarkStart w:id="54" w:name="_Toc15377221"/>
      <w:bookmarkStart w:id="55" w:name="_Toc15396612"/>
      <w:r>
        <w:rPr>
          <w:rFonts w:hint="eastAsia" w:ascii="黑体" w:hAnsi="黑体" w:eastAsia="黑体"/>
          <w:color w:val="000000"/>
          <w:sz w:val="32"/>
          <w:szCs w:val="32"/>
        </w:rPr>
        <w:t>十</w:t>
      </w:r>
      <w:r>
        <w:rPr>
          <w:rStyle w:val="19"/>
          <w:rFonts w:hint="eastAsia" w:ascii="黑体" w:hAnsi="黑体" w:eastAsia="黑体"/>
        </w:rPr>
        <w:t>、</w:t>
      </w:r>
      <w:r>
        <w:rPr>
          <w:rStyle w:val="19"/>
          <w:rFonts w:hint="eastAsia" w:ascii="黑体" w:hAnsi="黑体" w:eastAsia="黑体"/>
          <w:b w:val="0"/>
        </w:rPr>
        <w:t>其他重要事项的情况说明</w:t>
      </w:r>
      <w:bookmarkEnd w:id="54"/>
      <w:bookmarkEnd w:id="55"/>
    </w:p>
    <w:p>
      <w:pPr>
        <w:spacing w:line="600" w:lineRule="exact"/>
        <w:ind w:firstLine="642"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年，峨眉山市人民政府办公室机关运行经费支出</w:t>
      </w:r>
      <w:r>
        <w:rPr>
          <w:rFonts w:ascii="仿宋_GB2312" w:eastAsia="仿宋_GB2312"/>
          <w:color w:val="000000"/>
          <w:sz w:val="32"/>
          <w:szCs w:val="32"/>
        </w:rPr>
        <w:t>195.65</w:t>
      </w:r>
      <w:r>
        <w:rPr>
          <w:rFonts w:hint="eastAsia" w:ascii="仿宋_GB2312" w:eastAsia="仿宋_GB2312"/>
          <w:color w:val="000000"/>
          <w:sz w:val="32"/>
          <w:szCs w:val="32"/>
        </w:rPr>
        <w:t>万元，比上年减少</w:t>
      </w:r>
      <w:r>
        <w:rPr>
          <w:rFonts w:ascii="仿宋_GB2312" w:eastAsia="仿宋_GB2312"/>
          <w:color w:val="000000"/>
          <w:sz w:val="32"/>
          <w:szCs w:val="32"/>
        </w:rPr>
        <w:t>8.63</w:t>
      </w:r>
      <w:r>
        <w:rPr>
          <w:rFonts w:hint="eastAsia" w:ascii="仿宋_GB2312" w:eastAsia="仿宋_GB2312"/>
          <w:color w:val="000000"/>
          <w:sz w:val="32"/>
          <w:szCs w:val="32"/>
        </w:rPr>
        <w:t>万元，下降</w:t>
      </w:r>
      <w:r>
        <w:rPr>
          <w:rFonts w:ascii="仿宋_GB2312" w:eastAsia="仿宋_GB2312"/>
          <w:color w:val="000000"/>
          <w:sz w:val="32"/>
          <w:szCs w:val="32"/>
        </w:rPr>
        <w:t>4.22%</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w:t>
      </w:r>
      <w:r>
        <w:rPr>
          <w:rFonts w:hint="eastAsia" w:ascii="仿宋_GB2312" w:hAnsi="仿宋" w:eastAsia="仿宋_GB2312" w:cs="仿宋"/>
          <w:bCs/>
          <w:color w:val="000000"/>
          <w:sz w:val="32"/>
          <w:szCs w:val="32"/>
        </w:rPr>
        <w:t>厉行节约</w:t>
      </w:r>
      <w:r>
        <w:rPr>
          <w:rFonts w:hint="eastAsia" w:ascii="仿宋_GB2312" w:hAnsi="仿宋" w:eastAsia="仿宋_GB2312" w:cs="仿宋"/>
          <w:bCs/>
          <w:color w:val="000000"/>
          <w:sz w:val="32"/>
          <w:szCs w:val="32"/>
          <w:lang w:eastAsia="zh-CN"/>
        </w:rPr>
        <w:t>、</w:t>
      </w:r>
      <w:r>
        <w:rPr>
          <w:rFonts w:hint="eastAsia" w:ascii="仿宋_GB2312" w:hAnsi="仿宋" w:eastAsia="仿宋_GB2312" w:cs="仿宋"/>
          <w:bCs/>
          <w:color w:val="000000"/>
          <w:sz w:val="32"/>
          <w:szCs w:val="32"/>
        </w:rPr>
        <w:t>控制支出</w:t>
      </w:r>
      <w:r>
        <w:rPr>
          <w:rFonts w:hint="eastAsia" w:ascii="仿宋_GB2312" w:hAnsi="仿宋" w:eastAsia="仿宋_GB2312" w:cs="仿宋"/>
          <w:bCs/>
          <w:color w:val="000000"/>
          <w:sz w:val="32"/>
          <w:szCs w:val="32"/>
          <w:lang w:eastAsia="zh-CN"/>
        </w:rPr>
        <w:t>、减少培训费等支出</w:t>
      </w:r>
      <w:r>
        <w:rPr>
          <w:rFonts w:hint="eastAsia" w:ascii="仿宋_GB2312" w:hAnsi="仿宋" w:eastAsia="仿宋_GB2312" w:cs="仿宋"/>
          <w:bCs/>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年，峨眉山市人民政府办公室政府采购支出总额</w:t>
      </w:r>
      <w:r>
        <w:rPr>
          <w:rFonts w:ascii="仿宋_GB2312" w:eastAsia="仿宋_GB2312"/>
          <w:color w:val="000000"/>
          <w:sz w:val="32"/>
          <w:szCs w:val="32"/>
        </w:rPr>
        <w:t>52.40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52.40</w:t>
      </w:r>
      <w:r>
        <w:rPr>
          <w:rFonts w:hint="eastAsia" w:ascii="仿宋_GB2312" w:eastAsia="仿宋_GB2312"/>
          <w:color w:val="000000"/>
          <w:sz w:val="32"/>
          <w:szCs w:val="32"/>
        </w:rPr>
        <w:t>万元。主要用于</w:t>
      </w:r>
      <w:r>
        <w:rPr>
          <w:rFonts w:hint="eastAsia" w:ascii="仿宋_GB2312" w:hAnsi="仿宋_GB2312" w:eastAsia="仿宋_GB2312" w:cs="仿宋_GB2312"/>
          <w:sz w:val="32"/>
          <w:szCs w:val="32"/>
        </w:rPr>
        <w:t>政府新综合办公大楼物业服务经费项目</w:t>
      </w:r>
      <w:r>
        <w:rPr>
          <w:rFonts w:hint="eastAsia" w:ascii="仿宋_GB2312" w:eastAsia="仿宋_GB2312"/>
          <w:color w:val="000000"/>
          <w:sz w:val="32"/>
          <w:szCs w:val="32"/>
        </w:rPr>
        <w:t>。授予中小企业合同金额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，其中：授予小微企业合同金额</w:t>
      </w:r>
      <w:r>
        <w:rPr>
          <w:rFonts w:ascii="仿宋_GB2312" w:eastAsia="仿宋_GB2312"/>
          <w:color w:val="000000"/>
          <w:sz w:val="32"/>
          <w:szCs w:val="32"/>
        </w:rPr>
        <w:t>0</w:t>
      </w:r>
      <w:r>
        <w:rPr>
          <w:rFonts w:hint="eastAsia" w:ascii="仿宋_GB2312" w:eastAsia="仿宋_GB2312"/>
          <w:color w:val="000000"/>
          <w:sz w:val="32"/>
          <w:szCs w:val="32"/>
        </w:rPr>
        <w:t>万元，占政府采购支出总额的</w:t>
      </w:r>
      <w:r>
        <w:rPr>
          <w:rFonts w:ascii="仿宋_GB2312" w:eastAsia="仿宋_GB2312"/>
          <w:color w:val="000000"/>
          <w:sz w:val="32"/>
          <w:szCs w:val="32"/>
        </w:rPr>
        <w:t>0%</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日，峨眉山市人民政府办公室共有车辆</w:t>
      </w:r>
      <w:r>
        <w:rPr>
          <w:rFonts w:ascii="仿宋_GB2312" w:eastAsia="仿宋_GB2312"/>
          <w:color w:val="000000"/>
          <w:sz w:val="32"/>
          <w:szCs w:val="32"/>
        </w:rPr>
        <w:t>20</w:t>
      </w:r>
      <w:r>
        <w:rPr>
          <w:rFonts w:hint="eastAsia" w:ascii="仿宋_GB2312" w:eastAsia="仿宋_GB2312"/>
          <w:color w:val="000000"/>
          <w:sz w:val="32"/>
          <w:szCs w:val="32"/>
        </w:rPr>
        <w:t>辆，其中：主要领导干部用车</w:t>
      </w:r>
      <w:r>
        <w:rPr>
          <w:rFonts w:ascii="仿宋_GB2312" w:eastAsia="仿宋_GB2312"/>
          <w:color w:val="000000"/>
          <w:sz w:val="32"/>
          <w:szCs w:val="32"/>
        </w:rPr>
        <w:t>1</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3</w:t>
      </w:r>
      <w:r>
        <w:rPr>
          <w:rFonts w:hint="eastAsia" w:ascii="仿宋_GB2312" w:eastAsia="仿宋_GB2312"/>
          <w:color w:val="000000"/>
          <w:sz w:val="32"/>
          <w:szCs w:val="32"/>
        </w:rPr>
        <w:t>辆、其他用车</w:t>
      </w:r>
      <w:r>
        <w:rPr>
          <w:rFonts w:ascii="仿宋_GB2312" w:eastAsia="仿宋_GB2312"/>
          <w:color w:val="000000"/>
          <w:sz w:val="32"/>
          <w:szCs w:val="32"/>
        </w:rPr>
        <w:t>16</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2</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0" w:firstLineChars="200"/>
        <w:jc w:val="left"/>
        <w:rPr>
          <w:rFonts w:ascii="仿宋_GB2312" w:eastAsia="仿宋_GB2312"/>
          <w:color w:val="000000"/>
          <w:sz w:val="32"/>
          <w:szCs w:val="32"/>
        </w:rPr>
      </w:pP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w:t>
      </w:r>
      <w:r>
        <w:rPr>
          <w:rFonts w:hint="eastAsia" w:ascii="仿宋_GB2312" w:hAnsi="仿宋_GB2312" w:eastAsia="仿宋_GB2312" w:cs="仿宋_GB2312"/>
          <w:sz w:val="32"/>
          <w:szCs w:val="32"/>
          <w:lang w:eastAsia="zh-CN"/>
        </w:rPr>
        <w:t>我办</w:t>
      </w:r>
      <w:r>
        <w:rPr>
          <w:rFonts w:hint="eastAsia" w:ascii="仿宋_GB2312" w:hAnsi="仿宋_GB2312" w:eastAsia="仿宋_GB2312" w:cs="仿宋_GB2312"/>
          <w:sz w:val="32"/>
          <w:szCs w:val="32"/>
        </w:rPr>
        <w:t>在年初预算编制阶段，组织对政府新综合办公大楼物业服务经费项目（项目名称）开展了预算事前绩效评估，对</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个项目开展了绩效目标完成情况自评。</w:t>
      </w:r>
    </w:p>
    <w:p>
      <w:pPr>
        <w:adjustRightInd w:val="0"/>
        <w:snapToGrid w:val="0"/>
        <w:spacing w:line="52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我办</w:t>
      </w:r>
      <w:r>
        <w:rPr>
          <w:rFonts w:hint="eastAsia" w:ascii="仿宋_GB2312" w:hAnsi="仿宋_GB2312" w:eastAsia="仿宋_GB2312" w:cs="仿宋_GB2312"/>
          <w:sz w:val="32"/>
          <w:szCs w:val="32"/>
        </w:rPr>
        <w:t>按要求对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年部门整体支出开展绩效自评，从评价情况来看：我办绩效目标部门自评得分</w:t>
      </w:r>
      <w:r>
        <w:rPr>
          <w:rFonts w:ascii="仿宋_GB2312" w:hAnsi="仿宋_GB2312" w:eastAsia="仿宋_GB2312" w:cs="仿宋_GB2312"/>
          <w:sz w:val="32"/>
          <w:szCs w:val="32"/>
        </w:rPr>
        <w:t>92.40</w:t>
      </w:r>
      <w:r>
        <w:rPr>
          <w:rFonts w:hint="eastAsia" w:ascii="仿宋_GB2312" w:hAnsi="仿宋_GB2312" w:eastAsia="仿宋_GB2312" w:cs="仿宋_GB2312"/>
          <w:sz w:val="32"/>
          <w:szCs w:val="32"/>
        </w:rPr>
        <w:t>分，绩效目标随</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年预算公开，自评暂时未公开，评价结果整改和应用结果反馈较好。（简要说明整体绩效情况）。本部门还自行组织了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个项目支出绩效评价，从评价情况来看政府新综合办公大楼物业服务经费项目</w:t>
      </w:r>
      <w:r>
        <w:rPr>
          <w:rFonts w:hint="eastAsia" w:ascii="仿宋_GB2312" w:hAnsi="仿宋_GB2312" w:eastAsia="仿宋_GB2312" w:cs="仿宋_GB2312"/>
          <w:sz w:val="32"/>
          <w:szCs w:val="32"/>
          <w:lang w:val="zh-CN"/>
        </w:rPr>
        <w:t>申报内容与具体实施内容相符、申报目标合理可行。</w:t>
      </w:r>
    </w:p>
    <w:p>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年度部门决算中反映“新综合办公大楼物业服务经费项目”等</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个项目绩效目标实际完成情况。（本单位部门项目绩效目标个数在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个以上的，选取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个项目进行公开，目标个数在</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个以下的，全部进行公开，公开内容包括选取的全部项目完成情况综述和完成情况表）。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）新综合办公大楼物业服务经费项目项目绩效目标完成情况综述。项目全年预算数</w:t>
      </w:r>
      <w:r>
        <w:rPr>
          <w:rFonts w:ascii="仿宋_GB2312" w:hAnsi="仿宋_GB2312" w:eastAsia="仿宋_GB2312" w:cs="仿宋_GB2312"/>
          <w:sz w:val="32"/>
          <w:szCs w:val="32"/>
        </w:rPr>
        <w:t>74</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74</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。通过项目实施，保障（支持、促进、提高了第二办公区的办公环境卫生整洁和办公秩序）了第二办公区的正常运行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按照项目总体目标简要描述项目成效），没有发现问题，满意度大于</w:t>
      </w:r>
      <w:r>
        <w:rPr>
          <w:rFonts w:ascii="仿宋_GB2312" w:hAnsi="仿宋_GB2312" w:eastAsia="仿宋_GB2312" w:cs="仿宋_GB2312"/>
          <w:sz w:val="32"/>
          <w:szCs w:val="32"/>
        </w:rPr>
        <w:t>90%</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）行政权力平台运行维护费项目绩效目标完成情况综述。项目全年预算数</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。通过项目实施，保障了权力公开、行政透明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按照项目总体目标简要描述项目成效），没有发现问题；没有改进措施。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）应急办业务费项目绩效目标完成情况综述。项目全年预算数</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。通过项目实施，保障了市政府、市政府办值班工作、保一方平安、维护社会稳定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按照项目总体目标简要描述项目成效），没有发现问题；没有改进措施。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）双创工作经费项目绩效目标完成情况综述。项目全年预算数</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。通过项目实施，保障了文明城市创建工作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按照项目总体目标简要描述项目成效），没有发现问题；没有改进措施。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）纪委派驻监察室工作经费项目绩效目标完成情况综述。项目全年预算数</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。通过项目实施，保障了保障纪委派驻监察室工作的正常开展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按照项目总体目标简要描述项目成效），没有发现问题；没有改进措施。</w:t>
      </w: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新综合办公大楼物业服务经费项目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峨眉山市人民政府办公室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74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74</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74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74</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保障政府第二办公区正常运行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保政府第二办公区正常运行，无一起安全事故，满意度</w:t>
            </w:r>
            <w:r>
              <w:rPr>
                <w:rFonts w:ascii="宋体" w:hAnsi="宋体" w:cs="宋体"/>
                <w:color w:val="000000"/>
                <w:sz w:val="24"/>
              </w:rPr>
              <w:t>90%</w:t>
            </w:r>
            <w:r>
              <w:rPr>
                <w:rFonts w:hint="eastAsia" w:ascii="宋体" w:hAnsi="宋体" w:cs="宋体"/>
                <w:color w:val="000000"/>
                <w:sz w:val="24"/>
              </w:rPr>
              <w:t>。</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保障政府第二办公区的安保和公共区域的保洁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9</w:t>
            </w:r>
            <w:r>
              <w:rPr>
                <w:rFonts w:hint="eastAsia" w:ascii="宋体" w:hAnsi="宋体" w:cs="宋体"/>
                <w:color w:val="000000"/>
                <w:sz w:val="24"/>
              </w:rPr>
              <w:t>人以上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13</w:t>
            </w:r>
            <w:r>
              <w:rPr>
                <w:rFonts w:hint="eastAsia" w:ascii="宋体" w:hAnsi="宋体" w:cs="宋体"/>
                <w:color w:val="000000"/>
                <w:sz w:val="24"/>
              </w:rPr>
              <w:t>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保障政府第二办公区的安保，安全事故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小于</w:t>
            </w:r>
            <w:r>
              <w:rPr>
                <w:rFonts w:ascii="宋体" w:hAnsi="宋体" w:cs="宋体"/>
                <w:color w:val="000000"/>
                <w:sz w:val="24"/>
              </w:rPr>
              <w:t>2</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r>
              <w:rPr>
                <w:rFonts w:hint="eastAsia" w:ascii="宋体" w:hAnsi="宋体" w:cs="宋体"/>
                <w:color w:val="000000"/>
                <w:sz w:val="24"/>
              </w:rPr>
              <w:t>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保障政府第二办公区的公共区域的整洁、卫生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96%</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90%</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行政权力平台运行维护费项目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峨眉山市人民政府办公室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实现权力公开、行政透明</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实现权力公开、行政透明</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主动公开政府信息（大于）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3000</w:t>
            </w:r>
            <w:r>
              <w:rPr>
                <w:rFonts w:hint="eastAsia" w:ascii="宋体" w:hAnsi="宋体" w:cs="宋体"/>
                <w:color w:val="000000"/>
                <w:sz w:val="24"/>
              </w:rPr>
              <w:t>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5124</w:t>
            </w:r>
            <w:r>
              <w:rPr>
                <w:rFonts w:hint="eastAsia" w:ascii="宋体" w:hAnsi="宋体" w:cs="宋体"/>
                <w:color w:val="000000"/>
                <w:sz w:val="24"/>
              </w:rPr>
              <w:t>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规范性文件审查，差错率（小于）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行政权力平台在线投诉，办结率</w:t>
            </w:r>
            <w:r>
              <w:rPr>
                <w:rFonts w:ascii="宋体" w:hAnsi="宋体" w:cs="宋体"/>
                <w:color w:val="000000"/>
                <w:sz w:val="24"/>
              </w:rPr>
              <w:t>%</w:t>
            </w:r>
            <w:r>
              <w:rPr>
                <w:rFonts w:hint="eastAsia" w:ascii="宋体" w:hAnsi="宋体" w:cs="宋体"/>
                <w:color w:val="000000"/>
                <w:sz w:val="24"/>
              </w:rPr>
              <w:t>（大于）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规范性文件审查（大于）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103</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90%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应急办业务费项目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峨眉山市人民政府办公室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保一方平安、维护社会稳定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保障了市政府、市政府办值班工作，保一方平安、维护社会稳定</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组织应急救援队员培训大于（人次）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120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负责市长热线的日常受理、办理工作，办结率大于（</w:t>
            </w:r>
            <w:r>
              <w:rPr>
                <w:rFonts w:ascii="宋体" w:hAnsi="宋体" w:cs="宋体"/>
                <w:color w:val="000000"/>
                <w:sz w:val="24"/>
              </w:rPr>
              <w:t>%</w:t>
            </w:r>
            <w:r>
              <w:rPr>
                <w:rFonts w:hint="eastAsia" w:ascii="宋体" w:hAnsi="宋体" w:cs="宋体"/>
                <w:color w:val="000000"/>
                <w:sz w:val="24"/>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市长热线的日常受理、办理工作，按照时效规定期内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及时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及时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负责市政府、市政府办值班工作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每日</w:t>
            </w:r>
            <w:r>
              <w:rPr>
                <w:rFonts w:ascii="宋体" w:hAnsi="宋体" w:cs="宋体"/>
                <w:color w:val="000000"/>
                <w:sz w:val="24"/>
              </w:rPr>
              <w:t>24</w:t>
            </w:r>
            <w:r>
              <w:rPr>
                <w:rFonts w:hint="eastAsia" w:ascii="宋体" w:hAnsi="宋体" w:cs="宋体"/>
                <w:color w:val="000000"/>
                <w:sz w:val="24"/>
              </w:rPr>
              <w:t>小时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每日</w:t>
            </w:r>
            <w:r>
              <w:rPr>
                <w:rFonts w:ascii="宋体" w:hAnsi="宋体" w:cs="宋体"/>
                <w:color w:val="000000"/>
                <w:sz w:val="24"/>
              </w:rPr>
              <w:t>24</w:t>
            </w:r>
            <w:r>
              <w:rPr>
                <w:rFonts w:hint="eastAsia" w:ascii="宋体" w:hAnsi="宋体" w:cs="宋体"/>
                <w:color w:val="000000"/>
                <w:sz w:val="24"/>
              </w:rPr>
              <w:t>小时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9</w:t>
            </w:r>
            <w:r>
              <w:rPr>
                <w:rFonts w:hint="eastAsia" w:ascii="宋体" w:hAnsi="宋体" w:cs="宋体"/>
                <w:color w:val="000000"/>
                <w:sz w:val="24"/>
                <w:lang w:val="en-US" w:eastAsia="zh-CN"/>
              </w:rPr>
              <w:t>4</w:t>
            </w:r>
            <w:r>
              <w:rPr>
                <w:rFonts w:ascii="宋体" w:hAnsi="宋体" w:cs="宋体"/>
                <w:color w:val="000000"/>
                <w:sz w:val="24"/>
              </w:rPr>
              <w:t>%</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双创工作经费项目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峨眉山市人民政府办公室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保障创文区无物业管理及卫生死角的清洁卫生，每个月保洁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1</w:t>
            </w:r>
            <w:r>
              <w:rPr>
                <w:rFonts w:hint="eastAsia" w:ascii="宋体" w:hAnsi="宋体" w:cs="宋体"/>
                <w:color w:val="000000"/>
                <w:sz w:val="24"/>
              </w:rPr>
              <w:t>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1</w:t>
            </w:r>
            <w:r>
              <w:rPr>
                <w:rFonts w:hint="eastAsia" w:ascii="宋体" w:hAnsi="宋体" w:cs="宋体"/>
                <w:color w:val="000000"/>
                <w:sz w:val="24"/>
              </w:rPr>
              <w:t>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保障创文区无物业管理及卫生死角的清洁卫生，保障地面整洁、干净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创文区无物业管理及卫生死角的清洁卫生，保障地面整洁、干净</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创文区无物业管理及卫生死角的清洁卫生，保障地面整洁、干净</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保障创文区增加宣传广告牌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2</w:t>
            </w:r>
            <w:r>
              <w:rPr>
                <w:rFonts w:hint="eastAsia" w:ascii="宋体" w:hAnsi="宋体" w:cs="宋体"/>
                <w:color w:val="000000"/>
                <w:sz w:val="24"/>
              </w:rPr>
              <w:t>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42</w:t>
            </w:r>
            <w:r>
              <w:rPr>
                <w:rFonts w:hint="eastAsia" w:ascii="宋体" w:hAnsi="宋体" w:cs="宋体"/>
                <w:color w:val="000000"/>
                <w:sz w:val="24"/>
              </w:rPr>
              <w:t>个</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85%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大于</w:t>
            </w:r>
            <w:r>
              <w:rPr>
                <w:rFonts w:ascii="宋体" w:hAnsi="宋体" w:cs="宋体"/>
                <w:color w:val="000000"/>
                <w:sz w:val="24"/>
              </w:rPr>
              <w:t>90%</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(2019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644"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hAnsi="仿宋_GB2312" w:eastAsia="仿宋_GB2312" w:cs="仿宋_GB2312"/>
                <w:sz w:val="32"/>
                <w:szCs w:val="32"/>
              </w:rPr>
              <w:t>纪委派驻监察室工作经费项目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峨眉山市人民政府办公室</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10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保障纪委派驻监察室工作的正常开展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保障了纪委派驻监察室工作的正常开展</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监督执纪审查案件大于</w:t>
            </w:r>
            <w:r>
              <w:rPr>
                <w:rFonts w:hint="eastAsia" w:ascii="宋体" w:hAnsi="宋体" w:cs="宋体"/>
                <w:color w:val="000000"/>
                <w:sz w:val="24"/>
                <w:lang w:eastAsia="zh-CN"/>
              </w:rPr>
              <w:t>等于</w:t>
            </w:r>
            <w:r>
              <w:rPr>
                <w:rFonts w:ascii="宋体" w:hAnsi="宋体" w:cs="宋体"/>
                <w:color w:val="000000"/>
                <w:sz w:val="24"/>
              </w:rPr>
              <w:t>3</w:t>
            </w:r>
            <w:r>
              <w:rPr>
                <w:rFonts w:hint="eastAsia" w:ascii="宋体" w:hAnsi="宋体" w:cs="宋体"/>
                <w:color w:val="000000"/>
                <w:sz w:val="24"/>
              </w:rPr>
              <w:t>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监督执纪调查案件大于</w:t>
            </w:r>
            <w:r>
              <w:rPr>
                <w:rFonts w:hint="eastAsia" w:ascii="宋体" w:hAnsi="宋体" w:cs="宋体"/>
                <w:color w:val="000000"/>
                <w:sz w:val="24"/>
                <w:lang w:eastAsia="zh-CN"/>
              </w:rPr>
              <w:t>等于</w:t>
            </w:r>
            <w:r>
              <w:rPr>
                <w:rFonts w:ascii="宋体" w:hAnsi="宋体" w:cs="宋体"/>
                <w:color w:val="000000"/>
                <w:sz w:val="24"/>
              </w:rPr>
              <w:t>3</w:t>
            </w:r>
            <w:r>
              <w:rPr>
                <w:rFonts w:hint="eastAsia" w:ascii="宋体" w:hAnsi="宋体" w:cs="宋体"/>
                <w:color w:val="000000"/>
                <w:sz w:val="24"/>
              </w:rPr>
              <w:t>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2019</w:t>
            </w:r>
            <w:r>
              <w:rPr>
                <w:rFonts w:hint="eastAsia" w:ascii="宋体" w:hAnsi="宋体" w:cs="宋体"/>
                <w:color w:val="000000"/>
                <w:sz w:val="24"/>
              </w:rPr>
              <w:t>年底完成监督执纪调查、审查案件大于</w:t>
            </w:r>
            <w:r>
              <w:rPr>
                <w:rFonts w:hint="eastAsia" w:ascii="宋体" w:hAnsi="宋体" w:cs="宋体"/>
                <w:color w:val="000000"/>
                <w:sz w:val="24"/>
                <w:lang w:eastAsia="zh-CN"/>
              </w:rPr>
              <w:t>等于</w:t>
            </w:r>
            <w:r>
              <w:rPr>
                <w:rFonts w:ascii="宋体" w:hAnsi="宋体" w:cs="宋体"/>
                <w:color w:val="000000"/>
                <w:sz w:val="24"/>
              </w:rPr>
              <w:t>3</w:t>
            </w:r>
            <w:r>
              <w:rPr>
                <w:rFonts w:hint="eastAsia" w:ascii="宋体" w:hAnsi="宋体" w:cs="宋体"/>
                <w:color w:val="000000"/>
                <w:sz w:val="24"/>
              </w:rPr>
              <w:t>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r>
              <w:rPr>
                <w:rFonts w:hint="eastAsia" w:ascii="宋体" w:hAnsi="宋体" w:cs="宋体"/>
                <w:color w:val="000000"/>
                <w:sz w:val="24"/>
              </w:rPr>
              <w:t>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ascii="宋体" w:hAnsi="宋体" w:cs="宋体"/>
                <w:color w:val="000000"/>
                <w:sz w:val="24"/>
              </w:rPr>
              <w:t>3</w:t>
            </w:r>
            <w:r>
              <w:rPr>
                <w:rFonts w:hint="eastAsia" w:ascii="宋体" w:hAnsi="宋体" w:cs="宋体"/>
                <w:color w:val="000000"/>
                <w:sz w:val="24"/>
              </w:rPr>
              <w:t>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pStyle w:val="28"/>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我办</w:t>
      </w:r>
      <w:r>
        <w:rPr>
          <w:rFonts w:hint="eastAsia" w:ascii="仿宋_GB2312" w:hAnsi="仿宋_GB2312" w:eastAsia="仿宋_GB2312" w:cs="仿宋_GB2312"/>
          <w:sz w:val="32"/>
          <w:szCs w:val="32"/>
        </w:rPr>
        <w:t>按要求对</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年部门整体支出绩效评价情况开展自评，《峨眉山市人民政府办公室</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pStyle w:val="32"/>
        <w:spacing w:line="600" w:lineRule="exact"/>
        <w:jc w:val="center"/>
        <w:rPr>
          <w:rFonts w:ascii="仿宋_GB2312" w:eastAsia="仿宋_GB2312"/>
          <w:b/>
          <w:sz w:val="32"/>
          <w:szCs w:val="32"/>
        </w:rPr>
      </w:pPr>
      <w:r>
        <w:rPr>
          <w:rFonts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lang w:eastAsia="zh-CN"/>
        </w:rPr>
        <w:t>我办</w:t>
      </w:r>
      <w:r>
        <w:rPr>
          <w:rFonts w:hint="eastAsia" w:ascii="仿宋_GB2312" w:hAnsi="仿宋_GB2312" w:eastAsia="仿宋_GB2312" w:cs="仿宋_GB2312"/>
          <w:sz w:val="32"/>
          <w:szCs w:val="32"/>
          <w:lang w:val="en-US"/>
        </w:rPr>
        <w:t>自行组织对政府新综合办公大楼物业服务经费项目开展了绩效评价，《峨眉山市人民政府办公室项目支出绩效自评报告（政府新综合办公大楼物业服务经费项目）》见附件（附件</w:t>
      </w:r>
      <w:r>
        <w:rPr>
          <w:rFonts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rPr>
        <w:t>）。（非涉密部门均需公开部门整体支出评价报告，部门自行组织的绩效评</w:t>
      </w:r>
      <w:r>
        <w:rPr>
          <w:rFonts w:hint="eastAsia" w:ascii="仿宋_GB2312" w:hAnsi="仿宋_GB2312" w:eastAsia="仿宋_GB2312" w:cs="仿宋_GB2312"/>
          <w:sz w:val="32"/>
          <w:szCs w:val="32"/>
        </w:rPr>
        <w:t>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18"/>
          <w:rFonts w:ascii="黑体" w:hAnsi="黑体" w:eastAsia="黑体"/>
          <w:b w:val="0"/>
        </w:rPr>
      </w:pPr>
      <w:bookmarkStart w:id="59" w:name="_Toc15396613"/>
      <w:bookmarkStart w:id="60" w:name="_Toc15377225"/>
      <w:r>
        <w:rPr>
          <w:rFonts w:hint="eastAsia" w:ascii="黑体" w:hAnsi="黑体" w:eastAsia="黑体"/>
          <w:color w:val="000000"/>
          <w:sz w:val="44"/>
          <w:szCs w:val="44"/>
        </w:rPr>
        <w:t>名</w:t>
      </w:r>
      <w:r>
        <w:rPr>
          <w:rStyle w:val="18"/>
          <w:rFonts w:hint="eastAsia" w:ascii="黑体" w:hAnsi="黑体" w:eastAsia="黑体"/>
          <w:b w:val="0"/>
        </w:rPr>
        <w:t>词解释</w:t>
      </w:r>
      <w:bookmarkEnd w:id="59"/>
      <w:bookmarkEnd w:id="60"/>
    </w:p>
    <w:p>
      <w:pPr>
        <w:spacing w:line="600" w:lineRule="exact"/>
        <w:jc w:val="left"/>
        <w:rPr>
          <w:rFonts w:ascii="宋体"/>
          <w:b/>
          <w:color w:val="000000"/>
          <w:sz w:val="44"/>
          <w:szCs w:val="44"/>
        </w:rPr>
      </w:pP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事业收入：指事业单位开展专业业务活动及辅助活动所取得的收入。</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3"/>
      </w:pPr>
      <w:r>
        <w:t>4.</w:t>
      </w:r>
      <w:r>
        <w:rPr>
          <w:rFonts w:hint="eastAsia"/>
        </w:rPr>
        <w:t>其他收入：指单位取得的除上述收入以外的各项收入。主要是利息收入、国有资产出租收入等。</w:t>
      </w:r>
      <w: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一般公共服务支出（</w:t>
      </w:r>
      <w:r>
        <w:rPr>
          <w:rFonts w:ascii="仿宋_GB2312" w:eastAsia="仿宋_GB2312"/>
          <w:color w:val="000000"/>
          <w:sz w:val="32"/>
          <w:szCs w:val="32"/>
        </w:rPr>
        <w:t>201</w:t>
      </w:r>
      <w:r>
        <w:rPr>
          <w:rFonts w:hint="eastAsia" w:ascii="仿宋_GB2312" w:eastAsia="仿宋_GB2312"/>
          <w:color w:val="000000"/>
          <w:sz w:val="32"/>
          <w:szCs w:val="32"/>
        </w:rPr>
        <w:t>类）政府办公厅（室）及相关机构事</w:t>
      </w:r>
      <w:r>
        <w:rPr>
          <w:rStyle w:val="15"/>
          <w:rFonts w:hint="eastAsia" w:ascii="仿宋_GB2312" w:eastAsia="仿宋_GB2312"/>
          <w:b w:val="0"/>
          <w:bCs/>
          <w:color w:val="000000"/>
          <w:sz w:val="32"/>
          <w:szCs w:val="32"/>
        </w:rPr>
        <w:t>务</w:t>
      </w:r>
      <w:r>
        <w:rPr>
          <w:rFonts w:hint="eastAsia" w:ascii="仿宋_GB2312" w:eastAsia="仿宋_GB2312"/>
          <w:color w:val="000000"/>
          <w:sz w:val="32"/>
          <w:szCs w:val="32"/>
        </w:rPr>
        <w:t>（</w:t>
      </w:r>
      <w:r>
        <w:rPr>
          <w:rFonts w:ascii="仿宋_GB2312" w:eastAsia="仿宋_GB2312"/>
          <w:color w:val="000000"/>
          <w:sz w:val="32"/>
          <w:szCs w:val="32"/>
        </w:rPr>
        <w:t>03</w:t>
      </w:r>
      <w:r>
        <w:rPr>
          <w:rFonts w:hint="eastAsia" w:ascii="仿宋_GB2312" w:eastAsia="仿宋_GB2312"/>
          <w:color w:val="000000"/>
          <w:sz w:val="32"/>
          <w:szCs w:val="32"/>
        </w:rPr>
        <w:t>款）</w:t>
      </w:r>
      <w:r>
        <w:rPr>
          <w:rStyle w:val="15"/>
          <w:rFonts w:hint="eastAsia" w:ascii="仿宋_GB2312" w:eastAsia="仿宋_GB2312"/>
          <w:b w:val="0"/>
          <w:bCs/>
          <w:color w:val="000000"/>
          <w:sz w:val="32"/>
          <w:szCs w:val="32"/>
        </w:rPr>
        <w:t>行政运行（</w:t>
      </w:r>
      <w:r>
        <w:rPr>
          <w:rStyle w:val="15"/>
          <w:rFonts w:ascii="仿宋_GB2312" w:eastAsia="仿宋_GB2312"/>
          <w:b w:val="0"/>
          <w:bCs/>
          <w:color w:val="000000"/>
          <w:sz w:val="32"/>
          <w:szCs w:val="32"/>
        </w:rPr>
        <w:t>01</w:t>
      </w:r>
      <w:r>
        <w:rPr>
          <w:rFonts w:hint="eastAsia" w:ascii="仿宋_GB2312" w:eastAsia="仿宋_GB2312"/>
          <w:color w:val="000000"/>
          <w:sz w:val="32"/>
          <w:szCs w:val="32"/>
        </w:rPr>
        <w:t>项）：指政府办公厅（室）</w:t>
      </w:r>
      <w:r>
        <w:rPr>
          <w:rFonts w:hint="eastAsia" w:ascii="仿宋_GB2312" w:eastAsia="仿宋_GB2312"/>
          <w:color w:val="000000"/>
          <w:sz w:val="32"/>
          <w:szCs w:val="32"/>
          <w:lang w:eastAsia="zh-CN"/>
        </w:rPr>
        <w:t>行政单位（包括实行公务员管理的事业单位）的基本</w:t>
      </w:r>
      <w:r>
        <w:rPr>
          <w:rFonts w:hint="eastAsia" w:ascii="仿宋_GB2312" w:eastAsia="仿宋_GB2312"/>
          <w:color w:val="000000"/>
          <w:sz w:val="32"/>
          <w:szCs w:val="32"/>
        </w:rPr>
        <w:t>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⑵一般公共服务支出（</w:t>
      </w:r>
      <w:r>
        <w:rPr>
          <w:rFonts w:ascii="仿宋_GB2312" w:eastAsia="仿宋_GB2312"/>
          <w:color w:val="000000"/>
          <w:sz w:val="32"/>
          <w:szCs w:val="32"/>
        </w:rPr>
        <w:t>201</w:t>
      </w:r>
      <w:r>
        <w:rPr>
          <w:rFonts w:hint="eastAsia" w:ascii="仿宋_GB2312" w:eastAsia="仿宋_GB2312"/>
          <w:color w:val="000000"/>
          <w:sz w:val="32"/>
          <w:szCs w:val="32"/>
        </w:rPr>
        <w:t>类）政府办公厅（室）及相关机构事</w:t>
      </w:r>
      <w:r>
        <w:rPr>
          <w:rStyle w:val="15"/>
          <w:rFonts w:hint="eastAsia" w:ascii="仿宋_GB2312" w:eastAsia="仿宋_GB2312"/>
          <w:b w:val="0"/>
          <w:bCs/>
          <w:color w:val="000000"/>
          <w:sz w:val="32"/>
          <w:szCs w:val="32"/>
        </w:rPr>
        <w:t>务</w:t>
      </w:r>
      <w:r>
        <w:rPr>
          <w:rFonts w:hint="eastAsia" w:ascii="仿宋_GB2312" w:eastAsia="仿宋_GB2312"/>
          <w:color w:val="000000"/>
          <w:sz w:val="32"/>
          <w:szCs w:val="32"/>
        </w:rPr>
        <w:t>（</w:t>
      </w:r>
      <w:r>
        <w:rPr>
          <w:rFonts w:ascii="仿宋_GB2312" w:eastAsia="仿宋_GB2312"/>
          <w:color w:val="000000"/>
          <w:sz w:val="32"/>
          <w:szCs w:val="32"/>
        </w:rPr>
        <w:t>03</w:t>
      </w:r>
      <w:r>
        <w:rPr>
          <w:rFonts w:hint="eastAsia" w:ascii="仿宋_GB2312" w:eastAsia="仿宋_GB2312"/>
          <w:color w:val="000000"/>
          <w:sz w:val="32"/>
          <w:szCs w:val="32"/>
        </w:rPr>
        <w:t>款）</w:t>
      </w:r>
      <w:r>
        <w:rPr>
          <w:rStyle w:val="15"/>
          <w:rFonts w:hint="eastAsia" w:ascii="仿宋_GB2312" w:eastAsia="仿宋_GB2312"/>
          <w:b w:val="0"/>
          <w:bCs/>
          <w:color w:val="000000"/>
          <w:sz w:val="32"/>
          <w:szCs w:val="32"/>
        </w:rPr>
        <w:t>一般行政管理事务（</w:t>
      </w:r>
      <w:r>
        <w:rPr>
          <w:rStyle w:val="15"/>
          <w:rFonts w:ascii="仿宋_GB2312" w:eastAsia="仿宋_GB2312"/>
          <w:b w:val="0"/>
          <w:bCs/>
          <w:color w:val="000000"/>
          <w:sz w:val="32"/>
          <w:szCs w:val="32"/>
        </w:rPr>
        <w:t>02</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行政单位（包括实行公务员管理的事业单位）未单独设置项级科目的其他</w:t>
      </w:r>
      <w:r>
        <w:rPr>
          <w:rStyle w:val="15"/>
          <w:rFonts w:hint="eastAsia" w:ascii="仿宋_GB2312" w:eastAsia="仿宋_GB2312"/>
          <w:b w:val="0"/>
          <w:bCs/>
          <w:color w:val="000000"/>
          <w:sz w:val="32"/>
          <w:szCs w:val="32"/>
        </w:rPr>
        <w:t>项目支出</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⑶一般公共服务支出（</w:t>
      </w:r>
      <w:r>
        <w:rPr>
          <w:rFonts w:ascii="仿宋_GB2312" w:eastAsia="仿宋_GB2312"/>
          <w:color w:val="000000"/>
          <w:sz w:val="32"/>
          <w:szCs w:val="32"/>
        </w:rPr>
        <w:t>201</w:t>
      </w:r>
      <w:r>
        <w:rPr>
          <w:rFonts w:hint="eastAsia" w:ascii="仿宋_GB2312" w:eastAsia="仿宋_GB2312"/>
          <w:color w:val="000000"/>
          <w:sz w:val="32"/>
          <w:szCs w:val="32"/>
        </w:rPr>
        <w:t>类）</w:t>
      </w:r>
      <w:r>
        <w:rPr>
          <w:rFonts w:ascii="仿宋_GB2312" w:eastAsia="仿宋_GB2312"/>
          <w:color w:val="000000"/>
          <w:sz w:val="32"/>
          <w:szCs w:val="32"/>
        </w:rPr>
        <w:t xml:space="preserve"> </w:t>
      </w:r>
      <w:r>
        <w:rPr>
          <w:rFonts w:hint="eastAsia" w:ascii="仿宋_GB2312" w:eastAsia="仿宋_GB2312"/>
          <w:color w:val="000000"/>
          <w:sz w:val="32"/>
          <w:szCs w:val="32"/>
        </w:rPr>
        <w:t>政府办公厅（室）及相关机构事</w:t>
      </w:r>
      <w:r>
        <w:rPr>
          <w:rStyle w:val="15"/>
          <w:rFonts w:hint="eastAsia" w:ascii="仿宋_GB2312" w:eastAsia="仿宋_GB2312"/>
          <w:b w:val="0"/>
          <w:bCs/>
          <w:color w:val="000000"/>
          <w:sz w:val="32"/>
          <w:szCs w:val="32"/>
        </w:rPr>
        <w:t>务</w:t>
      </w:r>
      <w:r>
        <w:rPr>
          <w:rFonts w:hint="eastAsia" w:ascii="仿宋_GB2312" w:eastAsia="仿宋_GB2312"/>
          <w:color w:val="000000"/>
          <w:sz w:val="32"/>
          <w:szCs w:val="32"/>
        </w:rPr>
        <w:t>（</w:t>
      </w:r>
      <w:r>
        <w:rPr>
          <w:rFonts w:ascii="仿宋_GB2312" w:eastAsia="仿宋_GB2312"/>
          <w:color w:val="000000"/>
          <w:sz w:val="32"/>
          <w:szCs w:val="32"/>
        </w:rPr>
        <w:t>03</w:t>
      </w:r>
      <w:r>
        <w:rPr>
          <w:rFonts w:hint="eastAsia" w:ascii="仿宋_GB2312" w:eastAsia="仿宋_GB2312"/>
          <w:color w:val="000000"/>
          <w:sz w:val="32"/>
          <w:szCs w:val="32"/>
        </w:rPr>
        <w:t>款）</w:t>
      </w:r>
      <w:r>
        <w:rPr>
          <w:rFonts w:ascii="仿宋_GB2312" w:eastAsia="仿宋_GB2312"/>
          <w:color w:val="000000"/>
          <w:sz w:val="32"/>
          <w:szCs w:val="32"/>
        </w:rPr>
        <w:t xml:space="preserve"> </w:t>
      </w:r>
      <w:r>
        <w:rPr>
          <w:rStyle w:val="15"/>
          <w:rFonts w:hint="eastAsia" w:ascii="仿宋_GB2312" w:eastAsia="仿宋_GB2312"/>
          <w:b w:val="0"/>
          <w:bCs/>
          <w:color w:val="000000"/>
          <w:sz w:val="32"/>
          <w:szCs w:val="32"/>
        </w:rPr>
        <w:t>事业运行（</w:t>
      </w:r>
      <w:r>
        <w:rPr>
          <w:rStyle w:val="15"/>
          <w:rFonts w:ascii="仿宋_GB2312" w:eastAsia="仿宋_GB2312"/>
          <w:b w:val="0"/>
          <w:bCs/>
          <w:color w:val="000000"/>
          <w:sz w:val="32"/>
          <w:szCs w:val="32"/>
        </w:rPr>
        <w:t>50</w:t>
      </w:r>
      <w:r>
        <w:rPr>
          <w:rFonts w:hint="eastAsia" w:ascii="仿宋_GB2312" w:eastAsia="仿宋_GB2312"/>
          <w:color w:val="000000"/>
          <w:sz w:val="32"/>
          <w:szCs w:val="32"/>
        </w:rPr>
        <w:t>项）：指政府办公厅（室）下属事业</w:t>
      </w:r>
      <w:r>
        <w:rPr>
          <w:rFonts w:hint="eastAsia" w:ascii="仿宋_GB2312" w:eastAsia="仿宋_GB2312"/>
          <w:color w:val="000000"/>
          <w:sz w:val="32"/>
          <w:szCs w:val="32"/>
          <w:lang w:eastAsia="zh-CN"/>
        </w:rPr>
        <w:t>单位的基本</w:t>
      </w:r>
      <w:r>
        <w:rPr>
          <w:rStyle w:val="15"/>
          <w:rFonts w:hint="eastAsia" w:ascii="仿宋_GB2312" w:eastAsia="仿宋_GB2312"/>
          <w:b w:val="0"/>
          <w:bCs/>
          <w:color w:val="000000"/>
          <w:sz w:val="32"/>
          <w:szCs w:val="32"/>
        </w:rPr>
        <w:t>支出</w:t>
      </w:r>
      <w:r>
        <w:rPr>
          <w:rFonts w:hint="eastAsia" w:ascii="仿宋_GB2312" w:eastAsia="仿宋_GB2312"/>
          <w:color w:val="000000"/>
          <w:sz w:val="32"/>
          <w:szCs w:val="32"/>
        </w:rPr>
        <w:t>。</w:t>
      </w:r>
    </w:p>
    <w:p>
      <w:pPr>
        <w:pStyle w:val="33"/>
        <w:ind w:left="0" w:leftChars="0" w:firstLine="640" w:firstLineChars="200"/>
        <w:rPr>
          <w:rStyle w:val="15"/>
          <w:b w:val="0"/>
          <w:bCs/>
          <w:color w:val="000000"/>
        </w:rPr>
      </w:pPr>
      <w:r>
        <w:t>10.</w:t>
      </w:r>
      <w:r>
        <w:rPr>
          <w:rFonts w:hint="eastAsia"/>
        </w:rPr>
        <w:t>社会保障和就业支出（</w:t>
      </w:r>
      <w:r>
        <w:rPr>
          <w:rStyle w:val="15"/>
          <w:b w:val="0"/>
          <w:bCs/>
          <w:color w:val="000000"/>
        </w:rPr>
        <w:t>208</w:t>
      </w:r>
      <w:r>
        <w:rPr>
          <w:rFonts w:hint="eastAsia"/>
          <w:color w:val="000000"/>
        </w:rPr>
        <w:t>类</w:t>
      </w:r>
      <w:r>
        <w:rPr>
          <w:rFonts w:hint="eastAsia"/>
        </w:rPr>
        <w:t>）行政事业单位离退休（</w:t>
      </w:r>
      <w:r>
        <w:t>05</w:t>
      </w:r>
      <w:r>
        <w:rPr>
          <w:rFonts w:hint="eastAsia"/>
        </w:rPr>
        <w:t>款）未归口管理的行政单位单位离退休（</w:t>
      </w:r>
      <w:r>
        <w:t>04</w:t>
      </w:r>
      <w:r>
        <w:rPr>
          <w:rFonts w:hint="eastAsia"/>
        </w:rPr>
        <w:t>项）：指离退休人员的支出。</w:t>
      </w:r>
      <w:r>
        <w:br w:type="textWrapping"/>
      </w:r>
      <w:r>
        <w:t xml:space="preserve">    </w:t>
      </w:r>
      <w:r>
        <w:rPr>
          <w:rFonts w:hint="eastAsia"/>
        </w:rPr>
        <w:t>社会保障和就业支出（</w:t>
      </w:r>
      <w:r>
        <w:t>208</w:t>
      </w:r>
      <w:r>
        <w:rPr>
          <w:rFonts w:hint="eastAsia"/>
        </w:rPr>
        <w:t>类）行政事业单位离退休（</w:t>
      </w:r>
      <w:r>
        <w:t>05</w:t>
      </w:r>
      <w:r>
        <w:rPr>
          <w:rFonts w:hint="eastAsia"/>
        </w:rPr>
        <w:t>款）机关事业单位基本养老保险缴费支出（</w:t>
      </w:r>
      <w:r>
        <w:t>05</w:t>
      </w:r>
      <w:r>
        <w:rPr>
          <w:rFonts w:hint="eastAsia"/>
        </w:rPr>
        <w:t>项）：指部门实施养老保险制度由单位缴纳的养老保险费的支出。</w:t>
      </w:r>
      <w:r>
        <w:br w:type="textWrapping"/>
      </w:r>
      <w:r>
        <w:rPr>
          <w:rFonts w:hint="eastAsia"/>
        </w:rPr>
        <w:t>　　社会保障和就业支出（</w:t>
      </w:r>
      <w:r>
        <w:t>208</w:t>
      </w:r>
      <w:r>
        <w:rPr>
          <w:rFonts w:hint="eastAsia"/>
        </w:rPr>
        <w:t>类）行政事业单位离退休（</w:t>
      </w:r>
      <w:r>
        <w:t>05</w:t>
      </w:r>
      <w:r>
        <w:rPr>
          <w:rFonts w:hint="eastAsia"/>
        </w:rPr>
        <w:t>款）机关事业单位职业年金缴费支出（</w:t>
      </w:r>
      <w:r>
        <w:t>06</w:t>
      </w:r>
      <w:r>
        <w:rPr>
          <w:rFonts w:hint="eastAsia"/>
        </w:rPr>
        <w:t>项）：指部门实施养老保险制度由单位缴纳的职业年金的支出。</w:t>
      </w:r>
      <w:r>
        <w:br w:type="textWrapping"/>
      </w:r>
      <w:r>
        <w:rPr>
          <w:rFonts w:hint="eastAsia"/>
        </w:rPr>
        <w:t>　　</w:t>
      </w:r>
      <w:r>
        <w:rPr>
          <w:b/>
          <w:color w:val="000000"/>
        </w:rPr>
        <w:t xml:space="preserve"> </w:t>
      </w:r>
      <w:r>
        <w:rPr>
          <w:rStyle w:val="15"/>
          <w:rFonts w:hint="eastAsia"/>
          <w:b w:val="0"/>
          <w:bCs/>
          <w:color w:val="000000"/>
        </w:rPr>
        <w:t>社会保障和就业支出（</w:t>
      </w:r>
      <w:r>
        <w:rPr>
          <w:rStyle w:val="15"/>
          <w:b w:val="0"/>
          <w:bCs/>
          <w:color w:val="000000"/>
        </w:rPr>
        <w:t>208</w:t>
      </w:r>
      <w:r>
        <w:rPr>
          <w:rFonts w:hint="eastAsia"/>
          <w:color w:val="000000"/>
        </w:rPr>
        <w:t>类</w:t>
      </w:r>
      <w:r>
        <w:rPr>
          <w:rStyle w:val="15"/>
          <w:rFonts w:hint="eastAsia"/>
          <w:b w:val="0"/>
          <w:bCs/>
          <w:color w:val="000000"/>
        </w:rPr>
        <w:t>）</w:t>
      </w:r>
      <w:r>
        <w:rPr>
          <w:rStyle w:val="15"/>
          <w:b w:val="0"/>
          <w:bCs/>
          <w:color w:val="000000"/>
        </w:rPr>
        <w:t xml:space="preserve"> </w:t>
      </w:r>
      <w:r>
        <w:rPr>
          <w:rStyle w:val="15"/>
          <w:rFonts w:hint="eastAsia"/>
          <w:b w:val="0"/>
          <w:bCs/>
          <w:color w:val="000000"/>
        </w:rPr>
        <w:t>抚恤</w:t>
      </w:r>
      <w:r>
        <w:rPr>
          <w:rFonts w:hint="eastAsia"/>
          <w:color w:val="000000"/>
        </w:rPr>
        <w:t>（</w:t>
      </w:r>
      <w:r>
        <w:rPr>
          <w:color w:val="000000"/>
        </w:rPr>
        <w:t>08</w:t>
      </w:r>
      <w:r>
        <w:rPr>
          <w:rFonts w:hint="eastAsia"/>
          <w:color w:val="000000"/>
        </w:rPr>
        <w:t>款）</w:t>
      </w:r>
      <w:r>
        <w:rPr>
          <w:rStyle w:val="15"/>
          <w:rFonts w:hint="eastAsia"/>
          <w:b w:val="0"/>
          <w:bCs/>
          <w:color w:val="000000"/>
        </w:rPr>
        <w:t>其他优抚支出（</w:t>
      </w:r>
      <w:r>
        <w:rPr>
          <w:rStyle w:val="15"/>
          <w:b w:val="0"/>
          <w:bCs/>
          <w:color w:val="000000"/>
        </w:rPr>
        <w:t>99</w:t>
      </w:r>
      <w:r>
        <w:rPr>
          <w:rFonts w:hint="eastAsia"/>
          <w:color w:val="000000"/>
        </w:rPr>
        <w:t>项）：反映除上述项目以外其他用于</w:t>
      </w:r>
      <w:r>
        <w:rPr>
          <w:rStyle w:val="15"/>
          <w:rFonts w:hint="eastAsia"/>
          <w:b w:val="0"/>
          <w:bCs/>
          <w:color w:val="000000"/>
        </w:rPr>
        <w:t>优抚方面支出。</w:t>
      </w:r>
    </w:p>
    <w:p>
      <w:pPr>
        <w:pStyle w:val="33"/>
      </w:pPr>
      <w:r>
        <w:t>11.</w:t>
      </w:r>
      <w:r>
        <w:rPr>
          <w:b/>
          <w:color w:val="000000"/>
        </w:rPr>
        <w:t xml:space="preserve"> </w:t>
      </w:r>
      <w:r>
        <w:rPr>
          <w:rStyle w:val="15"/>
          <w:rFonts w:hint="eastAsia"/>
          <w:b w:val="0"/>
          <w:bCs/>
          <w:color w:val="000000"/>
        </w:rPr>
        <w:t>卫生健康支出（</w:t>
      </w:r>
      <w:r>
        <w:rPr>
          <w:rStyle w:val="15"/>
          <w:b w:val="0"/>
          <w:bCs/>
          <w:color w:val="000000"/>
        </w:rPr>
        <w:t>210</w:t>
      </w:r>
      <w:r>
        <w:rPr>
          <w:rFonts w:hint="eastAsia"/>
          <w:color w:val="000000"/>
        </w:rPr>
        <w:t>类</w:t>
      </w:r>
      <w:r>
        <w:rPr>
          <w:rStyle w:val="15"/>
          <w:rFonts w:hint="eastAsia"/>
          <w:b w:val="0"/>
          <w:bCs/>
          <w:color w:val="000000"/>
        </w:rPr>
        <w:t>）医疗保障</w:t>
      </w:r>
      <w:r>
        <w:rPr>
          <w:rFonts w:hint="eastAsia"/>
          <w:color w:val="000000"/>
        </w:rPr>
        <w:t>（</w:t>
      </w:r>
      <w:r>
        <w:rPr>
          <w:color w:val="000000"/>
        </w:rPr>
        <w:t>11</w:t>
      </w:r>
      <w:r>
        <w:rPr>
          <w:rFonts w:hint="eastAsia"/>
          <w:color w:val="000000"/>
        </w:rPr>
        <w:t>款）</w:t>
      </w:r>
      <w:r>
        <w:rPr>
          <w:rStyle w:val="15"/>
          <w:rFonts w:hint="eastAsia"/>
          <w:b w:val="0"/>
          <w:bCs/>
          <w:color w:val="000000"/>
        </w:rPr>
        <w:t>行政单位医疗（</w:t>
      </w:r>
      <w:r>
        <w:rPr>
          <w:rStyle w:val="15"/>
          <w:b w:val="0"/>
          <w:bCs/>
          <w:color w:val="000000"/>
        </w:rPr>
        <w:t>01</w:t>
      </w:r>
      <w:r>
        <w:rPr>
          <w:rFonts w:hint="eastAsia"/>
          <w:color w:val="000000"/>
        </w:rPr>
        <w:t>项）</w:t>
      </w:r>
      <w:r>
        <w:rPr>
          <w:rFonts w:hint="eastAsia"/>
        </w:rPr>
        <w:t>：指行政单位及参公管理事业单位用于缴纳单位基本医疗保险支出。</w:t>
      </w:r>
      <w:r>
        <w:br w:type="textWrapping"/>
      </w:r>
      <w:r>
        <w:rPr>
          <w:rFonts w:hint="eastAsia"/>
        </w:rPr>
        <w:t>　　</w:t>
      </w:r>
      <w:r>
        <w:rPr>
          <w:rStyle w:val="15"/>
          <w:rFonts w:hint="eastAsia"/>
          <w:b w:val="0"/>
          <w:bCs/>
          <w:color w:val="000000"/>
        </w:rPr>
        <w:t>卫生健康支出</w:t>
      </w:r>
      <w:r>
        <w:rPr>
          <w:rFonts w:hint="eastAsia"/>
        </w:rPr>
        <w:t>（</w:t>
      </w:r>
      <w:r>
        <w:t>210</w:t>
      </w:r>
      <w:r>
        <w:rPr>
          <w:rFonts w:hint="eastAsia"/>
        </w:rPr>
        <w:t>类）行政事业单位医疗（</w:t>
      </w:r>
      <w:r>
        <w:t>11</w:t>
      </w:r>
      <w:r>
        <w:rPr>
          <w:rFonts w:hint="eastAsia"/>
        </w:rPr>
        <w:t>款）事业单位医疗（</w:t>
      </w:r>
      <w:r>
        <w:t>02</w:t>
      </w:r>
      <w:r>
        <w:rPr>
          <w:rFonts w:hint="eastAsia"/>
        </w:rPr>
        <w:t>项）：指事业单位用于缴纳单位基本医疗保险支出。</w:t>
      </w:r>
      <w:r>
        <w:br w:type="textWrapping"/>
      </w:r>
      <w:r>
        <w:rPr>
          <w:rFonts w:hint="eastAsia"/>
        </w:rPr>
        <w:t>　　</w:t>
      </w:r>
      <w:r>
        <w:rPr>
          <w:rStyle w:val="15"/>
          <w:rFonts w:hint="eastAsia"/>
          <w:b w:val="0"/>
          <w:bCs/>
          <w:color w:val="000000"/>
        </w:rPr>
        <w:t>卫生健康支出</w:t>
      </w:r>
      <w:r>
        <w:rPr>
          <w:rFonts w:hint="eastAsia"/>
        </w:rPr>
        <w:t>（</w:t>
      </w:r>
      <w:r>
        <w:t>210</w:t>
      </w:r>
      <w:r>
        <w:rPr>
          <w:rFonts w:hint="eastAsia"/>
        </w:rPr>
        <w:t>类）行政事业单位医疗（</w:t>
      </w:r>
      <w:r>
        <w:t>11</w:t>
      </w:r>
      <w:r>
        <w:rPr>
          <w:rFonts w:hint="eastAsia"/>
        </w:rPr>
        <w:t>款）公务员医疗补助（</w:t>
      </w:r>
      <w:r>
        <w:t>03</w:t>
      </w:r>
      <w:r>
        <w:rPr>
          <w:rFonts w:hint="eastAsia"/>
        </w:rPr>
        <w:t>项）：指行政单位及参公管理事业单位用于集中缴纳公务员医疗补助支出。</w:t>
      </w:r>
    </w:p>
    <w:p>
      <w:pPr>
        <w:spacing w:line="600" w:lineRule="exact"/>
        <w:ind w:firstLine="640" w:firstLineChars="200"/>
        <w:outlineLvl w:val="1"/>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城乡社区支出</w:t>
      </w:r>
      <w:r>
        <w:rPr>
          <w:rStyle w:val="15"/>
          <w:rFonts w:hint="eastAsia" w:ascii="仿宋_GB2312" w:eastAsia="仿宋_GB2312"/>
          <w:b w:val="0"/>
          <w:color w:val="000000"/>
          <w:sz w:val="32"/>
          <w:szCs w:val="32"/>
        </w:rPr>
        <w:t>（</w:t>
      </w:r>
      <w:r>
        <w:rPr>
          <w:rStyle w:val="15"/>
          <w:rFonts w:ascii="仿宋_GB2312" w:eastAsia="仿宋_GB2312"/>
          <w:b w:val="0"/>
          <w:color w:val="000000"/>
          <w:sz w:val="32"/>
          <w:szCs w:val="32"/>
        </w:rPr>
        <w:t>212</w:t>
      </w:r>
      <w:r>
        <w:rPr>
          <w:rFonts w:hint="eastAsia" w:ascii="仿宋_GB2312" w:eastAsia="仿宋_GB2312"/>
          <w:color w:val="000000"/>
          <w:sz w:val="32"/>
          <w:szCs w:val="32"/>
        </w:rPr>
        <w:t>类</w:t>
      </w:r>
      <w:r>
        <w:rPr>
          <w:rStyle w:val="15"/>
          <w:rFonts w:hint="eastAsia" w:ascii="仿宋_GB2312" w:eastAsia="仿宋_GB2312"/>
          <w:b w:val="0"/>
          <w:color w:val="000000"/>
          <w:sz w:val="32"/>
          <w:szCs w:val="32"/>
        </w:rPr>
        <w:t>）国有土地使用权出让收入及对应专项债务收入安排的支出</w:t>
      </w:r>
      <w:r>
        <w:rPr>
          <w:rFonts w:hint="eastAsia" w:ascii="仿宋_GB2312" w:eastAsia="仿宋_GB2312"/>
          <w:color w:val="000000"/>
          <w:sz w:val="32"/>
          <w:szCs w:val="32"/>
        </w:rPr>
        <w:t>（</w:t>
      </w:r>
      <w:r>
        <w:rPr>
          <w:rFonts w:ascii="仿宋_GB2312" w:eastAsia="仿宋_GB2312"/>
          <w:color w:val="000000"/>
          <w:sz w:val="32"/>
          <w:szCs w:val="32"/>
        </w:rPr>
        <w:t>08</w:t>
      </w:r>
      <w:r>
        <w:rPr>
          <w:rFonts w:hint="eastAsia" w:ascii="仿宋_GB2312" w:eastAsia="仿宋_GB2312"/>
          <w:color w:val="000000"/>
          <w:sz w:val="32"/>
          <w:szCs w:val="32"/>
        </w:rPr>
        <w:t>款）</w:t>
      </w:r>
      <w:r>
        <w:rPr>
          <w:rStyle w:val="15"/>
          <w:rFonts w:hint="eastAsia" w:ascii="仿宋_GB2312" w:eastAsia="仿宋_GB2312"/>
          <w:b w:val="0"/>
          <w:color w:val="000000"/>
          <w:sz w:val="32"/>
          <w:szCs w:val="32"/>
        </w:rPr>
        <w:t>其他国有土地使用权出让收入安排的支出（</w:t>
      </w:r>
      <w:r>
        <w:rPr>
          <w:rStyle w:val="15"/>
          <w:rFonts w:ascii="仿宋_GB2312" w:eastAsia="仿宋_GB2312"/>
          <w:b w:val="0"/>
          <w:color w:val="000000"/>
          <w:sz w:val="32"/>
          <w:szCs w:val="32"/>
        </w:rPr>
        <w:t>99</w:t>
      </w:r>
      <w:r>
        <w:rPr>
          <w:rFonts w:hint="eastAsia" w:ascii="仿宋_GB2312" w:eastAsia="仿宋_GB2312"/>
          <w:color w:val="000000"/>
          <w:sz w:val="32"/>
          <w:szCs w:val="32"/>
        </w:rPr>
        <w:t>项）指</w:t>
      </w:r>
      <w:r>
        <w:rPr>
          <w:rFonts w:hint="eastAsia" w:ascii="仿宋_GB2312" w:hAnsi="Calibri" w:eastAsia="仿宋_GB2312" w:cs="仿宋"/>
          <w:color w:val="000000"/>
          <w:kern w:val="0"/>
          <w:sz w:val="32"/>
          <w:szCs w:val="32"/>
        </w:rPr>
        <w:t>景区违建补偿</w:t>
      </w:r>
      <w:r>
        <w:rPr>
          <w:rStyle w:val="15"/>
          <w:rFonts w:hint="eastAsia" w:ascii="仿宋_GB2312" w:eastAsia="仿宋_GB2312"/>
          <w:b w:val="0"/>
          <w:color w:val="000000"/>
          <w:sz w:val="32"/>
          <w:szCs w:val="32"/>
        </w:rPr>
        <w:t>支出</w:t>
      </w:r>
      <w:r>
        <w:rPr>
          <w:rFonts w:hint="eastAsia" w:ascii="仿宋_GB2312" w:eastAsia="仿宋_GB2312"/>
          <w:sz w:val="32"/>
          <w:szCs w:val="32"/>
        </w:rPr>
        <w:t>。</w:t>
      </w:r>
    </w:p>
    <w:p>
      <w:pPr>
        <w:pStyle w:val="33"/>
        <w:ind w:firstLine="0" w:firstLineChars="0"/>
      </w:pPr>
      <w:r>
        <w:br w:type="textWrapping"/>
      </w:r>
      <w:r>
        <w:rPr>
          <w:rFonts w:hint="eastAsia"/>
        </w:rPr>
        <w:t>　　</w:t>
      </w:r>
      <w:r>
        <w:t>13.</w:t>
      </w:r>
      <w:r>
        <w:rPr>
          <w:rFonts w:hint="eastAsia"/>
        </w:rPr>
        <w:t>住房保障（</w:t>
      </w:r>
      <w:r>
        <w:t>221</w:t>
      </w:r>
      <w:r>
        <w:rPr>
          <w:rFonts w:hint="eastAsia"/>
        </w:rPr>
        <w:t>类）住房改革支出（</w:t>
      </w:r>
      <w:r>
        <w:t>02</w:t>
      </w:r>
      <w:r>
        <w:rPr>
          <w:rFonts w:hint="eastAsia"/>
        </w:rPr>
        <w:t>款）住房公积金（</w:t>
      </w:r>
      <w:r>
        <w:t>01</w:t>
      </w:r>
      <w:r>
        <w:rPr>
          <w:rFonts w:hint="eastAsia"/>
        </w:rPr>
        <w:t>项）：指由单位及其在职职工按规定缴存的住房公积金支出。</w:t>
      </w:r>
    </w:p>
    <w:p>
      <w:pPr>
        <w:pStyle w:val="33"/>
        <w:rPr>
          <w:color w:val="000000"/>
        </w:rPr>
      </w:pPr>
      <w:r>
        <w:t>14.</w:t>
      </w:r>
      <w:r>
        <w:rPr>
          <w:rFonts w:hint="eastAsia"/>
          <w:lang w:eastAsia="zh-CN"/>
        </w:rPr>
        <w:t>农林水</w:t>
      </w:r>
      <w:r>
        <w:rPr>
          <w:rFonts w:hint="eastAsia"/>
        </w:rPr>
        <w:t>支出（</w:t>
      </w:r>
      <w:r>
        <w:t>21</w:t>
      </w:r>
      <w:r>
        <w:rPr>
          <w:rFonts w:hint="eastAsia"/>
          <w:lang w:val="en-US" w:eastAsia="zh-CN"/>
        </w:rPr>
        <w:t>3</w:t>
      </w:r>
      <w:r>
        <w:rPr>
          <w:rFonts w:hint="eastAsia"/>
        </w:rPr>
        <w:t>类）</w:t>
      </w:r>
      <w:r>
        <w:rPr>
          <w:rFonts w:hint="eastAsia"/>
          <w:lang w:eastAsia="zh-CN"/>
        </w:rPr>
        <w:t>扶贫</w:t>
      </w:r>
      <w:r>
        <w:rPr>
          <w:rFonts w:hint="eastAsia"/>
        </w:rPr>
        <w:t>（</w:t>
      </w:r>
      <w:r>
        <w:t>0</w:t>
      </w:r>
      <w:r>
        <w:rPr>
          <w:rFonts w:hint="eastAsia"/>
          <w:lang w:val="en-US" w:eastAsia="zh-CN"/>
        </w:rPr>
        <w:t>5</w:t>
      </w:r>
      <w:r>
        <w:rPr>
          <w:rFonts w:hint="eastAsia"/>
        </w:rPr>
        <w:t>款）其他</w:t>
      </w:r>
      <w:r>
        <w:rPr>
          <w:rFonts w:hint="eastAsia"/>
          <w:lang w:eastAsia="zh-CN"/>
        </w:rPr>
        <w:t>扶贫</w:t>
      </w:r>
      <w:r>
        <w:rPr>
          <w:rFonts w:hint="eastAsia"/>
        </w:rPr>
        <w:t>支出（</w:t>
      </w:r>
      <w:r>
        <w:t>99</w:t>
      </w:r>
      <w:r>
        <w:rPr>
          <w:rFonts w:hint="eastAsia"/>
        </w:rPr>
        <w:t>项）：指反映除</w:t>
      </w:r>
      <w:r>
        <w:rPr>
          <w:rFonts w:hint="eastAsia"/>
          <w:color w:val="000000"/>
        </w:rPr>
        <w:t>上述项目以外其他</w:t>
      </w:r>
      <w:r>
        <w:rPr>
          <w:rFonts w:hint="eastAsia"/>
          <w:color w:val="000000"/>
          <w:lang w:eastAsia="zh-CN"/>
        </w:rPr>
        <w:t>用于</w:t>
      </w:r>
      <w:r>
        <w:rPr>
          <w:rFonts w:hint="eastAsia"/>
          <w:lang w:eastAsia="zh-CN"/>
        </w:rPr>
        <w:t>扶贫方面</w:t>
      </w:r>
      <w:r>
        <w:rPr>
          <w:rFonts w:hint="eastAsia"/>
          <w:color w:val="000000"/>
        </w:rPr>
        <w:t>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经营支出：指事业单位在专业业务活动及其辅助活动之外开展非独立核算经营活动发生的支出。</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8"/>
        <w:spacing w:line="560" w:lineRule="exact"/>
        <w:ind w:firstLine="640" w:firstLineChars="200"/>
        <w:rPr>
          <w:rFonts w:ascii="仿宋_GB2312" w:eastAsia="仿宋_GB2312" w:cs="黑体"/>
          <w:sz w:val="32"/>
          <w:szCs w:val="32"/>
        </w:rPr>
      </w:pPr>
    </w:p>
    <w:p>
      <w:pPr>
        <w:spacing w:line="600" w:lineRule="exact"/>
        <w:jc w:val="center"/>
        <w:outlineLvl w:val="0"/>
        <w:rPr>
          <w:rFonts w:ascii="宋体"/>
          <w:b/>
          <w:color w:val="000000"/>
          <w:sz w:val="44"/>
          <w:szCs w:val="44"/>
        </w:rPr>
      </w:pPr>
      <w:bookmarkStart w:id="61" w:name="_Toc15396614"/>
      <w:bookmarkStart w:id="62" w:name="_Toc15377226"/>
    </w:p>
    <w:p>
      <w:pPr>
        <w:spacing w:line="600" w:lineRule="exact"/>
        <w:jc w:val="center"/>
        <w:outlineLvl w:val="0"/>
        <w:rPr>
          <w:rFonts w:ascii="宋体"/>
          <w:b/>
          <w:color w:val="000000"/>
          <w:sz w:val="44"/>
          <w:szCs w:val="44"/>
        </w:rPr>
      </w:pPr>
    </w:p>
    <w:p>
      <w:pPr>
        <w:spacing w:line="600" w:lineRule="exact"/>
        <w:jc w:val="center"/>
        <w:outlineLvl w:val="0"/>
        <w:rPr>
          <w:rFonts w:ascii="宋体"/>
          <w:b/>
          <w:color w:val="000000"/>
          <w:sz w:val="44"/>
          <w:szCs w:val="44"/>
        </w:rPr>
      </w:pPr>
    </w:p>
    <w:p>
      <w:pPr>
        <w:spacing w:line="600" w:lineRule="exact"/>
        <w:jc w:val="center"/>
        <w:outlineLvl w:val="0"/>
        <w:rPr>
          <w:rFonts w:ascii="宋体"/>
          <w:b/>
          <w:color w:val="000000"/>
          <w:sz w:val="44"/>
          <w:szCs w:val="44"/>
        </w:rPr>
      </w:pPr>
    </w:p>
    <w:p>
      <w:pPr>
        <w:spacing w:line="600" w:lineRule="exact"/>
        <w:jc w:val="both"/>
        <w:outlineLvl w:val="0"/>
        <w:rPr>
          <w:rFonts w:ascii="宋体"/>
          <w:b/>
          <w:color w:val="000000"/>
          <w:sz w:val="44"/>
          <w:szCs w:val="44"/>
        </w:rPr>
      </w:pPr>
    </w:p>
    <w:p>
      <w:pPr>
        <w:spacing w:line="600" w:lineRule="exact"/>
        <w:jc w:val="center"/>
        <w:outlineLvl w:val="0"/>
        <w:rPr>
          <w:rFonts w:ascii="宋体"/>
          <w:b/>
          <w:color w:val="000000"/>
          <w:sz w:val="44"/>
          <w:szCs w:val="44"/>
        </w:rPr>
      </w:pPr>
    </w:p>
    <w:p>
      <w:pPr>
        <w:spacing w:line="600" w:lineRule="exact"/>
        <w:jc w:val="center"/>
        <w:outlineLvl w:val="0"/>
        <w:rPr>
          <w:rFonts w:ascii="宋体"/>
          <w:b/>
          <w:color w:val="000000"/>
          <w:sz w:val="44"/>
          <w:szCs w:val="44"/>
        </w:rPr>
      </w:pPr>
    </w:p>
    <w:p>
      <w:pPr>
        <w:spacing w:line="600" w:lineRule="exact"/>
        <w:jc w:val="center"/>
        <w:outlineLvl w:val="0"/>
        <w:rPr>
          <w:rFonts w:ascii="宋体"/>
          <w:b/>
          <w:color w:val="000000"/>
          <w:sz w:val="44"/>
          <w:szCs w:val="44"/>
        </w:rPr>
      </w:pPr>
    </w:p>
    <w:p>
      <w:pPr>
        <w:spacing w:line="600" w:lineRule="exact"/>
        <w:jc w:val="center"/>
        <w:outlineLvl w:val="0"/>
        <w:rPr>
          <w:rFonts w:ascii="宋体"/>
          <w:b/>
          <w:color w:val="000000"/>
          <w:sz w:val="44"/>
          <w:szCs w:val="44"/>
        </w:rPr>
      </w:pPr>
    </w:p>
    <w:p>
      <w:pPr>
        <w:spacing w:line="600" w:lineRule="exact"/>
        <w:jc w:val="center"/>
        <w:outlineLvl w:val="0"/>
        <w:rPr>
          <w:rFonts w:ascii="宋体"/>
          <w:b/>
          <w:color w:val="000000"/>
          <w:sz w:val="44"/>
          <w:szCs w:val="44"/>
        </w:rPr>
      </w:pPr>
    </w:p>
    <w:p>
      <w:pPr>
        <w:spacing w:line="600" w:lineRule="exact"/>
        <w:ind w:firstLine="2640" w:firstLineChars="600"/>
        <w:outlineLvl w:val="0"/>
        <w:rPr>
          <w:rStyle w:val="18"/>
          <w:rFonts w:ascii="黑体" w:hAnsi="黑体" w:eastAsia="黑体"/>
          <w:b w:val="0"/>
        </w:rPr>
      </w:pPr>
      <w:r>
        <w:rPr>
          <w:rFonts w:hint="eastAsia" w:ascii="黑体" w:hAnsi="黑体" w:eastAsia="黑体"/>
          <w:color w:val="000000"/>
          <w:sz w:val="44"/>
          <w:szCs w:val="44"/>
        </w:rPr>
        <w:t>第</w:t>
      </w:r>
      <w:r>
        <w:rPr>
          <w:rStyle w:val="18"/>
          <w:rFonts w:hint="eastAsia" w:ascii="黑体" w:hAnsi="黑体" w:eastAsia="黑体"/>
          <w:b w:val="0"/>
        </w:rPr>
        <w:t>四部分</w:t>
      </w:r>
      <w:r>
        <w:rPr>
          <w:rStyle w:val="18"/>
          <w:rFonts w:ascii="黑体" w:hAnsi="黑体" w:eastAsia="黑体"/>
          <w:b w:val="0"/>
        </w:rPr>
        <w:t xml:space="preserve"> </w:t>
      </w:r>
      <w:r>
        <w:rPr>
          <w:rStyle w:val="18"/>
          <w:rFonts w:hint="eastAsia" w:ascii="黑体" w:hAnsi="黑体" w:eastAsia="黑体"/>
          <w:b w:val="0"/>
        </w:rPr>
        <w:t>附件</w:t>
      </w:r>
      <w:bookmarkEnd w:id="61"/>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widowControl/>
        <w:shd w:val="clear" w:color="auto" w:fill="FFFFFF"/>
        <w:spacing w:line="700" w:lineRule="exact"/>
        <w:ind w:firstLine="2208" w:firstLineChars="500"/>
        <w:rPr>
          <w:rFonts w:ascii="方正小标宋简体" w:eastAsia="方正小标宋简体" w:cs="宋体"/>
          <w:b/>
          <w:kern w:val="0"/>
          <w:sz w:val="44"/>
          <w:szCs w:val="44"/>
        </w:rPr>
      </w:pPr>
      <w:r>
        <w:rPr>
          <w:rFonts w:hint="eastAsia" w:ascii="方正小标宋简体" w:hAnsi="宋体" w:eastAsia="方正小标宋简体" w:cs="宋体"/>
          <w:b/>
          <w:kern w:val="0"/>
          <w:sz w:val="44"/>
          <w:szCs w:val="44"/>
        </w:rPr>
        <w:t>峨眉山市人民政府办公室</w:t>
      </w:r>
    </w:p>
    <w:p>
      <w:pPr>
        <w:widowControl/>
        <w:shd w:val="clear" w:color="auto" w:fill="FFFFFF"/>
        <w:spacing w:line="700" w:lineRule="exact"/>
        <w:ind w:firstLine="883" w:firstLineChars="200"/>
        <w:jc w:val="center"/>
        <w:rPr>
          <w:rFonts w:ascii="方正小标宋简体" w:eastAsia="方正小标宋简体" w:cs="宋体"/>
          <w:b/>
          <w:kern w:val="0"/>
          <w:sz w:val="44"/>
          <w:szCs w:val="44"/>
        </w:rPr>
      </w:pPr>
      <w:r>
        <w:rPr>
          <w:rFonts w:ascii="方正小标宋简体" w:hAnsi="宋体" w:eastAsia="方正小标宋简体" w:cs="宋体"/>
          <w:b/>
          <w:kern w:val="0"/>
          <w:sz w:val="44"/>
          <w:szCs w:val="44"/>
        </w:rPr>
        <w:t>2019</w:t>
      </w:r>
      <w:r>
        <w:rPr>
          <w:rFonts w:hint="eastAsia" w:ascii="方正小标宋简体" w:hAnsi="宋体" w:eastAsia="方正小标宋简体" w:cs="宋体"/>
          <w:b/>
          <w:kern w:val="0"/>
          <w:sz w:val="44"/>
          <w:szCs w:val="44"/>
        </w:rPr>
        <w:t>年部门整体支出绩效评价报告</w:t>
      </w:r>
    </w:p>
    <w:p>
      <w:pPr>
        <w:spacing w:line="580" w:lineRule="exact"/>
        <w:jc w:val="center"/>
        <w:rPr>
          <w:rFonts w:ascii="方正小标宋简体" w:hAnsi="方正小标宋简体" w:eastAsia="方正小标宋简体" w:cs="方正小标宋简体"/>
          <w:sz w:val="44"/>
          <w:szCs w:val="44"/>
        </w:rPr>
      </w:pP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一、部门（单位）概况</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（一）机构组成：</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年度，纳入政府办本部门决算汇编范围的独立核算单位共</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个，其中：</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）单户录入</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户，其中含本单位</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个，占单位总数的</w:t>
      </w:r>
      <w:r>
        <w:rPr>
          <w:rFonts w:ascii="仿宋_GB2312" w:hAnsi="Calibri" w:eastAsia="仿宋_GB2312" w:cs="仿宋"/>
          <w:color w:val="000000"/>
          <w:kern w:val="0"/>
          <w:sz w:val="32"/>
          <w:szCs w:val="32"/>
        </w:rPr>
        <w:t>100%</w:t>
      </w:r>
      <w:r>
        <w:rPr>
          <w:rFonts w:hint="eastAsia" w:ascii="仿宋_GB2312" w:hAnsi="Calibri" w:eastAsia="仿宋_GB2312" w:cs="仿宋"/>
          <w:color w:val="000000"/>
          <w:kern w:val="0"/>
          <w:sz w:val="32"/>
          <w:szCs w:val="32"/>
        </w:rPr>
        <w:t>；与去年相比无增减。</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2</w:t>
      </w:r>
      <w:r>
        <w:rPr>
          <w:rFonts w:hint="eastAsia" w:ascii="仿宋_GB2312" w:hAnsi="Calibri" w:eastAsia="仿宋_GB2312" w:cs="仿宋"/>
          <w:color w:val="000000"/>
          <w:kern w:val="0"/>
          <w:sz w:val="32"/>
          <w:szCs w:val="32"/>
        </w:rPr>
        <w:t>）行政单位汇总录入</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户，其中含本单位</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户，占单位总数的</w:t>
      </w:r>
      <w:r>
        <w:rPr>
          <w:rFonts w:ascii="仿宋_GB2312" w:hAnsi="Calibri" w:eastAsia="仿宋_GB2312" w:cs="仿宋"/>
          <w:color w:val="000000"/>
          <w:kern w:val="0"/>
          <w:sz w:val="32"/>
          <w:szCs w:val="32"/>
        </w:rPr>
        <w:t>100%</w:t>
      </w:r>
      <w:r>
        <w:rPr>
          <w:rFonts w:hint="eastAsia" w:ascii="仿宋_GB2312" w:hAnsi="Calibri" w:eastAsia="仿宋_GB2312" w:cs="仿宋"/>
          <w:color w:val="000000"/>
          <w:kern w:val="0"/>
          <w:sz w:val="32"/>
          <w:szCs w:val="32"/>
        </w:rPr>
        <w:t>；与去年相比无增减。</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行政单位</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个，与去年相比无增减，执行行政单位会计制度的单位</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个，与去年相比无增减。</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一级预算单位</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户，与去年相比无增减。</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机构职能：峨眉山市人民政府办公室（以下简称：政府办）是为协助市政府领导处理市政府日常工作的机构。主要职能：负责市政府、市政府办公室日常文书处理和事务工作；负责市政府会议的筹备工作，协助市政府领导组织实施会议决定事项；组织起草或审核以市政府、市政府办公室名义发布的公文。研究市政府各部门和各乡镇（街道）人民政府（办事处）请示市政府的事项，提出审核意见后，报市政府审批。负责市政府领导参加的重要公务活动的安排和组织工作；围绕政府总体工作部署，组织开展调查研究，提出建议。指导、监督全市人民政府信息公开工作，负责全市政府系统政务信息收集和编报工作，反映各方面动态。督促检查市政府各部门和各乡镇（街道）人民政府（办事处）对市政府公文、决定事项及省、市、县领导有关指示的执行落实情况。组织办理和答复人大代表建议和政协委员提案；负责市人民政府值班工作，及时报告重要情况，传达和督促落实市政府领导指示；负责乐山市“心连心服务热线”交办转办事项的催办、督办、回访等工作。负责市人民政府机关大院行政事务、安全保卫和有关公务服务工作。承办市委、市人民政府交办的其他事项。</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（三）人员概况：</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年年末人员</w:t>
      </w:r>
      <w:r>
        <w:rPr>
          <w:rFonts w:ascii="仿宋_GB2312" w:hAnsi="Calibri" w:eastAsia="仿宋_GB2312" w:cs="仿宋"/>
          <w:color w:val="000000"/>
          <w:kern w:val="0"/>
          <w:sz w:val="32"/>
          <w:szCs w:val="32"/>
        </w:rPr>
        <w:t>50</w:t>
      </w:r>
      <w:r>
        <w:rPr>
          <w:rFonts w:hint="eastAsia" w:ascii="仿宋_GB2312" w:hAnsi="Calibri" w:eastAsia="仿宋_GB2312" w:cs="仿宋"/>
          <w:color w:val="000000"/>
          <w:kern w:val="0"/>
          <w:sz w:val="32"/>
          <w:szCs w:val="32"/>
        </w:rPr>
        <w:t>人，年末人员变动情况：调出</w:t>
      </w:r>
      <w:r>
        <w:rPr>
          <w:rFonts w:ascii="仿宋_GB2312" w:hAnsi="Calibri" w:eastAsia="仿宋_GB2312" w:cs="仿宋"/>
          <w:color w:val="000000"/>
          <w:kern w:val="0"/>
          <w:sz w:val="32"/>
          <w:szCs w:val="32"/>
        </w:rPr>
        <w:t>11</w:t>
      </w:r>
      <w:r>
        <w:rPr>
          <w:rFonts w:hint="eastAsia" w:ascii="仿宋_GB2312" w:hAnsi="Calibri" w:eastAsia="仿宋_GB2312" w:cs="仿宋"/>
          <w:color w:val="000000"/>
          <w:kern w:val="0"/>
          <w:sz w:val="32"/>
          <w:szCs w:val="32"/>
        </w:rPr>
        <w:t>人，到龄退休</w:t>
      </w:r>
      <w:r>
        <w:rPr>
          <w:rFonts w:ascii="仿宋_GB2312" w:hAnsi="Calibri" w:eastAsia="仿宋_GB2312" w:cs="仿宋"/>
          <w:color w:val="000000"/>
          <w:kern w:val="0"/>
          <w:sz w:val="32"/>
          <w:szCs w:val="32"/>
        </w:rPr>
        <w:t>2</w:t>
      </w:r>
      <w:r>
        <w:rPr>
          <w:rFonts w:hint="eastAsia" w:ascii="仿宋_GB2312" w:hAnsi="Calibri" w:eastAsia="仿宋_GB2312" w:cs="仿宋"/>
          <w:color w:val="000000"/>
          <w:kern w:val="0"/>
          <w:sz w:val="32"/>
          <w:szCs w:val="32"/>
        </w:rPr>
        <w:t>人；政府办调入</w:t>
      </w:r>
      <w:r>
        <w:rPr>
          <w:rFonts w:ascii="仿宋_GB2312" w:hAnsi="Calibri" w:eastAsia="仿宋_GB2312" w:cs="仿宋"/>
          <w:color w:val="000000"/>
          <w:kern w:val="0"/>
          <w:sz w:val="32"/>
          <w:szCs w:val="32"/>
        </w:rPr>
        <w:t>2</w:t>
      </w:r>
      <w:r>
        <w:rPr>
          <w:rFonts w:hint="eastAsia" w:ascii="仿宋_GB2312" w:hAnsi="Calibri" w:eastAsia="仿宋_GB2312" w:cs="仿宋"/>
          <w:color w:val="000000"/>
          <w:kern w:val="0"/>
          <w:sz w:val="32"/>
          <w:szCs w:val="32"/>
        </w:rPr>
        <w:t>人</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新招</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人。</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二、部门财政资金收支情况</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（一）部门财政资金收入情况：本年收入</w:t>
      </w:r>
      <w:r>
        <w:rPr>
          <w:rFonts w:ascii="仿宋_GB2312" w:hAnsi="Calibri" w:eastAsia="仿宋_GB2312" w:cs="仿宋"/>
          <w:color w:val="000000"/>
          <w:kern w:val="0"/>
          <w:sz w:val="32"/>
          <w:szCs w:val="32"/>
        </w:rPr>
        <w:t>2574.63</w:t>
      </w:r>
      <w:r>
        <w:rPr>
          <w:rFonts w:hint="eastAsia" w:ascii="仿宋_GB2312" w:hAnsi="Calibri" w:eastAsia="仿宋_GB2312" w:cs="仿宋"/>
          <w:color w:val="000000"/>
          <w:kern w:val="0"/>
          <w:sz w:val="32"/>
          <w:szCs w:val="32"/>
        </w:rPr>
        <w:t>万元（一般公共预算财政拨款</w:t>
      </w:r>
      <w:r>
        <w:rPr>
          <w:rFonts w:ascii="仿宋_GB2312" w:hAnsi="Calibri" w:eastAsia="仿宋_GB2312" w:cs="仿宋"/>
          <w:color w:val="000000"/>
          <w:kern w:val="0"/>
          <w:sz w:val="32"/>
          <w:szCs w:val="32"/>
        </w:rPr>
        <w:t>CS03</w:t>
      </w:r>
      <w:r>
        <w:rPr>
          <w:rFonts w:hint="eastAsia" w:ascii="仿宋_GB2312" w:hAnsi="Calibri" w:eastAsia="仿宋_GB2312" w:cs="仿宋"/>
          <w:color w:val="000000"/>
          <w:kern w:val="0"/>
          <w:sz w:val="32"/>
          <w:szCs w:val="32"/>
        </w:rPr>
        <w:t>表）比上年增加</w:t>
      </w:r>
      <w:r>
        <w:rPr>
          <w:rFonts w:ascii="仿宋_GB2312" w:hAnsi="Calibri" w:eastAsia="仿宋_GB2312" w:cs="仿宋"/>
          <w:color w:val="000000"/>
          <w:kern w:val="0"/>
          <w:sz w:val="32"/>
          <w:szCs w:val="32"/>
        </w:rPr>
        <w:t>802.44</w:t>
      </w:r>
      <w:r>
        <w:rPr>
          <w:rFonts w:hint="eastAsia" w:ascii="仿宋_GB2312" w:hAnsi="Calibri" w:eastAsia="仿宋_GB2312" w:cs="仿宋"/>
          <w:color w:val="000000"/>
          <w:kern w:val="0"/>
          <w:sz w:val="32"/>
          <w:szCs w:val="32"/>
        </w:rPr>
        <w:t>万元。主要原因是：</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基金收入：</w:t>
      </w:r>
      <w:r>
        <w:rPr>
          <w:rFonts w:ascii="仿宋_GB2312" w:hAnsi="Calibri" w:eastAsia="仿宋_GB2312" w:cs="仿宋"/>
          <w:color w:val="000000"/>
          <w:kern w:val="0"/>
          <w:sz w:val="32"/>
          <w:szCs w:val="32"/>
        </w:rPr>
        <w:t>69</w:t>
      </w:r>
      <w:r>
        <w:rPr>
          <w:rFonts w:hint="eastAsia" w:ascii="仿宋_GB2312" w:hAnsi="Calibri" w:eastAsia="仿宋_GB2312" w:cs="仿宋"/>
          <w:color w:val="000000"/>
          <w:kern w:val="0"/>
          <w:sz w:val="32"/>
          <w:szCs w:val="32"/>
        </w:rPr>
        <w:t>辆公车纳入政府办管理增加基金支出</w:t>
      </w:r>
      <w:r>
        <w:rPr>
          <w:rFonts w:ascii="仿宋_GB2312" w:hAnsi="Calibri" w:eastAsia="仿宋_GB2312" w:cs="仿宋"/>
          <w:color w:val="000000"/>
          <w:kern w:val="0"/>
          <w:sz w:val="32"/>
          <w:szCs w:val="32"/>
        </w:rPr>
        <w:t>262</w:t>
      </w:r>
      <w:r>
        <w:rPr>
          <w:rFonts w:hint="eastAsia" w:ascii="仿宋_GB2312" w:hAnsi="Calibri" w:eastAsia="仿宋_GB2312" w:cs="仿宋"/>
          <w:color w:val="000000"/>
          <w:kern w:val="0"/>
          <w:sz w:val="32"/>
          <w:szCs w:val="32"/>
        </w:rPr>
        <w:t>万元，二办公区物业管理费和维修费</w:t>
      </w:r>
      <w:r>
        <w:rPr>
          <w:rFonts w:ascii="仿宋_GB2312" w:hAnsi="Calibri" w:eastAsia="仿宋_GB2312" w:cs="仿宋"/>
          <w:color w:val="000000"/>
          <w:kern w:val="0"/>
          <w:sz w:val="32"/>
          <w:szCs w:val="32"/>
        </w:rPr>
        <w:t>74</w:t>
      </w:r>
      <w:r>
        <w:rPr>
          <w:rFonts w:hint="eastAsia" w:ascii="仿宋_GB2312" w:hAnsi="Calibri" w:eastAsia="仿宋_GB2312" w:cs="仿宋"/>
          <w:color w:val="000000"/>
          <w:kern w:val="0"/>
          <w:sz w:val="32"/>
          <w:szCs w:val="32"/>
        </w:rPr>
        <w:t>万元，景区违建补偿增加</w:t>
      </w:r>
      <w:r>
        <w:rPr>
          <w:rFonts w:ascii="仿宋_GB2312" w:hAnsi="Calibri" w:eastAsia="仿宋_GB2312" w:cs="仿宋"/>
          <w:color w:val="000000"/>
          <w:kern w:val="0"/>
          <w:sz w:val="32"/>
          <w:szCs w:val="32"/>
        </w:rPr>
        <w:t>300</w:t>
      </w:r>
      <w:r>
        <w:rPr>
          <w:rFonts w:hint="eastAsia" w:ascii="仿宋_GB2312" w:hAnsi="Calibri" w:eastAsia="仿宋_GB2312" w:cs="仿宋"/>
          <w:color w:val="000000"/>
          <w:kern w:val="0"/>
          <w:sz w:val="32"/>
          <w:szCs w:val="32"/>
        </w:rPr>
        <w:t>万元；财政拨款收入：专项业务费增加</w:t>
      </w:r>
      <w:r>
        <w:rPr>
          <w:rFonts w:ascii="仿宋_GB2312" w:hAnsi="Calibri" w:eastAsia="仿宋_GB2312" w:cs="仿宋"/>
          <w:color w:val="000000"/>
          <w:kern w:val="0"/>
          <w:sz w:val="32"/>
          <w:szCs w:val="32"/>
        </w:rPr>
        <w:t>166.44</w:t>
      </w:r>
      <w:r>
        <w:rPr>
          <w:rFonts w:hint="eastAsia" w:ascii="仿宋_GB2312" w:hAnsi="Calibri" w:eastAsia="仿宋_GB2312" w:cs="仿宋"/>
          <w:color w:val="000000"/>
          <w:kern w:val="0"/>
          <w:sz w:val="32"/>
          <w:szCs w:val="32"/>
        </w:rPr>
        <w:t>万元。</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（二）部门财政资金支出情况</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本年支出</w:t>
      </w:r>
      <w:r>
        <w:rPr>
          <w:rFonts w:ascii="仿宋_GB2312" w:hAnsi="Calibri" w:eastAsia="仿宋_GB2312" w:cs="仿宋"/>
          <w:color w:val="000000"/>
          <w:kern w:val="0"/>
          <w:sz w:val="32"/>
          <w:szCs w:val="32"/>
        </w:rPr>
        <w:t>2578.51</w:t>
      </w:r>
      <w:r>
        <w:rPr>
          <w:rFonts w:hint="eastAsia" w:ascii="仿宋_GB2312" w:hAnsi="Calibri" w:eastAsia="仿宋_GB2312" w:cs="仿宋"/>
          <w:color w:val="000000"/>
          <w:kern w:val="0"/>
          <w:sz w:val="32"/>
          <w:szCs w:val="32"/>
        </w:rPr>
        <w:t>万元（行政事业类项目支出）比上年增加</w:t>
      </w:r>
      <w:r>
        <w:rPr>
          <w:rFonts w:ascii="仿宋_GB2312" w:hAnsi="Calibri" w:eastAsia="仿宋_GB2312" w:cs="仿宋"/>
          <w:color w:val="000000"/>
          <w:kern w:val="0"/>
          <w:sz w:val="32"/>
          <w:szCs w:val="32"/>
        </w:rPr>
        <w:t>802.44</w:t>
      </w:r>
      <w:r>
        <w:rPr>
          <w:rFonts w:hint="eastAsia" w:ascii="仿宋_GB2312" w:hAnsi="Calibri" w:eastAsia="仿宋_GB2312" w:cs="仿宋"/>
          <w:color w:val="000000"/>
          <w:kern w:val="0"/>
          <w:sz w:val="32"/>
          <w:szCs w:val="32"/>
        </w:rPr>
        <w:t>万元，主要原因是：</w:t>
      </w:r>
    </w:p>
    <w:p>
      <w:pPr>
        <w:spacing w:line="500" w:lineRule="exact"/>
        <w:ind w:firstLine="641"/>
        <w:rPr>
          <w:rFonts w:hint="eastAsia" w:ascii="仿宋_GB2312" w:hAnsi="Calibri" w:eastAsia="仿宋_GB2312" w:cs="仿宋"/>
          <w:color w:val="000000"/>
          <w:kern w:val="0"/>
          <w:sz w:val="32"/>
          <w:szCs w:val="32"/>
          <w:lang w:eastAsia="zh-CN"/>
        </w:rPr>
      </w:pPr>
      <w:r>
        <w:rPr>
          <w:rFonts w:hint="eastAsia" w:ascii="仿宋_GB2312" w:hAnsi="Calibri" w:eastAsia="仿宋_GB2312" w:cs="仿宋"/>
          <w:color w:val="000000"/>
          <w:kern w:val="0"/>
          <w:sz w:val="32"/>
          <w:szCs w:val="32"/>
        </w:rPr>
        <w:t>基金支出：</w:t>
      </w:r>
      <w:r>
        <w:rPr>
          <w:rFonts w:ascii="仿宋_GB2312" w:hAnsi="Calibri" w:eastAsia="仿宋_GB2312" w:cs="仿宋"/>
          <w:color w:val="000000"/>
          <w:kern w:val="0"/>
          <w:sz w:val="32"/>
          <w:szCs w:val="32"/>
        </w:rPr>
        <w:t>69</w:t>
      </w:r>
      <w:r>
        <w:rPr>
          <w:rFonts w:hint="eastAsia" w:ascii="仿宋_GB2312" w:hAnsi="Calibri" w:eastAsia="仿宋_GB2312" w:cs="仿宋"/>
          <w:color w:val="000000"/>
          <w:kern w:val="0"/>
          <w:sz w:val="32"/>
          <w:szCs w:val="32"/>
        </w:rPr>
        <w:t>辆公车纳入政府办管理增加基金支出</w:t>
      </w:r>
      <w:r>
        <w:rPr>
          <w:rFonts w:ascii="仿宋_GB2312" w:hAnsi="Calibri" w:eastAsia="仿宋_GB2312" w:cs="仿宋"/>
          <w:color w:val="000000"/>
          <w:kern w:val="0"/>
          <w:sz w:val="32"/>
          <w:szCs w:val="32"/>
        </w:rPr>
        <w:t>262</w:t>
      </w:r>
      <w:r>
        <w:rPr>
          <w:rFonts w:hint="eastAsia" w:ascii="仿宋_GB2312" w:hAnsi="Calibri" w:eastAsia="仿宋_GB2312" w:cs="仿宋"/>
          <w:color w:val="000000"/>
          <w:kern w:val="0"/>
          <w:sz w:val="32"/>
          <w:szCs w:val="32"/>
        </w:rPr>
        <w:t>万元，二办公区物业管理费和维修费</w:t>
      </w:r>
      <w:r>
        <w:rPr>
          <w:rFonts w:ascii="仿宋_GB2312" w:hAnsi="Calibri" w:eastAsia="仿宋_GB2312" w:cs="仿宋"/>
          <w:color w:val="000000"/>
          <w:kern w:val="0"/>
          <w:sz w:val="32"/>
          <w:szCs w:val="32"/>
        </w:rPr>
        <w:t>74</w:t>
      </w:r>
      <w:r>
        <w:rPr>
          <w:rFonts w:hint="eastAsia" w:ascii="仿宋_GB2312" w:hAnsi="Calibri" w:eastAsia="仿宋_GB2312" w:cs="仿宋"/>
          <w:color w:val="000000"/>
          <w:kern w:val="0"/>
          <w:sz w:val="32"/>
          <w:szCs w:val="32"/>
        </w:rPr>
        <w:t>万元，景区违建补偿增加</w:t>
      </w:r>
      <w:r>
        <w:rPr>
          <w:rFonts w:ascii="仿宋_GB2312" w:hAnsi="Calibri" w:eastAsia="仿宋_GB2312" w:cs="仿宋"/>
          <w:color w:val="000000"/>
          <w:kern w:val="0"/>
          <w:sz w:val="32"/>
          <w:szCs w:val="32"/>
        </w:rPr>
        <w:t>300</w:t>
      </w:r>
      <w:r>
        <w:rPr>
          <w:rFonts w:hint="eastAsia" w:ascii="仿宋_GB2312" w:hAnsi="Calibri" w:eastAsia="仿宋_GB2312" w:cs="仿宋"/>
          <w:color w:val="000000"/>
          <w:kern w:val="0"/>
          <w:sz w:val="32"/>
          <w:szCs w:val="32"/>
        </w:rPr>
        <w:t>万元；财政拨款支出：专项业务费支出增加</w:t>
      </w:r>
      <w:r>
        <w:rPr>
          <w:rFonts w:ascii="仿宋_GB2312" w:hAnsi="Calibri" w:eastAsia="仿宋_GB2312" w:cs="仿宋"/>
          <w:color w:val="000000"/>
          <w:kern w:val="0"/>
          <w:sz w:val="32"/>
          <w:szCs w:val="32"/>
        </w:rPr>
        <w:t>16</w:t>
      </w:r>
      <w:r>
        <w:rPr>
          <w:rFonts w:hint="eastAsia" w:ascii="仿宋_GB2312" w:hAnsi="Calibri" w:eastAsia="仿宋_GB2312" w:cs="仿宋"/>
          <w:color w:val="000000"/>
          <w:kern w:val="0"/>
          <w:sz w:val="32"/>
          <w:szCs w:val="32"/>
          <w:lang w:val="en-US" w:eastAsia="zh-CN"/>
        </w:rPr>
        <w:t>6.44</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eastAsia="zh-CN"/>
        </w:rPr>
        <w:t>。</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三、部门整体预算绩效管理情况</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（一）部门预算管理</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按照财政局的要求及时编制</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预算、</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决算、按时填报绩效目标，提前细化专项预算、结余结转由财政局国库支付中心专户管理，项目经费结转情况主要是：专项业务费结转</w:t>
      </w:r>
      <w:r>
        <w:rPr>
          <w:rFonts w:ascii="仿宋_GB2312" w:hAnsi="Calibri" w:eastAsia="仿宋_GB2312" w:cs="仿宋"/>
          <w:color w:val="000000"/>
          <w:kern w:val="0"/>
          <w:sz w:val="32"/>
          <w:szCs w:val="32"/>
        </w:rPr>
        <w:t>315914.84</w:t>
      </w:r>
      <w:r>
        <w:rPr>
          <w:rFonts w:hint="eastAsia" w:ascii="仿宋_GB2312" w:hAnsi="Calibri" w:eastAsia="仿宋_GB2312" w:cs="仿宋"/>
          <w:color w:val="000000"/>
          <w:kern w:val="0"/>
          <w:sz w:val="32"/>
          <w:szCs w:val="32"/>
        </w:rPr>
        <w:t>元。</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我办财务管理、决算组织、编报、审核分别由专人负责，部门绩效目标制定明确；我办</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预算编制较准确、</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预算公开工作在规定时间及时公开。支出控制较好，预算动态调整及时，预算完成情况较好，无违规记录；全面完成目标。</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执行进度如下：</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月至</w:t>
      </w:r>
      <w:r>
        <w:rPr>
          <w:rFonts w:ascii="仿宋_GB2312" w:hAnsi="Calibri" w:eastAsia="仿宋_GB2312" w:cs="仿宋"/>
          <w:color w:val="000000"/>
          <w:kern w:val="0"/>
          <w:sz w:val="32"/>
          <w:szCs w:val="32"/>
        </w:rPr>
        <w:t>6</w:t>
      </w:r>
      <w:r>
        <w:rPr>
          <w:rFonts w:hint="eastAsia" w:ascii="仿宋_GB2312" w:hAnsi="Calibri" w:eastAsia="仿宋_GB2312" w:cs="仿宋"/>
          <w:color w:val="000000"/>
          <w:kern w:val="0"/>
          <w:sz w:val="32"/>
          <w:szCs w:val="32"/>
        </w:rPr>
        <w:t>月财政拨款收入占全年的</w:t>
      </w:r>
      <w:r>
        <w:rPr>
          <w:rFonts w:ascii="仿宋_GB2312" w:hAnsi="Calibri" w:eastAsia="仿宋_GB2312" w:cs="仿宋"/>
          <w:color w:val="000000"/>
          <w:kern w:val="0"/>
          <w:sz w:val="32"/>
          <w:szCs w:val="32"/>
        </w:rPr>
        <w:t>50.6%</w:t>
      </w:r>
      <w:r>
        <w:rPr>
          <w:rFonts w:hint="eastAsia" w:ascii="仿宋_GB2312" w:hAnsi="Calibri" w:eastAsia="仿宋_GB2312" w:cs="仿宋"/>
          <w:color w:val="000000"/>
          <w:kern w:val="0"/>
          <w:sz w:val="32"/>
          <w:szCs w:val="32"/>
        </w:rPr>
        <w:t>，支出占全年的</w:t>
      </w:r>
      <w:r>
        <w:rPr>
          <w:rFonts w:ascii="仿宋_GB2312" w:hAnsi="Calibri" w:eastAsia="仿宋_GB2312" w:cs="仿宋"/>
          <w:color w:val="000000"/>
          <w:kern w:val="0"/>
          <w:sz w:val="32"/>
          <w:szCs w:val="32"/>
        </w:rPr>
        <w:t>50.5%</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月至</w:t>
      </w:r>
      <w:r>
        <w:rPr>
          <w:rFonts w:ascii="仿宋_GB2312" w:hAnsi="Calibri" w:eastAsia="仿宋_GB2312" w:cs="仿宋"/>
          <w:color w:val="000000"/>
          <w:kern w:val="0"/>
          <w:sz w:val="32"/>
          <w:szCs w:val="32"/>
        </w:rPr>
        <w:t>9</w:t>
      </w:r>
      <w:r>
        <w:rPr>
          <w:rFonts w:hint="eastAsia" w:ascii="仿宋_GB2312" w:hAnsi="Calibri" w:eastAsia="仿宋_GB2312" w:cs="仿宋"/>
          <w:color w:val="000000"/>
          <w:kern w:val="0"/>
          <w:sz w:val="32"/>
          <w:szCs w:val="32"/>
        </w:rPr>
        <w:t>月财政拨款收入占全年的</w:t>
      </w:r>
      <w:r>
        <w:rPr>
          <w:rFonts w:ascii="仿宋_GB2312" w:hAnsi="Calibri" w:eastAsia="仿宋_GB2312" w:cs="仿宋"/>
          <w:color w:val="000000"/>
          <w:kern w:val="0"/>
          <w:sz w:val="32"/>
          <w:szCs w:val="32"/>
        </w:rPr>
        <w:t>81%</w:t>
      </w:r>
      <w:r>
        <w:rPr>
          <w:rFonts w:hint="eastAsia" w:ascii="仿宋_GB2312" w:hAnsi="Calibri" w:eastAsia="仿宋_GB2312" w:cs="仿宋"/>
          <w:color w:val="000000"/>
          <w:kern w:val="0"/>
          <w:sz w:val="32"/>
          <w:szCs w:val="32"/>
        </w:rPr>
        <w:t>，支出占全年的</w:t>
      </w:r>
      <w:r>
        <w:rPr>
          <w:rFonts w:ascii="仿宋_GB2312" w:hAnsi="Calibri" w:eastAsia="仿宋_GB2312" w:cs="仿宋"/>
          <w:color w:val="000000"/>
          <w:kern w:val="0"/>
          <w:sz w:val="32"/>
          <w:szCs w:val="32"/>
        </w:rPr>
        <w:t>77%</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月至</w:t>
      </w:r>
      <w:r>
        <w:rPr>
          <w:rFonts w:ascii="仿宋_GB2312" w:hAnsi="Calibri" w:eastAsia="仿宋_GB2312" w:cs="仿宋"/>
          <w:color w:val="000000"/>
          <w:kern w:val="0"/>
          <w:sz w:val="32"/>
          <w:szCs w:val="32"/>
        </w:rPr>
        <w:t>12</w:t>
      </w:r>
      <w:r>
        <w:rPr>
          <w:rFonts w:hint="eastAsia" w:ascii="仿宋_GB2312" w:hAnsi="Calibri" w:eastAsia="仿宋_GB2312" w:cs="仿宋"/>
          <w:color w:val="000000"/>
          <w:kern w:val="0"/>
          <w:sz w:val="32"/>
          <w:szCs w:val="32"/>
        </w:rPr>
        <w:t>月财政拨款收入占全年的</w:t>
      </w:r>
      <w:r>
        <w:rPr>
          <w:rFonts w:ascii="仿宋_GB2312" w:hAnsi="Calibri" w:eastAsia="仿宋_GB2312" w:cs="仿宋"/>
          <w:color w:val="000000"/>
          <w:kern w:val="0"/>
          <w:sz w:val="32"/>
          <w:szCs w:val="32"/>
        </w:rPr>
        <w:t>100%</w:t>
      </w:r>
      <w:r>
        <w:rPr>
          <w:rFonts w:hint="eastAsia" w:ascii="仿宋_GB2312" w:hAnsi="Calibri" w:eastAsia="仿宋_GB2312" w:cs="仿宋"/>
          <w:color w:val="000000"/>
          <w:kern w:val="0"/>
          <w:sz w:val="32"/>
          <w:szCs w:val="32"/>
        </w:rPr>
        <w:t>，支出占全年的</w:t>
      </w:r>
      <w:r>
        <w:rPr>
          <w:rFonts w:ascii="仿宋_GB2312" w:hAnsi="Calibri" w:eastAsia="仿宋_GB2312" w:cs="仿宋"/>
          <w:color w:val="000000"/>
          <w:kern w:val="0"/>
          <w:sz w:val="32"/>
          <w:szCs w:val="32"/>
        </w:rPr>
        <w:t>100%</w:t>
      </w:r>
      <w:r>
        <w:rPr>
          <w:rFonts w:hint="eastAsia" w:ascii="仿宋_GB2312" w:hAnsi="Calibri" w:eastAsia="仿宋_GB2312" w:cs="仿宋"/>
          <w:color w:val="000000"/>
          <w:kern w:val="0"/>
          <w:sz w:val="32"/>
          <w:szCs w:val="32"/>
        </w:rPr>
        <w:t>、全年执行进度、中期评估较好。</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（二）结果应用情况。</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绩效目标部门自评得分</w:t>
      </w:r>
      <w:r>
        <w:rPr>
          <w:rFonts w:ascii="仿宋_GB2312" w:hAnsi="Calibri" w:eastAsia="仿宋_GB2312" w:cs="仿宋"/>
          <w:color w:val="000000"/>
          <w:kern w:val="0"/>
          <w:sz w:val="32"/>
          <w:szCs w:val="32"/>
        </w:rPr>
        <w:t>92.40</w:t>
      </w:r>
      <w:r>
        <w:rPr>
          <w:rFonts w:hint="eastAsia" w:ascii="仿宋_GB2312" w:hAnsi="Calibri" w:eastAsia="仿宋_GB2312" w:cs="仿宋"/>
          <w:color w:val="000000"/>
          <w:kern w:val="0"/>
          <w:sz w:val="32"/>
          <w:szCs w:val="32"/>
        </w:rPr>
        <w:t>分，绩效目标随</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年预算公开，自评暂时未公开，评价结果整改和应用结果反馈较好。</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一级项目和二级项目绩效目标完成</w:t>
      </w:r>
      <w:r>
        <w:rPr>
          <w:rFonts w:ascii="仿宋_GB2312" w:hAnsi="Calibri" w:eastAsia="仿宋_GB2312" w:cs="仿宋"/>
          <w:color w:val="000000"/>
          <w:kern w:val="0"/>
          <w:sz w:val="32"/>
          <w:szCs w:val="32"/>
        </w:rPr>
        <w:t>92.4%</w:t>
      </w:r>
      <w:r>
        <w:rPr>
          <w:rFonts w:hint="eastAsia" w:ascii="仿宋_GB2312" w:hAnsi="Calibri" w:eastAsia="仿宋_GB2312" w:cs="仿宋"/>
          <w:color w:val="000000"/>
          <w:kern w:val="0"/>
          <w:sz w:val="32"/>
          <w:szCs w:val="32"/>
        </w:rPr>
        <w:t>。</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以部门为主体开展的重点项目绩效评价情况（绩效评价结果，发现的问题及改进建议）。</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圆满完成项目绩效目标：</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加快应急体系建设，协助市政府领导处置突发事件，编制全市应急体系建设规划，组织指导、培训全市应急队伍、应急指挥平台和应急保障能力建设。负责市政府、市政府办值班工作，负责心连心热线的日常受理、办理工作。</w:t>
      </w:r>
      <w:r>
        <w:rPr>
          <w:rFonts w:ascii="仿宋_GB2312" w:hAnsi="Calibri" w:eastAsia="仿宋_GB2312" w:cs="仿宋"/>
          <w:color w:val="000000"/>
          <w:kern w:val="0"/>
          <w:sz w:val="32"/>
          <w:szCs w:val="32"/>
        </w:rPr>
        <w:t>2</w:t>
      </w:r>
      <w:r>
        <w:rPr>
          <w:rFonts w:hint="eastAsia" w:ascii="仿宋_GB2312" w:hAnsi="Calibri" w:eastAsia="仿宋_GB2312" w:cs="仿宋"/>
          <w:color w:val="000000"/>
          <w:kern w:val="0"/>
          <w:sz w:val="32"/>
          <w:szCs w:val="32"/>
        </w:rPr>
        <w:t>．组织起草《政府工作报告》、围绕市政府中心工作研究制订调研课题，组织开展调查研究和政务信息会议纪要的编辑工作，加快全市政务公开建设。</w:t>
      </w:r>
      <w:r>
        <w:rPr>
          <w:rFonts w:ascii="仿宋_GB2312" w:hAnsi="Calibri" w:eastAsia="仿宋_GB2312" w:cs="仿宋"/>
          <w:color w:val="000000"/>
          <w:kern w:val="0"/>
          <w:sz w:val="32"/>
          <w:szCs w:val="32"/>
        </w:rPr>
        <w:t>3</w:t>
      </w:r>
      <w:r>
        <w:rPr>
          <w:rFonts w:hint="eastAsia" w:ascii="仿宋_GB2312" w:hAnsi="Calibri" w:eastAsia="仿宋_GB2312" w:cs="仿宋"/>
          <w:color w:val="000000"/>
          <w:kern w:val="0"/>
          <w:sz w:val="32"/>
          <w:szCs w:val="32"/>
        </w:rPr>
        <w:t>．在峨眉山市政府门户网站首页，公众可随时通过互联网上进入峨眉山市电子政务大厅，进行浏览、查阅、咨询峨眉山市行政权力事项和具体行政权力运行情况，对办件不及时或办件不合理等问题，还可以进行在线投诉，权力事项运行监察平台属于内部监督平台，市监察局和市级部门监察室对正在运行的权力事项进行实时监督，对权力事项案件办理不及时、不合规、不合法等情况，进行监察并督促相关权力部门进行整改。</w:t>
      </w:r>
      <w:r>
        <w:rPr>
          <w:rFonts w:ascii="仿宋_GB2312" w:hAnsi="Calibri" w:eastAsia="仿宋_GB2312" w:cs="仿宋"/>
          <w:color w:val="000000"/>
          <w:kern w:val="0"/>
          <w:sz w:val="32"/>
          <w:szCs w:val="32"/>
        </w:rPr>
        <w:t>4</w:t>
      </w:r>
      <w:r>
        <w:rPr>
          <w:rFonts w:hint="eastAsia" w:ascii="仿宋_GB2312" w:hAnsi="Calibri" w:eastAsia="仿宋_GB2312" w:cs="仿宋"/>
          <w:color w:val="000000"/>
          <w:kern w:val="0"/>
          <w:sz w:val="32"/>
          <w:szCs w:val="32"/>
        </w:rPr>
        <w:t>．贯彻执行有关地方志工作的法律、法规、规章等；统筹规划、组织协调、督促指导全市地方志工作；组织、指导市级部门、行业、单位编纂部门志、行业志、专业志、年鉴等，管理地方史编写工作，收集、整理、保存地方文献资料；组织开展旧志资料整理工作，推动地方志工作信息化建设。印刷《峨眉山市年鉴》</w:t>
      </w:r>
      <w:r>
        <w:rPr>
          <w:rFonts w:ascii="仿宋_GB2312" w:hAnsi="Calibri" w:eastAsia="仿宋_GB2312" w:cs="仿宋"/>
          <w:color w:val="000000"/>
          <w:kern w:val="0"/>
          <w:sz w:val="32"/>
          <w:szCs w:val="32"/>
        </w:rPr>
        <w:t>500</w:t>
      </w:r>
      <w:r>
        <w:rPr>
          <w:rFonts w:hint="eastAsia" w:ascii="仿宋_GB2312" w:hAnsi="Calibri" w:eastAsia="仿宋_GB2312" w:cs="仿宋"/>
          <w:color w:val="000000"/>
          <w:kern w:val="0"/>
          <w:sz w:val="32"/>
          <w:szCs w:val="32"/>
        </w:rPr>
        <w:t>册。</w:t>
      </w:r>
      <w:r>
        <w:rPr>
          <w:rFonts w:ascii="仿宋_GB2312" w:hAnsi="Calibri" w:eastAsia="仿宋_GB2312" w:cs="仿宋"/>
          <w:color w:val="000000"/>
          <w:kern w:val="0"/>
          <w:sz w:val="32"/>
          <w:szCs w:val="32"/>
        </w:rPr>
        <w:t>5</w:t>
      </w:r>
      <w:r>
        <w:rPr>
          <w:rFonts w:hint="eastAsia" w:ascii="仿宋_GB2312" w:hAnsi="Calibri" w:eastAsia="仿宋_GB2312" w:cs="仿宋"/>
          <w:color w:val="000000"/>
          <w:kern w:val="0"/>
          <w:sz w:val="32"/>
          <w:szCs w:val="32"/>
        </w:rPr>
        <w:t>．保障市政府机构正常运转，完成市涉及市政府工作的人大代表议案、批评、建议和政协委员提案、建议案工作，及时办理各项文电。市政府各部门和各乡镇（街道）人民政府（办事处）请示市政府的事项，提出审核意见，报市政府领导审批。督促检查市政府各部门和各乡镇（街道）人民政府（办事处）对市政府决定事项及市政府领导指示的贯彻。</w:t>
      </w:r>
      <w:r>
        <w:rPr>
          <w:rFonts w:ascii="仿宋_GB2312" w:hAnsi="Calibri" w:eastAsia="仿宋_GB2312" w:cs="仿宋"/>
          <w:color w:val="000000"/>
          <w:kern w:val="0"/>
          <w:sz w:val="32"/>
          <w:szCs w:val="32"/>
        </w:rPr>
        <w:t>6</w:t>
      </w:r>
      <w:r>
        <w:rPr>
          <w:rFonts w:hint="eastAsia" w:ascii="仿宋_GB2312" w:hAnsi="Calibri" w:eastAsia="仿宋_GB2312" w:cs="仿宋"/>
          <w:color w:val="000000"/>
          <w:kern w:val="0"/>
          <w:sz w:val="32"/>
          <w:szCs w:val="32"/>
        </w:rPr>
        <w:t>．加快法制政府建设，为政府决策提供意见，清理市政府制定的措施和规范性文件，编辑市政府规范性文件汇编，培训行政执法人员和法制工作人员，审核、发放行政执法证、监督检查证，办理涉及市政府的行政诉讼和行政赔偿案件。</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市政府办整体支出绩效目标全面完成：</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．障市政府机构正常运转，完成市涉及市政府工作的人大代表议案、批评、建议和政协委员提案、建议案工作，及时办理各项文电。</w:t>
      </w:r>
      <w:r>
        <w:rPr>
          <w:rFonts w:ascii="仿宋_GB2312" w:hAnsi="Calibri" w:eastAsia="仿宋_GB2312" w:cs="仿宋"/>
          <w:color w:val="000000"/>
          <w:kern w:val="0"/>
          <w:sz w:val="32"/>
          <w:szCs w:val="32"/>
        </w:rPr>
        <w:t>2</w:t>
      </w:r>
      <w:r>
        <w:rPr>
          <w:rFonts w:hint="eastAsia" w:ascii="仿宋_GB2312" w:hAnsi="Calibri" w:eastAsia="仿宋_GB2312" w:cs="仿宋"/>
          <w:color w:val="000000"/>
          <w:kern w:val="0"/>
          <w:sz w:val="32"/>
          <w:szCs w:val="32"/>
        </w:rPr>
        <w:t>．市政府各部门和各乡镇（街道）人民政府（办事处）请示市政府的事项，提出审核意见，报市政府领导审批。督促检查市政府各部门和各镇（乡）政府对市政府决定事项及市政府领导指示的贯彻落实情况，及时向市政府领导报告。</w:t>
      </w:r>
      <w:r>
        <w:rPr>
          <w:rFonts w:ascii="仿宋_GB2312" w:hAnsi="Calibri" w:eastAsia="仿宋_GB2312" w:cs="仿宋"/>
          <w:color w:val="000000"/>
          <w:kern w:val="0"/>
          <w:sz w:val="32"/>
          <w:szCs w:val="32"/>
        </w:rPr>
        <w:t>3</w:t>
      </w:r>
      <w:r>
        <w:rPr>
          <w:rFonts w:hint="eastAsia" w:ascii="仿宋_GB2312" w:hAnsi="Calibri" w:eastAsia="仿宋_GB2312" w:cs="仿宋"/>
          <w:color w:val="000000"/>
          <w:kern w:val="0"/>
          <w:sz w:val="32"/>
          <w:szCs w:val="32"/>
        </w:rPr>
        <w:t>．分发挥行政权力平台的政务公开和单兵联通作战平台的应急处置工作，开展政府门户网站迁移改版升级工作。</w:t>
      </w:r>
      <w:r>
        <w:rPr>
          <w:rFonts w:ascii="仿宋_GB2312" w:hAnsi="Calibri" w:eastAsia="仿宋_GB2312" w:cs="仿宋"/>
          <w:color w:val="000000"/>
          <w:kern w:val="0"/>
          <w:sz w:val="32"/>
          <w:szCs w:val="32"/>
        </w:rPr>
        <w:t>4</w:t>
      </w:r>
      <w:r>
        <w:rPr>
          <w:rFonts w:hint="eastAsia" w:ascii="仿宋_GB2312" w:hAnsi="Calibri" w:eastAsia="仿宋_GB2312" w:cs="仿宋"/>
          <w:color w:val="000000"/>
          <w:kern w:val="0"/>
          <w:sz w:val="32"/>
          <w:szCs w:val="32"/>
        </w:rPr>
        <w:t>．快全市公车改革。</w:t>
      </w:r>
      <w:r>
        <w:rPr>
          <w:rFonts w:ascii="仿宋_GB2312" w:hAnsi="Calibri" w:eastAsia="仿宋_GB2312" w:cs="仿宋"/>
          <w:color w:val="000000"/>
          <w:kern w:val="0"/>
          <w:sz w:val="32"/>
          <w:szCs w:val="32"/>
        </w:rPr>
        <w:t>5</w:t>
      </w:r>
      <w:r>
        <w:rPr>
          <w:rFonts w:hint="eastAsia" w:ascii="仿宋_GB2312" w:hAnsi="Calibri" w:eastAsia="仿宋_GB2312" w:cs="仿宋"/>
          <w:color w:val="000000"/>
          <w:kern w:val="0"/>
          <w:sz w:val="32"/>
          <w:szCs w:val="32"/>
        </w:rPr>
        <w:t>．政府决策提供意见，清理市政府制定的措施和规范性文件，编辑市政府规范性文件。</w:t>
      </w:r>
      <w:r>
        <w:rPr>
          <w:rFonts w:ascii="仿宋_GB2312" w:hAnsi="Calibri" w:eastAsia="仿宋_GB2312" w:cs="仿宋"/>
          <w:color w:val="000000"/>
          <w:kern w:val="0"/>
          <w:sz w:val="32"/>
          <w:szCs w:val="32"/>
        </w:rPr>
        <w:t>6</w:t>
      </w:r>
      <w:r>
        <w:rPr>
          <w:rFonts w:hint="eastAsia" w:ascii="仿宋_GB2312" w:hAnsi="Calibri" w:eastAsia="仿宋_GB2312" w:cs="仿宋"/>
          <w:color w:val="000000"/>
          <w:kern w:val="0"/>
          <w:sz w:val="32"/>
          <w:szCs w:val="32"/>
        </w:rPr>
        <w:t>．编制出版《峨眉山市年鉴》，加快地方志建设。</w:t>
      </w:r>
      <w:r>
        <w:rPr>
          <w:rFonts w:ascii="仿宋_GB2312" w:hAnsi="Calibri" w:eastAsia="仿宋_GB2312" w:cs="仿宋"/>
          <w:color w:val="000000"/>
          <w:kern w:val="0"/>
          <w:sz w:val="32"/>
          <w:szCs w:val="32"/>
        </w:rPr>
        <w:t>7</w:t>
      </w:r>
      <w:r>
        <w:rPr>
          <w:rFonts w:hint="eastAsia" w:ascii="仿宋_GB2312" w:hAnsi="Calibri" w:eastAsia="仿宋_GB2312" w:cs="仿宋"/>
          <w:color w:val="000000"/>
          <w:kern w:val="0"/>
          <w:sz w:val="32"/>
          <w:szCs w:val="32"/>
        </w:rPr>
        <w:t>．织开发利用地方志资源、编纂有关地情文献、提供市情咨询服务；组织开展旧志资料整理工作，推动地方志工作信息化建设。</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四、评价结论及建议</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（一）评价结论：优（</w:t>
      </w:r>
      <w:r>
        <w:rPr>
          <w:rFonts w:ascii="仿宋_GB2312" w:hAnsi="Calibri" w:eastAsia="仿宋_GB2312" w:cs="仿宋"/>
          <w:color w:val="000000"/>
          <w:kern w:val="0"/>
          <w:sz w:val="32"/>
          <w:szCs w:val="32"/>
        </w:rPr>
        <w:t>92.4</w:t>
      </w:r>
      <w:r>
        <w:rPr>
          <w:rFonts w:hint="eastAsia" w:ascii="仿宋_GB2312" w:hAnsi="Calibri" w:eastAsia="仿宋_GB2312" w:cs="仿宋"/>
          <w:color w:val="000000"/>
          <w:kern w:val="0"/>
          <w:sz w:val="32"/>
          <w:szCs w:val="32"/>
        </w:rPr>
        <w:t>分）。部门预算管理（</w:t>
      </w:r>
      <w:r>
        <w:rPr>
          <w:rFonts w:ascii="仿宋_GB2312" w:hAnsi="Calibri" w:eastAsia="仿宋_GB2312" w:cs="仿宋"/>
          <w:color w:val="000000"/>
          <w:kern w:val="0"/>
          <w:sz w:val="32"/>
          <w:szCs w:val="32"/>
        </w:rPr>
        <w:t>55</w:t>
      </w:r>
      <w:r>
        <w:rPr>
          <w:rFonts w:hint="eastAsia" w:ascii="仿宋_GB2312" w:hAnsi="Calibri" w:eastAsia="仿宋_GB2312" w:cs="仿宋"/>
          <w:color w:val="000000"/>
          <w:kern w:val="0"/>
          <w:sz w:val="32"/>
          <w:szCs w:val="32"/>
        </w:rPr>
        <w:t>分）其中：预算编制（</w:t>
      </w:r>
      <w:r>
        <w:rPr>
          <w:rFonts w:ascii="仿宋_GB2312" w:hAnsi="Calibri" w:eastAsia="仿宋_GB2312" w:cs="仿宋"/>
          <w:color w:val="000000"/>
          <w:kern w:val="0"/>
          <w:sz w:val="32"/>
          <w:szCs w:val="32"/>
        </w:rPr>
        <w:t>22</w:t>
      </w:r>
      <w:r>
        <w:rPr>
          <w:rFonts w:hint="eastAsia" w:ascii="仿宋_GB2312" w:hAnsi="Calibri" w:eastAsia="仿宋_GB2312" w:cs="仿宋"/>
          <w:color w:val="000000"/>
          <w:kern w:val="0"/>
          <w:sz w:val="32"/>
          <w:szCs w:val="32"/>
        </w:rPr>
        <w:t>分），预算执行（</w:t>
      </w:r>
      <w:r>
        <w:rPr>
          <w:rFonts w:ascii="仿宋_GB2312" w:hAnsi="Calibri" w:eastAsia="仿宋_GB2312" w:cs="仿宋"/>
          <w:color w:val="000000"/>
          <w:kern w:val="0"/>
          <w:sz w:val="32"/>
          <w:szCs w:val="32"/>
        </w:rPr>
        <w:t>17</w:t>
      </w:r>
      <w:r>
        <w:rPr>
          <w:rFonts w:hint="eastAsia" w:ascii="仿宋_GB2312" w:hAnsi="Calibri" w:eastAsia="仿宋_GB2312" w:cs="仿宋"/>
          <w:color w:val="000000"/>
          <w:kern w:val="0"/>
          <w:sz w:val="32"/>
          <w:szCs w:val="32"/>
        </w:rPr>
        <w:t>分），完成结果（</w:t>
      </w:r>
      <w:r>
        <w:rPr>
          <w:rFonts w:ascii="仿宋_GB2312" w:hAnsi="Calibri" w:eastAsia="仿宋_GB2312" w:cs="仿宋"/>
          <w:color w:val="000000"/>
          <w:kern w:val="0"/>
          <w:sz w:val="32"/>
          <w:szCs w:val="32"/>
        </w:rPr>
        <w:t>16</w:t>
      </w:r>
      <w:r>
        <w:rPr>
          <w:rFonts w:hint="eastAsia" w:ascii="仿宋_GB2312" w:hAnsi="Calibri" w:eastAsia="仿宋_GB2312" w:cs="仿宋"/>
          <w:color w:val="000000"/>
          <w:kern w:val="0"/>
          <w:sz w:val="32"/>
          <w:szCs w:val="32"/>
        </w:rPr>
        <w:t>分）。专项预算管理（</w:t>
      </w:r>
      <w:r>
        <w:rPr>
          <w:rFonts w:ascii="仿宋_GB2312" w:hAnsi="Calibri" w:eastAsia="仿宋_GB2312" w:cs="仿宋"/>
          <w:color w:val="000000"/>
          <w:kern w:val="0"/>
          <w:sz w:val="32"/>
          <w:szCs w:val="32"/>
        </w:rPr>
        <w:t>19.40</w:t>
      </w:r>
      <w:r>
        <w:rPr>
          <w:rFonts w:hint="eastAsia" w:ascii="仿宋_GB2312" w:hAnsi="Calibri" w:eastAsia="仿宋_GB2312" w:cs="仿宋"/>
          <w:color w:val="000000"/>
          <w:kern w:val="0"/>
          <w:sz w:val="32"/>
          <w:szCs w:val="32"/>
        </w:rPr>
        <w:t>分）其中：项目决策（</w:t>
      </w:r>
      <w:r>
        <w:rPr>
          <w:rFonts w:ascii="仿宋_GB2312" w:hAnsi="Calibri" w:eastAsia="仿宋_GB2312" w:cs="仿宋"/>
          <w:color w:val="000000"/>
          <w:kern w:val="0"/>
          <w:sz w:val="32"/>
          <w:szCs w:val="32"/>
        </w:rPr>
        <w:t>7.6</w:t>
      </w:r>
      <w:r>
        <w:rPr>
          <w:rFonts w:hint="eastAsia" w:ascii="仿宋_GB2312" w:hAnsi="Calibri" w:eastAsia="仿宋_GB2312" w:cs="仿宋"/>
          <w:color w:val="000000"/>
          <w:kern w:val="0"/>
          <w:sz w:val="32"/>
          <w:szCs w:val="32"/>
        </w:rPr>
        <w:t>分），项目实施（</w:t>
      </w:r>
      <w:r>
        <w:rPr>
          <w:rFonts w:ascii="仿宋_GB2312" w:hAnsi="Calibri" w:eastAsia="仿宋_GB2312" w:cs="仿宋"/>
          <w:color w:val="000000"/>
          <w:kern w:val="0"/>
          <w:sz w:val="32"/>
          <w:szCs w:val="32"/>
        </w:rPr>
        <w:t>3.8</w:t>
      </w:r>
      <w:r>
        <w:rPr>
          <w:rFonts w:hint="eastAsia" w:ascii="仿宋_GB2312" w:hAnsi="Calibri" w:eastAsia="仿宋_GB2312" w:cs="仿宋"/>
          <w:color w:val="000000"/>
          <w:kern w:val="0"/>
          <w:sz w:val="32"/>
          <w:szCs w:val="32"/>
        </w:rPr>
        <w:t>分），完成结果（</w:t>
      </w:r>
      <w:r>
        <w:rPr>
          <w:rFonts w:ascii="仿宋_GB2312" w:hAnsi="Calibri" w:eastAsia="仿宋_GB2312" w:cs="仿宋"/>
          <w:color w:val="000000"/>
          <w:kern w:val="0"/>
          <w:sz w:val="32"/>
          <w:szCs w:val="32"/>
        </w:rPr>
        <w:t>8</w:t>
      </w:r>
      <w:r>
        <w:rPr>
          <w:rFonts w:hint="eastAsia" w:ascii="仿宋_GB2312" w:hAnsi="Calibri" w:eastAsia="仿宋_GB2312" w:cs="仿宋"/>
          <w:color w:val="000000"/>
          <w:kern w:val="0"/>
          <w:sz w:val="32"/>
          <w:szCs w:val="32"/>
        </w:rPr>
        <w:t>分）。绩效结果应用（</w:t>
      </w:r>
      <w:r>
        <w:rPr>
          <w:rFonts w:ascii="仿宋_GB2312" w:hAnsi="Calibri" w:eastAsia="仿宋_GB2312" w:cs="仿宋"/>
          <w:color w:val="000000"/>
          <w:kern w:val="0"/>
          <w:sz w:val="32"/>
          <w:szCs w:val="32"/>
        </w:rPr>
        <w:t>18</w:t>
      </w:r>
      <w:r>
        <w:rPr>
          <w:rFonts w:hint="eastAsia" w:ascii="仿宋_GB2312" w:hAnsi="Calibri" w:eastAsia="仿宋_GB2312" w:cs="仿宋"/>
          <w:color w:val="000000"/>
          <w:kern w:val="0"/>
          <w:sz w:val="32"/>
          <w:szCs w:val="32"/>
        </w:rPr>
        <w:t>分）其中：：自评质量（</w:t>
      </w:r>
      <w:r>
        <w:rPr>
          <w:rFonts w:ascii="仿宋_GB2312" w:hAnsi="Calibri" w:eastAsia="仿宋_GB2312" w:cs="仿宋"/>
          <w:color w:val="000000"/>
          <w:kern w:val="0"/>
          <w:sz w:val="32"/>
          <w:szCs w:val="32"/>
        </w:rPr>
        <w:t>3</w:t>
      </w:r>
      <w:r>
        <w:rPr>
          <w:rFonts w:hint="eastAsia" w:ascii="仿宋_GB2312" w:hAnsi="Calibri" w:eastAsia="仿宋_GB2312" w:cs="仿宋"/>
          <w:color w:val="000000"/>
          <w:kern w:val="0"/>
          <w:sz w:val="32"/>
          <w:szCs w:val="32"/>
        </w:rPr>
        <w:t>分）；信息公开（</w:t>
      </w:r>
      <w:r>
        <w:rPr>
          <w:rFonts w:ascii="仿宋_GB2312" w:hAnsi="Calibri" w:eastAsia="仿宋_GB2312" w:cs="仿宋"/>
          <w:color w:val="000000"/>
          <w:kern w:val="0"/>
          <w:sz w:val="32"/>
          <w:szCs w:val="32"/>
        </w:rPr>
        <w:t>8</w:t>
      </w:r>
      <w:r>
        <w:rPr>
          <w:rFonts w:hint="eastAsia" w:ascii="仿宋_GB2312" w:hAnsi="Calibri" w:eastAsia="仿宋_GB2312" w:cs="仿宋"/>
          <w:color w:val="000000"/>
          <w:kern w:val="0"/>
          <w:sz w:val="32"/>
          <w:szCs w:val="32"/>
        </w:rPr>
        <w:t>分）；整改反馈（</w:t>
      </w:r>
      <w:r>
        <w:rPr>
          <w:rFonts w:ascii="仿宋_GB2312" w:hAnsi="Calibri" w:eastAsia="仿宋_GB2312" w:cs="仿宋"/>
          <w:color w:val="000000"/>
          <w:kern w:val="0"/>
          <w:sz w:val="32"/>
          <w:szCs w:val="32"/>
        </w:rPr>
        <w:t>7</w:t>
      </w:r>
      <w:r>
        <w:rPr>
          <w:rFonts w:hint="eastAsia" w:ascii="仿宋_GB2312" w:hAnsi="Calibri" w:eastAsia="仿宋_GB2312" w:cs="仿宋"/>
          <w:color w:val="000000"/>
          <w:kern w:val="0"/>
          <w:sz w:val="32"/>
          <w:szCs w:val="32"/>
        </w:rPr>
        <w:t>分）。</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（二）存在问题：由于政府办职能，经常有应急突发事件（如：景区违建补偿增加</w:t>
      </w:r>
      <w:r>
        <w:rPr>
          <w:rFonts w:ascii="仿宋_GB2312" w:hAnsi="Calibri" w:eastAsia="仿宋_GB2312" w:cs="仿宋"/>
          <w:color w:val="000000"/>
          <w:kern w:val="0"/>
          <w:sz w:val="32"/>
          <w:szCs w:val="32"/>
        </w:rPr>
        <w:t>300</w:t>
      </w:r>
      <w:r>
        <w:rPr>
          <w:rFonts w:hint="eastAsia" w:ascii="仿宋_GB2312" w:hAnsi="Calibri" w:eastAsia="仿宋_GB2312" w:cs="仿宋"/>
          <w:color w:val="000000"/>
          <w:kern w:val="0"/>
          <w:sz w:val="32"/>
          <w:szCs w:val="32"/>
        </w:rPr>
        <w:t>万元基金支出，景区违建补偿支出增加财政拨款</w:t>
      </w:r>
      <w:r>
        <w:rPr>
          <w:rFonts w:ascii="仿宋_GB2312" w:hAnsi="Calibri" w:eastAsia="仿宋_GB2312" w:cs="仿宋"/>
          <w:color w:val="000000"/>
          <w:kern w:val="0"/>
          <w:sz w:val="32"/>
          <w:szCs w:val="32"/>
        </w:rPr>
        <w:t>200</w:t>
      </w:r>
      <w:r>
        <w:rPr>
          <w:rFonts w:hint="eastAsia" w:ascii="仿宋_GB2312" w:hAnsi="Calibri" w:eastAsia="仿宋_GB2312" w:cs="仿宋"/>
          <w:color w:val="000000"/>
          <w:kern w:val="0"/>
          <w:sz w:val="32"/>
          <w:szCs w:val="32"/>
        </w:rPr>
        <w:t>万元等），故在预算时，一些项目支出无法预计，会导致预算调整。</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（三）改进建议：专门设置一项应急突发事件保障费用，以备及时之需，减少预算调整。</w:t>
      </w:r>
    </w:p>
    <w:p>
      <w:pPr>
        <w:spacing w:line="500" w:lineRule="exact"/>
        <w:ind w:firstLine="641"/>
        <w:rPr>
          <w:rFonts w:ascii="仿宋_GB2312" w:hAnsi="Calibri" w:eastAsia="仿宋_GB2312" w:cs="仿宋"/>
          <w:color w:val="000000"/>
          <w:kern w:val="0"/>
          <w:sz w:val="32"/>
          <w:szCs w:val="32"/>
        </w:rPr>
      </w:pPr>
    </w:p>
    <w:p>
      <w:pPr>
        <w:spacing w:line="500" w:lineRule="exact"/>
        <w:ind w:firstLine="641"/>
        <w:rPr>
          <w:rFonts w:ascii="仿宋_GB2312" w:hAnsi="Calibri" w:eastAsia="仿宋_GB2312" w:cs="仿宋"/>
          <w:color w:val="000000"/>
          <w:kern w:val="0"/>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政府新综合办公大楼物业服务经费项目</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2019</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一、</w:t>
      </w:r>
      <w:r>
        <w:rPr>
          <w:rFonts w:hint="eastAsia" w:ascii="仿宋_GB2312" w:hAnsi="Calibri" w:eastAsia="仿宋_GB2312" w:cs="仿宋"/>
          <w:color w:val="000000"/>
          <w:kern w:val="0"/>
          <w:sz w:val="32"/>
          <w:szCs w:val="32"/>
          <w:lang w:val="zh-CN"/>
        </w:rPr>
        <w:t>项目概况</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（一）项目资金申报及批复情况</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根据峨眉山市市人民政府办公室、峨眉山市民政局</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峨府办（</w:t>
      </w:r>
      <w:r>
        <w:rPr>
          <w:rFonts w:ascii="仿宋_GB2312" w:hAnsi="Calibri" w:eastAsia="仿宋_GB2312" w:cs="仿宋"/>
          <w:color w:val="000000"/>
          <w:kern w:val="0"/>
          <w:sz w:val="32"/>
          <w:szCs w:val="32"/>
        </w:rPr>
        <w:t>2018</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19</w:t>
      </w:r>
      <w:r>
        <w:rPr>
          <w:rFonts w:hint="eastAsia" w:ascii="仿宋_GB2312" w:hAnsi="Calibri" w:eastAsia="仿宋_GB2312" w:cs="仿宋"/>
          <w:color w:val="000000"/>
          <w:kern w:val="0"/>
          <w:sz w:val="32"/>
          <w:szCs w:val="32"/>
        </w:rPr>
        <w:t>号文件“关于解决新综合办公大楼</w:t>
      </w:r>
      <w:r>
        <w:rPr>
          <w:rFonts w:ascii="仿宋_GB2312" w:hAnsi="Calibri" w:eastAsia="仿宋_GB2312" w:cs="仿宋"/>
          <w:color w:val="000000"/>
          <w:kern w:val="0"/>
          <w:sz w:val="32"/>
          <w:szCs w:val="32"/>
        </w:rPr>
        <w:t>2018</w:t>
      </w:r>
      <w:r>
        <w:rPr>
          <w:rFonts w:hint="eastAsia" w:ascii="仿宋_GB2312" w:hAnsi="Calibri" w:eastAsia="仿宋_GB2312" w:cs="仿宋"/>
          <w:color w:val="000000"/>
          <w:kern w:val="0"/>
          <w:sz w:val="32"/>
          <w:szCs w:val="32"/>
        </w:rPr>
        <w:t>年</w:t>
      </w:r>
      <w:r>
        <w:rPr>
          <w:rFonts w:ascii="仿宋_GB2312" w:hAnsi="Calibri" w:eastAsia="仿宋_GB2312" w:cs="仿宋"/>
          <w:color w:val="000000"/>
          <w:kern w:val="0"/>
          <w:sz w:val="32"/>
          <w:szCs w:val="32"/>
        </w:rPr>
        <w:t>10</w:t>
      </w:r>
      <w:r>
        <w:rPr>
          <w:rFonts w:hint="eastAsia" w:ascii="仿宋_GB2312" w:hAnsi="Calibri" w:eastAsia="仿宋_GB2312" w:cs="仿宋"/>
          <w:color w:val="000000"/>
          <w:kern w:val="0"/>
          <w:sz w:val="32"/>
          <w:szCs w:val="32"/>
        </w:rPr>
        <w:t>月至</w:t>
      </w:r>
      <w:r>
        <w:rPr>
          <w:rFonts w:ascii="仿宋_GB2312" w:hAnsi="Calibri" w:eastAsia="仿宋_GB2312" w:cs="仿宋"/>
          <w:color w:val="000000"/>
          <w:kern w:val="0"/>
          <w:sz w:val="32"/>
          <w:szCs w:val="32"/>
        </w:rPr>
        <w:t>2018</w:t>
      </w:r>
      <w:r>
        <w:rPr>
          <w:rFonts w:hint="eastAsia" w:ascii="仿宋_GB2312" w:hAnsi="Calibri" w:eastAsia="仿宋_GB2312" w:cs="仿宋"/>
          <w:color w:val="000000"/>
          <w:kern w:val="0"/>
          <w:sz w:val="32"/>
          <w:szCs w:val="32"/>
        </w:rPr>
        <w:t>年</w:t>
      </w:r>
      <w:r>
        <w:rPr>
          <w:rFonts w:ascii="仿宋_GB2312" w:hAnsi="Calibri" w:eastAsia="仿宋_GB2312" w:cs="仿宋"/>
          <w:color w:val="000000"/>
          <w:kern w:val="0"/>
          <w:sz w:val="32"/>
          <w:szCs w:val="32"/>
        </w:rPr>
        <w:t>12</w:t>
      </w:r>
      <w:r>
        <w:rPr>
          <w:rFonts w:hint="eastAsia" w:ascii="仿宋_GB2312" w:hAnsi="Calibri" w:eastAsia="仿宋_GB2312" w:cs="仿宋"/>
          <w:color w:val="000000"/>
          <w:kern w:val="0"/>
          <w:sz w:val="32"/>
          <w:szCs w:val="32"/>
        </w:rPr>
        <w:t>月公共部分运转费用的请示”、（</w:t>
      </w:r>
      <w:r>
        <w:rPr>
          <w:rFonts w:ascii="仿宋_GB2312" w:hAnsi="Calibri" w:eastAsia="仿宋_GB2312" w:cs="仿宋"/>
          <w:color w:val="000000"/>
          <w:kern w:val="0"/>
          <w:sz w:val="32"/>
          <w:szCs w:val="32"/>
        </w:rPr>
        <w:t>2018</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20</w:t>
      </w:r>
      <w:r>
        <w:rPr>
          <w:rFonts w:hint="eastAsia" w:ascii="仿宋_GB2312" w:hAnsi="Calibri" w:eastAsia="仿宋_GB2312" w:cs="仿宋"/>
          <w:color w:val="000000"/>
          <w:kern w:val="0"/>
          <w:sz w:val="32"/>
          <w:szCs w:val="32"/>
        </w:rPr>
        <w:t>号文件“关于将新综合办公大楼物业服务项目经费列入</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年财政预算的请示”及批复进行申报。按照市政府批复，峨眉山市财政局峨财预（</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002</w:t>
      </w:r>
      <w:r>
        <w:rPr>
          <w:rFonts w:hint="eastAsia" w:ascii="仿宋_GB2312" w:hAnsi="Calibri" w:eastAsia="仿宋_GB2312" w:cs="仿宋"/>
          <w:color w:val="000000"/>
          <w:kern w:val="0"/>
          <w:sz w:val="32"/>
          <w:szCs w:val="32"/>
        </w:rPr>
        <w:t>号下达预算，按峨财行项（</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097</w:t>
      </w:r>
      <w:r>
        <w:rPr>
          <w:rFonts w:hint="eastAsia" w:ascii="仿宋_GB2312" w:hAnsi="Calibri" w:eastAsia="仿宋_GB2312" w:cs="仿宋"/>
          <w:color w:val="000000"/>
          <w:kern w:val="0"/>
          <w:sz w:val="32"/>
          <w:szCs w:val="32"/>
        </w:rPr>
        <w:t>号文件精神拨付，</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年政府新综合办公大楼物业服务经费总预算</w:t>
      </w:r>
      <w:r>
        <w:rPr>
          <w:rFonts w:ascii="仿宋_GB2312" w:hAnsi="Calibri" w:eastAsia="仿宋_GB2312" w:cs="仿宋"/>
          <w:color w:val="000000"/>
          <w:kern w:val="0"/>
          <w:sz w:val="32"/>
          <w:szCs w:val="32"/>
        </w:rPr>
        <w:t>74</w:t>
      </w:r>
      <w:r>
        <w:rPr>
          <w:rFonts w:hint="eastAsia" w:ascii="仿宋_GB2312" w:hAnsi="Calibri" w:eastAsia="仿宋_GB2312" w:cs="仿宋"/>
          <w:color w:val="000000"/>
          <w:kern w:val="0"/>
          <w:sz w:val="32"/>
          <w:szCs w:val="32"/>
        </w:rPr>
        <w:t>万元；实际支出</w:t>
      </w:r>
      <w:r>
        <w:rPr>
          <w:rFonts w:ascii="仿宋_GB2312" w:hAnsi="Calibri" w:eastAsia="仿宋_GB2312" w:cs="仿宋"/>
          <w:color w:val="000000"/>
          <w:kern w:val="0"/>
          <w:sz w:val="32"/>
          <w:szCs w:val="32"/>
        </w:rPr>
        <w:t>74</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val="zh-CN"/>
        </w:rPr>
        <w:t>对项目资金申报、批复符合资金管理办法等相关规定。</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（二）项目绩效目标</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项目主要内容：</w:t>
      </w:r>
      <w:r>
        <w:rPr>
          <w:rFonts w:hint="eastAsia" w:ascii="仿宋_GB2312" w:hAnsi="Calibri" w:eastAsia="仿宋_GB2312" w:cs="仿宋"/>
          <w:color w:val="000000"/>
          <w:kern w:val="0"/>
          <w:sz w:val="32"/>
          <w:szCs w:val="32"/>
        </w:rPr>
        <w:t>政府新综合办公大楼物业管理服务</w:t>
      </w:r>
      <w:r>
        <w:rPr>
          <w:rFonts w:hint="eastAsia" w:ascii="仿宋_GB2312" w:hAnsi="Calibri" w:eastAsia="仿宋_GB2312" w:cs="仿宋"/>
          <w:color w:val="000000"/>
          <w:kern w:val="0"/>
          <w:sz w:val="32"/>
          <w:szCs w:val="32"/>
          <w:lang w:val="zh-CN"/>
        </w:rPr>
        <w:t>。</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总体目标：保障</w:t>
      </w:r>
      <w:r>
        <w:rPr>
          <w:rFonts w:hint="eastAsia" w:ascii="仿宋_GB2312" w:hAnsi="Calibri" w:eastAsia="仿宋_GB2312" w:cs="仿宋"/>
          <w:color w:val="000000"/>
          <w:kern w:val="0"/>
          <w:sz w:val="32"/>
          <w:szCs w:val="32"/>
        </w:rPr>
        <w:t>新综合办公大楼（即：</w:t>
      </w:r>
      <w:r>
        <w:rPr>
          <w:rFonts w:hint="eastAsia" w:ascii="仿宋_GB2312" w:hAnsi="Calibri" w:eastAsia="仿宋_GB2312" w:cs="仿宋"/>
          <w:color w:val="000000"/>
          <w:kern w:val="0"/>
          <w:sz w:val="32"/>
          <w:szCs w:val="32"/>
          <w:lang w:val="zh-CN"/>
        </w:rPr>
        <w:t>政府第二办公区）正常运行</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zh-CN"/>
        </w:rPr>
        <w:t>数量指标：保障</w:t>
      </w:r>
      <w:r>
        <w:rPr>
          <w:rFonts w:hint="eastAsia" w:ascii="仿宋_GB2312" w:hAnsi="Calibri" w:eastAsia="仿宋_GB2312" w:cs="仿宋"/>
          <w:color w:val="000000"/>
          <w:kern w:val="0"/>
          <w:sz w:val="32"/>
          <w:szCs w:val="32"/>
        </w:rPr>
        <w:t>新综合办公大楼（即：</w:t>
      </w:r>
      <w:r>
        <w:rPr>
          <w:rFonts w:hint="eastAsia" w:ascii="仿宋_GB2312" w:hAnsi="Calibri" w:eastAsia="仿宋_GB2312" w:cs="仿宋"/>
          <w:color w:val="000000"/>
          <w:kern w:val="0"/>
          <w:sz w:val="32"/>
          <w:szCs w:val="32"/>
          <w:lang w:val="zh-CN"/>
        </w:rPr>
        <w:t>政府第二办公区）的安保和公共区域的保洁不少于</w:t>
      </w:r>
      <w:r>
        <w:rPr>
          <w:rFonts w:ascii="仿宋_GB2312" w:hAnsi="Calibri" w:eastAsia="仿宋_GB2312" w:cs="仿宋"/>
          <w:color w:val="000000"/>
          <w:kern w:val="0"/>
          <w:sz w:val="32"/>
          <w:szCs w:val="32"/>
        </w:rPr>
        <w:t>9</w:t>
      </w:r>
      <w:r>
        <w:rPr>
          <w:rFonts w:hint="eastAsia" w:ascii="仿宋_GB2312" w:hAnsi="Calibri" w:eastAsia="仿宋_GB2312" w:cs="仿宋"/>
          <w:color w:val="000000"/>
          <w:kern w:val="0"/>
          <w:sz w:val="32"/>
          <w:szCs w:val="32"/>
        </w:rPr>
        <w:t>人。</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质量指标：保障政府第二办公区的安保，安全事故</w:t>
      </w:r>
      <w:r>
        <w:rPr>
          <w:rFonts w:hint="eastAsia" w:ascii="仿宋_GB2312" w:hAnsi="Calibri" w:eastAsia="仿宋_GB2312" w:cs="仿宋"/>
          <w:color w:val="000000"/>
          <w:kern w:val="0"/>
          <w:sz w:val="32"/>
          <w:szCs w:val="32"/>
          <w:lang w:val="zh-CN"/>
        </w:rPr>
        <w:t>小于</w:t>
      </w:r>
      <w:r>
        <w:rPr>
          <w:rFonts w:ascii="仿宋_GB2312" w:hAnsi="Calibri" w:eastAsia="仿宋_GB2312" w:cs="仿宋"/>
          <w:color w:val="000000"/>
          <w:kern w:val="0"/>
          <w:sz w:val="32"/>
          <w:szCs w:val="32"/>
          <w:lang w:val="zh-CN"/>
        </w:rPr>
        <w:t>2</w:t>
      </w:r>
      <w:r>
        <w:rPr>
          <w:rFonts w:hint="eastAsia" w:ascii="仿宋_GB2312" w:hAnsi="Calibri" w:eastAsia="仿宋_GB2312" w:cs="仿宋"/>
          <w:color w:val="000000"/>
          <w:kern w:val="0"/>
          <w:sz w:val="32"/>
          <w:szCs w:val="32"/>
          <w:lang w:val="zh-CN"/>
        </w:rPr>
        <w:t>件；保障政府第二办公区的公共区域的整洁、卫生满意度≥</w:t>
      </w:r>
      <w:r>
        <w:rPr>
          <w:rFonts w:ascii="仿宋_GB2312" w:hAnsi="Calibri" w:eastAsia="仿宋_GB2312" w:cs="仿宋"/>
          <w:color w:val="000000"/>
          <w:kern w:val="0"/>
          <w:sz w:val="32"/>
          <w:szCs w:val="32"/>
          <w:lang w:val="zh-CN"/>
        </w:rPr>
        <w:t>95%</w:t>
      </w:r>
      <w:r>
        <w:rPr>
          <w:rFonts w:hint="eastAsia" w:ascii="仿宋_GB2312" w:hAnsi="Calibri" w:eastAsia="仿宋_GB2312" w:cs="仿宋"/>
          <w:color w:val="000000"/>
          <w:kern w:val="0"/>
          <w:sz w:val="32"/>
          <w:szCs w:val="32"/>
          <w:lang w:val="zh-CN"/>
        </w:rPr>
        <w:t>。</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项目实施进度计划：</w:t>
      </w:r>
      <w:r>
        <w:rPr>
          <w:rFonts w:ascii="仿宋_GB2312" w:hAnsi="Calibri" w:eastAsia="仿宋_GB2312" w:cs="仿宋"/>
          <w:color w:val="000000"/>
          <w:kern w:val="0"/>
          <w:sz w:val="32"/>
          <w:szCs w:val="32"/>
          <w:lang w:val="zh-CN"/>
        </w:rPr>
        <w:t>2019</w:t>
      </w:r>
      <w:r>
        <w:rPr>
          <w:rFonts w:hint="eastAsia" w:ascii="仿宋_GB2312" w:hAnsi="Calibri" w:eastAsia="仿宋_GB2312" w:cs="仿宋"/>
          <w:color w:val="000000"/>
          <w:kern w:val="0"/>
          <w:sz w:val="32"/>
          <w:szCs w:val="32"/>
          <w:lang w:val="zh-CN"/>
        </w:rPr>
        <w:t>年</w:t>
      </w:r>
      <w:r>
        <w:rPr>
          <w:rFonts w:ascii="仿宋_GB2312" w:hAnsi="Calibri" w:eastAsia="仿宋_GB2312" w:cs="仿宋"/>
          <w:color w:val="000000"/>
          <w:kern w:val="0"/>
          <w:sz w:val="32"/>
          <w:szCs w:val="32"/>
          <w:lang w:val="zh-CN"/>
        </w:rPr>
        <w:t>1</w:t>
      </w:r>
      <w:r>
        <w:rPr>
          <w:rFonts w:hint="eastAsia" w:ascii="仿宋_GB2312" w:hAnsi="Calibri" w:eastAsia="仿宋_GB2312" w:cs="仿宋"/>
          <w:color w:val="000000"/>
          <w:kern w:val="0"/>
          <w:sz w:val="32"/>
          <w:szCs w:val="32"/>
          <w:lang w:val="zh-CN"/>
        </w:rPr>
        <w:t>月</w:t>
      </w:r>
      <w:r>
        <w:rPr>
          <w:rFonts w:ascii="仿宋_GB2312" w:hAnsi="Calibri" w:eastAsia="仿宋_GB2312" w:cs="仿宋"/>
          <w:color w:val="000000"/>
          <w:kern w:val="0"/>
          <w:sz w:val="32"/>
          <w:szCs w:val="32"/>
          <w:lang w:val="zh-CN"/>
        </w:rPr>
        <w:t>1</w:t>
      </w:r>
      <w:r>
        <w:rPr>
          <w:rFonts w:hint="eastAsia" w:ascii="仿宋_GB2312" w:hAnsi="Calibri" w:eastAsia="仿宋_GB2312" w:cs="仿宋"/>
          <w:color w:val="000000"/>
          <w:kern w:val="0"/>
          <w:sz w:val="32"/>
          <w:szCs w:val="32"/>
          <w:lang w:val="zh-CN"/>
        </w:rPr>
        <w:t>日起。</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（三）项目资金申报相符性</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政府新综合办公大楼物业服务经费项目</w:t>
      </w:r>
      <w:r>
        <w:rPr>
          <w:rFonts w:hint="eastAsia" w:ascii="仿宋_GB2312" w:hAnsi="Calibri" w:eastAsia="仿宋_GB2312" w:cs="仿宋"/>
          <w:color w:val="000000"/>
          <w:kern w:val="0"/>
          <w:sz w:val="32"/>
          <w:szCs w:val="32"/>
          <w:lang w:val="zh-CN"/>
        </w:rPr>
        <w:t>申报内容与具体实施内容相符、申报目标合理可行。</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二、项目实施及管理情况</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（一）资金计划、到位及使用情况</w:t>
      </w:r>
    </w:p>
    <w:p>
      <w:pPr>
        <w:spacing w:line="500" w:lineRule="exact"/>
        <w:ind w:firstLine="641"/>
        <w:rPr>
          <w:rFonts w:ascii="仿宋_GB2312" w:hAnsi="Calibri" w:eastAsia="仿宋_GB2312" w:cs="仿宋"/>
          <w:color w:val="000000"/>
          <w:kern w:val="0"/>
          <w:sz w:val="32"/>
          <w:szCs w:val="32"/>
          <w:lang w:val="zh-CN"/>
        </w:rPr>
      </w:pPr>
      <w:r>
        <w:rPr>
          <w:rFonts w:ascii="仿宋_GB2312" w:hAnsi="Calibri" w:eastAsia="仿宋_GB2312" w:cs="仿宋"/>
          <w:color w:val="000000"/>
          <w:kern w:val="0"/>
          <w:sz w:val="32"/>
          <w:szCs w:val="32"/>
          <w:lang w:val="zh-CN"/>
        </w:rPr>
        <w:t>1</w:t>
      </w:r>
      <w:r>
        <w:rPr>
          <w:rFonts w:hint="eastAsia" w:ascii="仿宋_GB2312" w:hAnsi="Calibri" w:eastAsia="仿宋_GB2312" w:cs="仿宋"/>
          <w:color w:val="000000"/>
          <w:kern w:val="0"/>
          <w:sz w:val="32"/>
          <w:szCs w:val="32"/>
          <w:lang w:val="zh-CN"/>
        </w:rPr>
        <w:t>、资金计划及时到位。</w:t>
      </w:r>
      <w:r>
        <w:rPr>
          <w:rFonts w:hint="eastAsia" w:ascii="仿宋_GB2312" w:hAnsi="Calibri" w:eastAsia="仿宋_GB2312" w:cs="仿宋"/>
          <w:color w:val="000000"/>
          <w:kern w:val="0"/>
          <w:sz w:val="32"/>
          <w:szCs w:val="32"/>
        </w:rPr>
        <w:t>政府新综合办公大楼物业服务经费</w:t>
      </w:r>
      <w:r>
        <w:rPr>
          <w:rFonts w:hint="eastAsia" w:ascii="仿宋_GB2312" w:hAnsi="Calibri" w:eastAsia="仿宋_GB2312" w:cs="仿宋"/>
          <w:color w:val="000000"/>
          <w:kern w:val="0"/>
          <w:sz w:val="32"/>
          <w:szCs w:val="32"/>
          <w:lang w:val="zh-CN"/>
        </w:rPr>
        <w:t>资金计划</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lang w:val="zh-CN"/>
        </w:rPr>
        <w:t>年</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zh-CN"/>
        </w:rPr>
        <w:t>月</w:t>
      </w:r>
      <w:r>
        <w:rPr>
          <w:rFonts w:ascii="仿宋_GB2312" w:hAnsi="Calibri" w:eastAsia="仿宋_GB2312" w:cs="仿宋"/>
          <w:color w:val="000000"/>
          <w:kern w:val="0"/>
          <w:sz w:val="32"/>
          <w:szCs w:val="32"/>
        </w:rPr>
        <w:t>10</w:t>
      </w:r>
      <w:r>
        <w:rPr>
          <w:rFonts w:hint="eastAsia" w:ascii="仿宋_GB2312" w:hAnsi="Calibri" w:eastAsia="仿宋_GB2312" w:cs="仿宋"/>
          <w:color w:val="000000"/>
          <w:kern w:val="0"/>
          <w:sz w:val="32"/>
          <w:szCs w:val="32"/>
        </w:rPr>
        <w:t>日</w:t>
      </w:r>
      <w:r>
        <w:rPr>
          <w:rFonts w:hint="eastAsia" w:ascii="仿宋_GB2312" w:hAnsi="Calibri" w:eastAsia="仿宋_GB2312" w:cs="仿宋"/>
          <w:color w:val="000000"/>
          <w:kern w:val="0"/>
          <w:sz w:val="32"/>
          <w:szCs w:val="32"/>
          <w:lang w:val="zh-CN"/>
        </w:rPr>
        <w:t>达到。峨眉山市财政局根据年初总预算“</w:t>
      </w:r>
      <w:r>
        <w:rPr>
          <w:rFonts w:hint="eastAsia" w:ascii="仿宋_GB2312" w:hAnsi="Calibri" w:eastAsia="仿宋_GB2312" w:cs="仿宋"/>
          <w:color w:val="000000"/>
          <w:kern w:val="0"/>
          <w:sz w:val="32"/>
          <w:szCs w:val="32"/>
        </w:rPr>
        <w:t>峨财预（</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002</w:t>
      </w:r>
      <w:r>
        <w:rPr>
          <w:rFonts w:hint="eastAsia" w:ascii="仿宋_GB2312" w:hAnsi="Calibri" w:eastAsia="仿宋_GB2312" w:cs="仿宋"/>
          <w:color w:val="000000"/>
          <w:kern w:val="0"/>
          <w:sz w:val="32"/>
          <w:szCs w:val="32"/>
        </w:rPr>
        <w:t>号</w:t>
      </w:r>
      <w:r>
        <w:rPr>
          <w:rFonts w:hint="eastAsia" w:ascii="仿宋_GB2312" w:hAnsi="Calibri" w:eastAsia="仿宋_GB2312" w:cs="仿宋"/>
          <w:color w:val="000000"/>
          <w:kern w:val="0"/>
          <w:sz w:val="32"/>
          <w:szCs w:val="32"/>
          <w:lang w:val="zh-CN"/>
        </w:rPr>
        <w:t>”于</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年</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zh-CN"/>
        </w:rPr>
        <w:t>月</w:t>
      </w:r>
      <w:r>
        <w:rPr>
          <w:rFonts w:ascii="仿宋_GB2312" w:hAnsi="Calibri" w:eastAsia="仿宋_GB2312" w:cs="仿宋"/>
          <w:color w:val="000000"/>
          <w:kern w:val="0"/>
          <w:sz w:val="32"/>
          <w:szCs w:val="32"/>
        </w:rPr>
        <w:t>10</w:t>
      </w:r>
      <w:r>
        <w:rPr>
          <w:rFonts w:hint="eastAsia" w:ascii="仿宋_GB2312" w:hAnsi="Calibri" w:eastAsia="仿宋_GB2312" w:cs="仿宋"/>
          <w:color w:val="000000"/>
          <w:kern w:val="0"/>
          <w:sz w:val="32"/>
          <w:szCs w:val="32"/>
          <w:lang w:val="zh-CN"/>
        </w:rPr>
        <w:t>日下达指标。根据我办申请财政局分别将资金计划</w:t>
      </w:r>
      <w:r>
        <w:rPr>
          <w:rFonts w:ascii="仿宋_GB2312" w:hAnsi="Calibri" w:eastAsia="仿宋_GB2312" w:cs="仿宋"/>
          <w:color w:val="000000"/>
          <w:kern w:val="0"/>
          <w:sz w:val="32"/>
          <w:szCs w:val="32"/>
        </w:rPr>
        <w:t>74</w:t>
      </w:r>
      <w:r>
        <w:rPr>
          <w:rFonts w:hint="eastAsia" w:ascii="仿宋_GB2312" w:hAnsi="Calibri" w:eastAsia="仿宋_GB2312" w:cs="仿宋"/>
          <w:color w:val="000000"/>
          <w:kern w:val="0"/>
          <w:sz w:val="32"/>
          <w:szCs w:val="32"/>
          <w:lang w:val="zh-CN"/>
        </w:rPr>
        <w:t>万元及时划拨我办（</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月</w:t>
      </w:r>
      <w:r>
        <w:rPr>
          <w:rFonts w:ascii="仿宋_GB2312" w:hAnsi="Calibri" w:eastAsia="仿宋_GB2312" w:cs="仿宋"/>
          <w:color w:val="000000"/>
          <w:kern w:val="0"/>
          <w:sz w:val="32"/>
          <w:szCs w:val="32"/>
        </w:rPr>
        <w:t>24</w:t>
      </w:r>
      <w:r>
        <w:rPr>
          <w:rFonts w:hint="eastAsia" w:ascii="仿宋_GB2312" w:hAnsi="Calibri" w:eastAsia="仿宋_GB2312" w:cs="仿宋"/>
          <w:color w:val="000000"/>
          <w:kern w:val="0"/>
          <w:sz w:val="32"/>
          <w:szCs w:val="32"/>
        </w:rPr>
        <w:t>日划拨</w:t>
      </w:r>
      <w:r>
        <w:rPr>
          <w:rFonts w:ascii="仿宋_GB2312" w:hAnsi="Calibri" w:eastAsia="仿宋_GB2312" w:cs="仿宋"/>
          <w:color w:val="000000"/>
          <w:kern w:val="0"/>
          <w:sz w:val="32"/>
          <w:szCs w:val="32"/>
        </w:rPr>
        <w:t>16</w:t>
      </w:r>
      <w:r>
        <w:rPr>
          <w:rFonts w:hint="eastAsia" w:ascii="仿宋_GB2312" w:hAnsi="Calibri" w:eastAsia="仿宋_GB2312" w:cs="仿宋"/>
          <w:color w:val="000000"/>
          <w:kern w:val="0"/>
          <w:sz w:val="32"/>
          <w:szCs w:val="32"/>
        </w:rPr>
        <w:t>万元，</w:t>
      </w:r>
      <w:r>
        <w:rPr>
          <w:rFonts w:ascii="仿宋_GB2312" w:hAnsi="Calibri" w:eastAsia="仿宋_GB2312" w:cs="仿宋"/>
          <w:color w:val="000000"/>
          <w:kern w:val="0"/>
          <w:sz w:val="32"/>
          <w:szCs w:val="32"/>
        </w:rPr>
        <w:t>5</w:t>
      </w:r>
      <w:r>
        <w:rPr>
          <w:rFonts w:hint="eastAsia" w:ascii="仿宋_GB2312" w:hAnsi="Calibri" w:eastAsia="仿宋_GB2312" w:cs="仿宋"/>
          <w:color w:val="000000"/>
          <w:kern w:val="0"/>
          <w:sz w:val="32"/>
          <w:szCs w:val="32"/>
        </w:rPr>
        <w:t>月</w:t>
      </w:r>
      <w:r>
        <w:rPr>
          <w:rFonts w:ascii="仿宋_GB2312" w:hAnsi="Calibri" w:eastAsia="仿宋_GB2312" w:cs="仿宋"/>
          <w:color w:val="000000"/>
          <w:kern w:val="0"/>
          <w:sz w:val="32"/>
          <w:szCs w:val="32"/>
        </w:rPr>
        <w:t>5</w:t>
      </w:r>
      <w:r>
        <w:rPr>
          <w:rFonts w:hint="eastAsia" w:ascii="仿宋_GB2312" w:hAnsi="Calibri" w:eastAsia="仿宋_GB2312" w:cs="仿宋"/>
          <w:color w:val="000000"/>
          <w:kern w:val="0"/>
          <w:sz w:val="32"/>
          <w:szCs w:val="32"/>
        </w:rPr>
        <w:t>日划拨</w:t>
      </w:r>
      <w:r>
        <w:rPr>
          <w:rFonts w:ascii="仿宋_GB2312" w:hAnsi="Calibri" w:eastAsia="仿宋_GB2312" w:cs="仿宋"/>
          <w:color w:val="000000"/>
          <w:kern w:val="0"/>
          <w:sz w:val="32"/>
          <w:szCs w:val="32"/>
        </w:rPr>
        <w:t>36982.94</w:t>
      </w:r>
      <w:r>
        <w:rPr>
          <w:rFonts w:hint="eastAsia" w:ascii="仿宋_GB2312" w:hAnsi="Calibri" w:eastAsia="仿宋_GB2312" w:cs="仿宋"/>
          <w:color w:val="000000"/>
          <w:kern w:val="0"/>
          <w:sz w:val="32"/>
          <w:szCs w:val="32"/>
        </w:rPr>
        <w:t>元，</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月</w:t>
      </w:r>
      <w:r>
        <w:rPr>
          <w:rFonts w:ascii="仿宋_GB2312" w:hAnsi="Calibri" w:eastAsia="仿宋_GB2312" w:cs="仿宋"/>
          <w:color w:val="000000"/>
          <w:kern w:val="0"/>
          <w:sz w:val="32"/>
          <w:szCs w:val="32"/>
        </w:rPr>
        <w:t>11</w:t>
      </w:r>
      <w:r>
        <w:rPr>
          <w:rFonts w:hint="eastAsia" w:ascii="仿宋_GB2312" w:hAnsi="Calibri" w:eastAsia="仿宋_GB2312" w:cs="仿宋"/>
          <w:color w:val="000000"/>
          <w:kern w:val="0"/>
          <w:sz w:val="32"/>
          <w:szCs w:val="32"/>
        </w:rPr>
        <w:t>日划拨</w:t>
      </w:r>
      <w:r>
        <w:rPr>
          <w:rFonts w:ascii="仿宋_GB2312" w:hAnsi="Calibri" w:eastAsia="仿宋_GB2312" w:cs="仿宋"/>
          <w:color w:val="000000"/>
          <w:kern w:val="0"/>
          <w:sz w:val="32"/>
          <w:szCs w:val="32"/>
        </w:rPr>
        <w:t>20</w:t>
      </w:r>
      <w:r>
        <w:rPr>
          <w:rFonts w:hint="eastAsia" w:ascii="仿宋_GB2312" w:hAnsi="Calibri" w:eastAsia="仿宋_GB2312" w:cs="仿宋"/>
          <w:color w:val="000000"/>
          <w:kern w:val="0"/>
          <w:sz w:val="32"/>
          <w:szCs w:val="32"/>
        </w:rPr>
        <w:t>万元</w:t>
      </w:r>
      <w:r>
        <w:rPr>
          <w:rFonts w:ascii="仿宋_GB2312" w:hAnsi="Calibri" w:eastAsia="仿宋_GB2312" w:cs="仿宋"/>
          <w:color w:val="000000"/>
          <w:kern w:val="0"/>
          <w:sz w:val="32"/>
          <w:szCs w:val="32"/>
        </w:rPr>
        <w:t>,3</w:t>
      </w:r>
      <w:r>
        <w:rPr>
          <w:rFonts w:hint="eastAsia" w:ascii="仿宋_GB2312" w:hAnsi="Calibri" w:eastAsia="仿宋_GB2312" w:cs="仿宋"/>
          <w:color w:val="000000"/>
          <w:kern w:val="0"/>
          <w:sz w:val="32"/>
          <w:szCs w:val="32"/>
        </w:rPr>
        <w:t>月</w:t>
      </w:r>
      <w:r>
        <w:rPr>
          <w:rFonts w:ascii="仿宋_GB2312" w:hAnsi="Calibri" w:eastAsia="仿宋_GB2312" w:cs="仿宋"/>
          <w:color w:val="000000"/>
          <w:kern w:val="0"/>
          <w:sz w:val="32"/>
          <w:szCs w:val="32"/>
        </w:rPr>
        <w:t>27</w:t>
      </w:r>
      <w:r>
        <w:rPr>
          <w:rFonts w:hint="eastAsia" w:ascii="仿宋_GB2312" w:hAnsi="Calibri" w:eastAsia="仿宋_GB2312" w:cs="仿宋"/>
          <w:color w:val="000000"/>
          <w:kern w:val="0"/>
          <w:sz w:val="32"/>
          <w:szCs w:val="32"/>
        </w:rPr>
        <w:t>日划拨</w:t>
      </w:r>
      <w:r>
        <w:rPr>
          <w:rFonts w:ascii="仿宋_GB2312" w:hAnsi="Calibri" w:eastAsia="仿宋_GB2312" w:cs="仿宋"/>
          <w:color w:val="000000"/>
          <w:kern w:val="0"/>
          <w:sz w:val="32"/>
          <w:szCs w:val="32"/>
        </w:rPr>
        <w:t>30</w:t>
      </w:r>
      <w:r>
        <w:rPr>
          <w:rFonts w:hint="eastAsia" w:ascii="仿宋_GB2312" w:hAnsi="Calibri" w:eastAsia="仿宋_GB2312" w:cs="仿宋"/>
          <w:color w:val="000000"/>
          <w:kern w:val="0"/>
          <w:sz w:val="32"/>
          <w:szCs w:val="32"/>
        </w:rPr>
        <w:t>万元</w:t>
      </w:r>
      <w:r>
        <w:rPr>
          <w:rFonts w:ascii="仿宋_GB2312" w:hAnsi="Calibri" w:eastAsia="仿宋_GB2312" w:cs="仿宋"/>
          <w:color w:val="000000"/>
          <w:kern w:val="0"/>
          <w:sz w:val="32"/>
          <w:szCs w:val="32"/>
        </w:rPr>
        <w:t>,4</w:t>
      </w:r>
      <w:r>
        <w:rPr>
          <w:rFonts w:hint="eastAsia" w:ascii="仿宋_GB2312" w:hAnsi="Calibri" w:eastAsia="仿宋_GB2312" w:cs="仿宋"/>
          <w:color w:val="000000"/>
          <w:kern w:val="0"/>
          <w:sz w:val="32"/>
          <w:szCs w:val="32"/>
        </w:rPr>
        <w:t>月</w:t>
      </w:r>
      <w:r>
        <w:rPr>
          <w:rFonts w:ascii="仿宋_GB2312" w:hAnsi="Calibri" w:eastAsia="仿宋_GB2312" w:cs="仿宋"/>
          <w:color w:val="000000"/>
          <w:kern w:val="0"/>
          <w:sz w:val="32"/>
          <w:szCs w:val="32"/>
        </w:rPr>
        <w:t>12</w:t>
      </w:r>
      <w:r>
        <w:rPr>
          <w:rFonts w:hint="eastAsia" w:ascii="仿宋_GB2312" w:hAnsi="Calibri" w:eastAsia="仿宋_GB2312" w:cs="仿宋"/>
          <w:color w:val="000000"/>
          <w:kern w:val="0"/>
          <w:sz w:val="32"/>
          <w:szCs w:val="32"/>
        </w:rPr>
        <w:t>日划拨</w:t>
      </w:r>
      <w:r>
        <w:rPr>
          <w:rFonts w:ascii="仿宋_GB2312" w:hAnsi="Calibri" w:eastAsia="仿宋_GB2312" w:cs="仿宋"/>
          <w:color w:val="000000"/>
          <w:kern w:val="0"/>
          <w:sz w:val="32"/>
          <w:szCs w:val="32"/>
        </w:rPr>
        <w:t>2</w:t>
      </w:r>
      <w:r>
        <w:rPr>
          <w:rFonts w:hint="eastAsia" w:ascii="仿宋_GB2312" w:hAnsi="Calibri" w:eastAsia="仿宋_GB2312" w:cs="仿宋"/>
          <w:color w:val="000000"/>
          <w:kern w:val="0"/>
          <w:sz w:val="32"/>
          <w:szCs w:val="32"/>
        </w:rPr>
        <w:t>万元</w:t>
      </w:r>
      <w:r>
        <w:rPr>
          <w:rFonts w:ascii="仿宋_GB2312" w:hAnsi="Calibri" w:eastAsia="仿宋_GB2312" w:cs="仿宋"/>
          <w:color w:val="000000"/>
          <w:kern w:val="0"/>
          <w:sz w:val="32"/>
          <w:szCs w:val="32"/>
        </w:rPr>
        <w:t>,6</w:t>
      </w:r>
      <w:r>
        <w:rPr>
          <w:rFonts w:hint="eastAsia" w:ascii="仿宋_GB2312" w:hAnsi="Calibri" w:eastAsia="仿宋_GB2312" w:cs="仿宋"/>
          <w:color w:val="000000"/>
          <w:kern w:val="0"/>
          <w:sz w:val="32"/>
          <w:szCs w:val="32"/>
        </w:rPr>
        <w:t>月</w:t>
      </w:r>
      <w:r>
        <w:rPr>
          <w:rFonts w:ascii="仿宋_GB2312" w:hAnsi="Calibri" w:eastAsia="仿宋_GB2312" w:cs="仿宋"/>
          <w:color w:val="000000"/>
          <w:kern w:val="0"/>
          <w:sz w:val="32"/>
          <w:szCs w:val="32"/>
        </w:rPr>
        <w:t>24</w:t>
      </w:r>
      <w:r>
        <w:rPr>
          <w:rFonts w:hint="eastAsia" w:ascii="仿宋_GB2312" w:hAnsi="Calibri" w:eastAsia="仿宋_GB2312" w:cs="仿宋"/>
          <w:color w:val="000000"/>
          <w:kern w:val="0"/>
          <w:sz w:val="32"/>
          <w:szCs w:val="32"/>
        </w:rPr>
        <w:t>日划拨</w:t>
      </w:r>
      <w:r>
        <w:rPr>
          <w:rFonts w:ascii="仿宋_GB2312" w:hAnsi="Calibri" w:eastAsia="仿宋_GB2312" w:cs="仿宋"/>
          <w:color w:val="000000"/>
          <w:kern w:val="0"/>
          <w:sz w:val="32"/>
          <w:szCs w:val="32"/>
        </w:rPr>
        <w:t>23017.06</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val="zh-CN"/>
        </w:rPr>
        <w:t>）</w:t>
      </w:r>
      <w:r>
        <w:rPr>
          <w:rFonts w:ascii="仿宋_GB2312" w:hAnsi="Calibri" w:eastAsia="仿宋_GB2312" w:cs="仿宋"/>
          <w:color w:val="000000"/>
          <w:kern w:val="0"/>
          <w:sz w:val="32"/>
          <w:szCs w:val="32"/>
          <w:lang w:val="zh-CN"/>
        </w:rPr>
        <w:t>,</w:t>
      </w:r>
      <w:r>
        <w:rPr>
          <w:rFonts w:hint="eastAsia" w:ascii="仿宋_GB2312" w:hAnsi="Calibri" w:eastAsia="仿宋_GB2312" w:cs="仿宋"/>
          <w:color w:val="000000"/>
          <w:kern w:val="0"/>
          <w:sz w:val="32"/>
          <w:szCs w:val="32"/>
          <w:lang w:val="zh-CN"/>
        </w:rPr>
        <w:t>及时到账，资金到位率</w:t>
      </w:r>
      <w:r>
        <w:rPr>
          <w:rFonts w:ascii="仿宋_GB2312" w:hAnsi="Calibri" w:eastAsia="仿宋_GB2312" w:cs="仿宋"/>
          <w:color w:val="000000"/>
          <w:kern w:val="0"/>
          <w:sz w:val="32"/>
          <w:szCs w:val="32"/>
          <w:lang w:val="zh-CN"/>
        </w:rPr>
        <w:t>100%</w:t>
      </w:r>
      <w:r>
        <w:rPr>
          <w:rFonts w:hint="eastAsia" w:ascii="仿宋_GB2312" w:hAnsi="Calibri" w:eastAsia="仿宋_GB2312" w:cs="仿宋"/>
          <w:color w:val="000000"/>
          <w:kern w:val="0"/>
          <w:sz w:val="32"/>
          <w:szCs w:val="32"/>
          <w:lang w:val="zh-CN"/>
        </w:rPr>
        <w:t>。</w:t>
      </w:r>
    </w:p>
    <w:p>
      <w:pPr>
        <w:spacing w:line="500" w:lineRule="exact"/>
        <w:ind w:firstLine="641"/>
        <w:rPr>
          <w:rFonts w:ascii="仿宋_GB2312" w:hAnsi="Calibri" w:eastAsia="仿宋_GB2312" w:cs="仿宋"/>
          <w:color w:val="000000"/>
          <w:kern w:val="0"/>
          <w:sz w:val="32"/>
          <w:szCs w:val="32"/>
          <w:lang w:val="zh-CN"/>
        </w:rPr>
      </w:pPr>
      <w:r>
        <w:rPr>
          <w:rFonts w:ascii="仿宋_GB2312" w:hAnsi="Calibri" w:eastAsia="仿宋_GB2312" w:cs="仿宋"/>
          <w:color w:val="000000"/>
          <w:kern w:val="0"/>
          <w:sz w:val="32"/>
          <w:szCs w:val="32"/>
          <w:lang w:val="zh-CN"/>
        </w:rPr>
        <w:t>2</w:t>
      </w:r>
      <w:r>
        <w:rPr>
          <w:rFonts w:hint="eastAsia" w:ascii="仿宋_GB2312" w:hAnsi="Calibri" w:eastAsia="仿宋_GB2312" w:cs="仿宋"/>
          <w:color w:val="000000"/>
          <w:kern w:val="0"/>
          <w:sz w:val="32"/>
          <w:szCs w:val="32"/>
          <w:lang w:val="zh-CN"/>
        </w:rPr>
        <w:t>、资金使用。截止评价时点项目资金的实际支出</w:t>
      </w:r>
      <w:r>
        <w:rPr>
          <w:rFonts w:ascii="仿宋_GB2312" w:hAnsi="Calibri" w:eastAsia="仿宋_GB2312" w:cs="仿宋"/>
          <w:color w:val="000000"/>
          <w:kern w:val="0"/>
          <w:sz w:val="32"/>
          <w:szCs w:val="32"/>
        </w:rPr>
        <w:t>74</w:t>
      </w:r>
      <w:r>
        <w:rPr>
          <w:rFonts w:hint="eastAsia" w:ascii="仿宋_GB2312" w:hAnsi="Calibri" w:eastAsia="仿宋_GB2312" w:cs="仿宋"/>
          <w:color w:val="000000"/>
          <w:kern w:val="0"/>
          <w:sz w:val="32"/>
          <w:szCs w:val="32"/>
          <w:lang w:val="zh-CN"/>
        </w:rPr>
        <w:t>万元，资金开支范围、标准及支付进度符合规定，支付依据合规合法，资金支付同预算一致</w:t>
      </w:r>
      <w:r>
        <w:rPr>
          <w:rFonts w:ascii="仿宋_GB2312" w:hAnsi="Calibri" w:eastAsia="仿宋_GB2312" w:cs="仿宋"/>
          <w:color w:val="000000"/>
          <w:kern w:val="0"/>
          <w:sz w:val="32"/>
          <w:szCs w:val="32"/>
        </w:rPr>
        <w:t>74</w:t>
      </w:r>
      <w:r>
        <w:rPr>
          <w:rFonts w:hint="eastAsia" w:ascii="仿宋_GB2312" w:hAnsi="Calibri" w:eastAsia="仿宋_GB2312" w:cs="仿宋"/>
          <w:color w:val="000000"/>
          <w:kern w:val="0"/>
          <w:sz w:val="32"/>
          <w:szCs w:val="32"/>
          <w:lang w:val="zh-CN"/>
        </w:rPr>
        <w:t>万元，依法按照规定用途支付。</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（二）项目财务管理情况</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政府新综合办公大楼物业服务经费项目管理工作</w:t>
      </w:r>
      <w:r>
        <w:rPr>
          <w:rFonts w:hint="eastAsia" w:ascii="仿宋_GB2312" w:hAnsi="Calibri" w:eastAsia="仿宋_GB2312" w:cs="仿宋"/>
          <w:color w:val="000000"/>
          <w:kern w:val="0"/>
          <w:sz w:val="32"/>
          <w:szCs w:val="32"/>
          <w:lang w:val="zh-CN"/>
        </w:rPr>
        <w:t>财务管理制度健全、机构设置合规、会计核算及账务处理</w:t>
      </w:r>
      <w:r>
        <w:rPr>
          <w:rFonts w:ascii="仿宋_GB2312" w:hAnsi="Calibri" w:eastAsia="仿宋_GB2312" w:cs="仿宋"/>
          <w:color w:val="000000"/>
          <w:kern w:val="0"/>
          <w:sz w:val="32"/>
          <w:szCs w:val="32"/>
          <w:lang w:val="zh-CN"/>
        </w:rPr>
        <w:t>(</w:t>
      </w:r>
      <w:r>
        <w:rPr>
          <w:rFonts w:hint="eastAsia" w:ascii="仿宋_GB2312" w:hAnsi="Calibri" w:eastAsia="仿宋_GB2312" w:cs="仿宋"/>
          <w:color w:val="000000"/>
          <w:kern w:val="0"/>
          <w:sz w:val="32"/>
          <w:szCs w:val="32"/>
          <w:lang w:val="zh-CN"/>
        </w:rPr>
        <w:t>并入政府办统一核算</w:t>
      </w:r>
      <w:r>
        <w:rPr>
          <w:rFonts w:ascii="仿宋_GB2312" w:hAnsi="Calibri" w:eastAsia="仿宋_GB2312" w:cs="仿宋"/>
          <w:color w:val="000000"/>
          <w:kern w:val="0"/>
          <w:sz w:val="32"/>
          <w:szCs w:val="32"/>
          <w:lang w:val="zh-CN"/>
        </w:rPr>
        <w:t>)</w:t>
      </w:r>
      <w:r>
        <w:rPr>
          <w:rFonts w:hint="eastAsia" w:ascii="仿宋_GB2312" w:hAnsi="Calibri" w:eastAsia="仿宋_GB2312" w:cs="仿宋"/>
          <w:color w:val="000000"/>
          <w:kern w:val="0"/>
          <w:sz w:val="32"/>
          <w:szCs w:val="32"/>
          <w:lang w:val="zh-CN"/>
        </w:rPr>
        <w:t>合法。对照项目资金管理办法，</w:t>
      </w:r>
      <w:r>
        <w:rPr>
          <w:rFonts w:hint="eastAsia" w:ascii="仿宋_GB2312" w:hAnsi="Calibri" w:eastAsia="仿宋_GB2312" w:cs="仿宋"/>
          <w:color w:val="000000"/>
          <w:kern w:val="0"/>
          <w:sz w:val="32"/>
          <w:szCs w:val="32"/>
        </w:rPr>
        <w:t>政府新综合办公大楼物业服务经费项目管理工作</w:t>
      </w:r>
      <w:r>
        <w:rPr>
          <w:rFonts w:hint="eastAsia" w:ascii="仿宋_GB2312" w:hAnsi="Calibri" w:eastAsia="仿宋_GB2312" w:cs="仿宋"/>
          <w:color w:val="000000"/>
          <w:kern w:val="0"/>
          <w:sz w:val="32"/>
          <w:szCs w:val="32"/>
          <w:lang w:val="zh-CN"/>
        </w:rPr>
        <w:t>严格执行财务管理制度、财务处理及时、会计核算规范。</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（三）项目组织实施情况</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政府新综合办公大楼物业服务经费项目</w:t>
      </w:r>
      <w:r>
        <w:rPr>
          <w:rFonts w:hint="eastAsia" w:ascii="仿宋_GB2312" w:hAnsi="Calibri" w:eastAsia="仿宋_GB2312" w:cs="仿宋"/>
          <w:color w:val="000000"/>
          <w:kern w:val="0"/>
          <w:sz w:val="32"/>
          <w:szCs w:val="32"/>
          <w:lang w:val="zh-CN"/>
        </w:rPr>
        <w:t>组织管理架构及具体实施流程符合规定，机构设置合规、监管措施得力、执行相关管理制度到位，严格执行招投标（</w:t>
      </w:r>
      <w:r>
        <w:rPr>
          <w:rFonts w:ascii="仿宋_GB2312" w:hAnsi="Calibri" w:eastAsia="仿宋_GB2312" w:cs="仿宋"/>
          <w:color w:val="000000"/>
          <w:kern w:val="0"/>
          <w:sz w:val="32"/>
          <w:szCs w:val="32"/>
          <w:lang w:val="zh-CN"/>
        </w:rPr>
        <w:t>2018</w:t>
      </w:r>
      <w:r>
        <w:rPr>
          <w:rFonts w:hint="eastAsia" w:ascii="仿宋_GB2312" w:hAnsi="Calibri" w:eastAsia="仿宋_GB2312" w:cs="仿宋"/>
          <w:color w:val="000000"/>
          <w:kern w:val="0"/>
          <w:sz w:val="32"/>
          <w:szCs w:val="32"/>
          <w:lang w:val="zh-CN"/>
        </w:rPr>
        <w:t>年</w:t>
      </w:r>
      <w:r>
        <w:rPr>
          <w:rFonts w:ascii="仿宋_GB2312" w:hAnsi="Calibri" w:eastAsia="仿宋_GB2312" w:cs="仿宋"/>
          <w:color w:val="000000"/>
          <w:kern w:val="0"/>
          <w:sz w:val="32"/>
          <w:szCs w:val="32"/>
          <w:lang w:val="zh-CN"/>
        </w:rPr>
        <w:t>10</w:t>
      </w:r>
      <w:r>
        <w:rPr>
          <w:rFonts w:hint="eastAsia" w:ascii="仿宋_GB2312" w:hAnsi="Calibri" w:eastAsia="仿宋_GB2312" w:cs="仿宋"/>
          <w:color w:val="000000"/>
          <w:kern w:val="0"/>
          <w:sz w:val="32"/>
          <w:szCs w:val="32"/>
          <w:lang w:val="zh-CN"/>
        </w:rPr>
        <w:t>月份发布公开招标文件，</w:t>
      </w:r>
      <w:r>
        <w:rPr>
          <w:rFonts w:ascii="仿宋_GB2312" w:hAnsi="Calibri" w:eastAsia="仿宋_GB2312" w:cs="仿宋"/>
          <w:color w:val="000000"/>
          <w:kern w:val="0"/>
          <w:sz w:val="32"/>
          <w:szCs w:val="32"/>
          <w:lang w:val="zh-CN"/>
        </w:rPr>
        <w:t>11</w:t>
      </w:r>
      <w:r>
        <w:rPr>
          <w:rFonts w:hint="eastAsia" w:ascii="仿宋_GB2312" w:hAnsi="Calibri" w:eastAsia="仿宋_GB2312" w:cs="仿宋"/>
          <w:color w:val="000000"/>
          <w:kern w:val="0"/>
          <w:sz w:val="32"/>
          <w:szCs w:val="32"/>
          <w:lang w:val="zh-CN"/>
        </w:rPr>
        <w:t>月</w:t>
      </w:r>
      <w:r>
        <w:rPr>
          <w:rFonts w:ascii="仿宋_GB2312" w:hAnsi="Calibri" w:eastAsia="仿宋_GB2312" w:cs="仿宋"/>
          <w:color w:val="000000"/>
          <w:kern w:val="0"/>
          <w:sz w:val="32"/>
          <w:szCs w:val="32"/>
          <w:lang w:val="zh-CN"/>
        </w:rPr>
        <w:t>29</w:t>
      </w:r>
      <w:r>
        <w:rPr>
          <w:rFonts w:hint="eastAsia" w:ascii="仿宋_GB2312" w:hAnsi="Calibri" w:eastAsia="仿宋_GB2312" w:cs="仿宋"/>
          <w:color w:val="000000"/>
          <w:kern w:val="0"/>
          <w:sz w:val="32"/>
          <w:szCs w:val="32"/>
          <w:lang w:val="zh-CN"/>
        </w:rPr>
        <w:t>日确定中标公司）、政府采购、按照规定进行项目公示、程序合法。</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三、项目绩效情况</w:t>
      </w:r>
      <w:r>
        <w:rPr>
          <w:rFonts w:ascii="仿宋_GB2312" w:hAnsi="Calibri" w:eastAsia="仿宋_GB2312" w:cs="仿宋"/>
          <w:color w:val="000000"/>
          <w:kern w:val="0"/>
          <w:sz w:val="32"/>
          <w:szCs w:val="32"/>
          <w:lang w:val="zh-CN"/>
        </w:rPr>
        <w:tab/>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（一）项目完成情况</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项目完成数量（预算至少</w:t>
      </w:r>
      <w:r>
        <w:rPr>
          <w:rFonts w:ascii="仿宋_GB2312" w:hAnsi="Calibri" w:eastAsia="仿宋_GB2312" w:cs="仿宋"/>
          <w:color w:val="000000"/>
          <w:kern w:val="0"/>
          <w:sz w:val="32"/>
          <w:szCs w:val="32"/>
          <w:lang w:val="zh-CN"/>
        </w:rPr>
        <w:t>9</w:t>
      </w:r>
      <w:r>
        <w:rPr>
          <w:rFonts w:hint="eastAsia" w:ascii="仿宋_GB2312" w:hAnsi="Calibri" w:eastAsia="仿宋_GB2312" w:cs="仿宋"/>
          <w:color w:val="000000"/>
          <w:kern w:val="0"/>
          <w:sz w:val="32"/>
          <w:szCs w:val="32"/>
          <w:lang w:val="zh-CN"/>
        </w:rPr>
        <w:t>人提供服务，实际</w:t>
      </w:r>
      <w:r>
        <w:rPr>
          <w:rFonts w:ascii="仿宋_GB2312" w:hAnsi="Calibri" w:eastAsia="仿宋_GB2312" w:cs="仿宋"/>
          <w:color w:val="000000"/>
          <w:kern w:val="0"/>
          <w:sz w:val="32"/>
          <w:szCs w:val="32"/>
          <w:lang w:val="zh-CN"/>
        </w:rPr>
        <w:t>13</w:t>
      </w:r>
      <w:r>
        <w:rPr>
          <w:rFonts w:hint="eastAsia" w:ascii="仿宋_GB2312" w:hAnsi="Calibri" w:eastAsia="仿宋_GB2312" w:cs="仿宋"/>
          <w:color w:val="000000"/>
          <w:kern w:val="0"/>
          <w:sz w:val="32"/>
          <w:szCs w:val="32"/>
          <w:lang w:val="zh-CN"/>
        </w:rPr>
        <w:t>人提供服务）、质量（</w:t>
      </w:r>
      <w:r>
        <w:rPr>
          <w:rFonts w:ascii="仿宋_GB2312" w:hAnsi="Calibri" w:eastAsia="仿宋_GB2312" w:cs="仿宋"/>
          <w:color w:val="000000"/>
          <w:kern w:val="0"/>
          <w:sz w:val="32"/>
          <w:szCs w:val="32"/>
          <w:lang w:val="zh-CN"/>
        </w:rPr>
        <w:t>2019</w:t>
      </w:r>
      <w:r>
        <w:rPr>
          <w:rFonts w:hint="eastAsia" w:ascii="仿宋_GB2312" w:hAnsi="Calibri" w:eastAsia="仿宋_GB2312" w:cs="仿宋"/>
          <w:color w:val="000000"/>
          <w:kern w:val="0"/>
          <w:sz w:val="32"/>
          <w:szCs w:val="32"/>
          <w:lang w:val="zh-CN"/>
        </w:rPr>
        <w:t>年无一起安全事故，办公区域整洁卫生，办公秩序好）、时效（按时完成）、成本（服务费</w:t>
      </w:r>
      <w:r>
        <w:rPr>
          <w:rFonts w:ascii="仿宋_GB2312" w:hAnsi="Calibri" w:eastAsia="仿宋_GB2312" w:cs="仿宋"/>
          <w:color w:val="000000"/>
          <w:kern w:val="0"/>
          <w:sz w:val="32"/>
          <w:szCs w:val="32"/>
          <w:lang w:val="zh-CN"/>
        </w:rPr>
        <w:t>52.40</w:t>
      </w:r>
      <w:r>
        <w:rPr>
          <w:rFonts w:hint="eastAsia" w:ascii="仿宋_GB2312" w:hAnsi="Calibri" w:eastAsia="仿宋_GB2312" w:cs="仿宋"/>
          <w:color w:val="000000"/>
          <w:kern w:val="0"/>
          <w:sz w:val="32"/>
          <w:szCs w:val="32"/>
          <w:lang w:val="zh-CN"/>
        </w:rPr>
        <w:t>万元以下，没有超标，其他费用</w:t>
      </w:r>
      <w:r>
        <w:rPr>
          <w:rFonts w:ascii="仿宋_GB2312" w:hAnsi="Calibri" w:eastAsia="仿宋_GB2312" w:cs="仿宋"/>
          <w:color w:val="000000"/>
          <w:kern w:val="0"/>
          <w:sz w:val="32"/>
          <w:szCs w:val="32"/>
          <w:lang w:val="zh-CN"/>
        </w:rPr>
        <w:t>21.60</w:t>
      </w:r>
      <w:r>
        <w:rPr>
          <w:rFonts w:hint="eastAsia" w:ascii="仿宋_GB2312" w:hAnsi="Calibri" w:eastAsia="仿宋_GB2312" w:cs="仿宋"/>
          <w:color w:val="000000"/>
          <w:kern w:val="0"/>
          <w:sz w:val="32"/>
          <w:szCs w:val="32"/>
          <w:lang w:val="zh-CN"/>
        </w:rPr>
        <w:t>万元）控制较好。</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（二）项目效益情况</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政府新综合办公大楼物业服务经费项目</w:t>
      </w:r>
      <w:r>
        <w:rPr>
          <w:rFonts w:hint="eastAsia" w:ascii="仿宋_GB2312" w:hAnsi="Calibri" w:eastAsia="仿宋_GB2312" w:cs="仿宋"/>
          <w:color w:val="000000"/>
          <w:kern w:val="0"/>
          <w:sz w:val="32"/>
          <w:szCs w:val="32"/>
          <w:lang w:val="zh-CN"/>
        </w:rPr>
        <w:t>经济合理、取得了</w:t>
      </w:r>
      <w:r>
        <w:rPr>
          <w:rFonts w:ascii="仿宋_GB2312" w:hAnsi="Calibri" w:eastAsia="仿宋_GB2312" w:cs="仿宋"/>
          <w:color w:val="000000"/>
          <w:kern w:val="0"/>
          <w:sz w:val="32"/>
          <w:szCs w:val="32"/>
          <w:lang w:val="zh-CN"/>
        </w:rPr>
        <w:t>10</w:t>
      </w:r>
      <w:r>
        <w:rPr>
          <w:rFonts w:hint="eastAsia" w:ascii="仿宋_GB2312" w:hAnsi="Calibri" w:eastAsia="仿宋_GB2312" w:cs="仿宋"/>
          <w:color w:val="000000"/>
          <w:kern w:val="0"/>
          <w:sz w:val="32"/>
          <w:szCs w:val="32"/>
          <w:lang w:val="zh-CN"/>
        </w:rPr>
        <w:t>个部门正常办公秩序和办公环境整洁卫生的社会效益和生态效益、可持续效益，服务对象满意度大于</w:t>
      </w:r>
      <w:r>
        <w:rPr>
          <w:rFonts w:ascii="仿宋_GB2312" w:hAnsi="Calibri" w:eastAsia="仿宋_GB2312" w:cs="仿宋"/>
          <w:color w:val="000000"/>
          <w:kern w:val="0"/>
          <w:sz w:val="32"/>
          <w:szCs w:val="32"/>
          <w:lang w:val="zh-CN"/>
        </w:rPr>
        <w:t>85%</w:t>
      </w:r>
      <w:r>
        <w:rPr>
          <w:rFonts w:hint="eastAsia" w:ascii="仿宋_GB2312" w:hAnsi="Calibri" w:eastAsia="仿宋_GB2312" w:cs="仿宋"/>
          <w:color w:val="000000"/>
          <w:kern w:val="0"/>
          <w:sz w:val="32"/>
          <w:szCs w:val="32"/>
          <w:lang w:val="zh-CN"/>
        </w:rPr>
        <w:t>。项目绩效自评得分</w:t>
      </w:r>
      <w:r>
        <w:rPr>
          <w:rFonts w:ascii="仿宋_GB2312" w:hAnsi="Calibri" w:eastAsia="仿宋_GB2312" w:cs="仿宋"/>
          <w:color w:val="000000"/>
          <w:kern w:val="0"/>
          <w:sz w:val="32"/>
          <w:szCs w:val="32"/>
          <w:lang w:val="zh-CN"/>
        </w:rPr>
        <w:t>95.20</w:t>
      </w:r>
      <w:r>
        <w:rPr>
          <w:rFonts w:hint="eastAsia" w:ascii="仿宋_GB2312" w:hAnsi="Calibri" w:eastAsia="仿宋_GB2312" w:cs="仿宋"/>
          <w:color w:val="000000"/>
          <w:kern w:val="0"/>
          <w:sz w:val="32"/>
          <w:szCs w:val="32"/>
          <w:lang w:val="zh-CN"/>
        </w:rPr>
        <w:t>分。</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四、问题及建议</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（一）存在的问题：峨眉山市机关事务管理局尚未建立，事务暂时由政府办机关事务管理股代管，人员缺乏，管理上欠佳。</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（二）相关建议</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建议成立峨眉山市机关事务管理局，加强机关事务后勤管理。</w:t>
      </w:r>
    </w:p>
    <w:p>
      <w:pPr>
        <w:spacing w:line="500" w:lineRule="exact"/>
        <w:ind w:firstLine="641"/>
        <w:rPr>
          <w:rFonts w:ascii="仿宋_GB2312" w:hAnsi="Calibri" w:eastAsia="仿宋_GB2312" w:cs="仿宋"/>
          <w:color w:val="000000"/>
          <w:kern w:val="0"/>
          <w:sz w:val="32"/>
          <w:szCs w:val="32"/>
        </w:rPr>
      </w:pPr>
    </w:p>
    <w:p>
      <w:pPr>
        <w:spacing w:line="500" w:lineRule="exact"/>
        <w:ind w:firstLine="641"/>
        <w:rPr>
          <w:rFonts w:ascii="仿宋_GB2312" w:hAnsi="Calibri" w:eastAsia="仿宋_GB2312" w:cs="仿宋"/>
          <w:color w:val="000000"/>
          <w:kern w:val="0"/>
          <w:sz w:val="32"/>
          <w:szCs w:val="32"/>
        </w:rPr>
      </w:pPr>
    </w:p>
    <w:p>
      <w:pPr>
        <w:spacing w:line="500" w:lineRule="exact"/>
        <w:ind w:firstLine="641"/>
        <w:rPr>
          <w:rFonts w:ascii="仿宋_GB2312" w:hAnsi="Calibri" w:eastAsia="仿宋_GB2312" w:cs="仿宋"/>
          <w:color w:val="000000"/>
          <w:kern w:val="0"/>
          <w:sz w:val="32"/>
          <w:szCs w:val="32"/>
        </w:rPr>
      </w:pPr>
    </w:p>
    <w:p>
      <w:pPr>
        <w:spacing w:line="500" w:lineRule="exact"/>
        <w:ind w:firstLine="641"/>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br w:type="page"/>
      </w:r>
    </w:p>
    <w:p>
      <w:pPr>
        <w:spacing w:line="500" w:lineRule="exact"/>
        <w:ind w:firstLine="641"/>
        <w:rPr>
          <w:rFonts w:ascii="仿宋_GB2312" w:hAnsi="Calibri" w:eastAsia="仿宋_GB2312" w:cs="仿宋"/>
          <w:color w:val="000000"/>
          <w:kern w:val="0"/>
          <w:sz w:val="32"/>
          <w:szCs w:val="32"/>
        </w:rPr>
      </w:pPr>
    </w:p>
    <w:p>
      <w:pPr>
        <w:spacing w:line="500" w:lineRule="exact"/>
        <w:ind w:firstLine="641"/>
        <w:rPr>
          <w:rFonts w:ascii="仿宋_GB2312" w:hAnsi="Calibri" w:eastAsia="仿宋_GB2312" w:cs="仿宋"/>
          <w:color w:val="000000"/>
          <w:kern w:val="0"/>
          <w:sz w:val="32"/>
          <w:szCs w:val="32"/>
        </w:rPr>
      </w:pPr>
      <w:bookmarkStart w:id="63" w:name="_Toc15396618"/>
      <w:r>
        <w:rPr>
          <w:rFonts w:hint="eastAsia" w:ascii="仿宋_GB2312" w:hAnsi="Calibri" w:eastAsia="仿宋_GB2312" w:cs="仿宋"/>
          <w:color w:val="000000"/>
          <w:kern w:val="0"/>
          <w:sz w:val="32"/>
          <w:szCs w:val="32"/>
        </w:rPr>
        <w:t>第五部分</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附表</w:t>
      </w:r>
      <w:bookmarkEnd w:id="62"/>
      <w:bookmarkEnd w:id="63"/>
    </w:p>
    <w:p>
      <w:pPr>
        <w:spacing w:line="500" w:lineRule="exact"/>
        <w:ind w:firstLine="641"/>
        <w:rPr>
          <w:rFonts w:ascii="仿宋_GB2312" w:hAnsi="Calibri" w:eastAsia="仿宋_GB2312" w:cs="仿宋"/>
          <w:color w:val="000000"/>
          <w:kern w:val="0"/>
          <w:sz w:val="32"/>
          <w:szCs w:val="32"/>
        </w:rPr>
      </w:pPr>
    </w:p>
    <w:p>
      <w:pPr>
        <w:spacing w:line="500" w:lineRule="exact"/>
        <w:ind w:firstLine="641"/>
        <w:rPr>
          <w:rFonts w:ascii="仿宋_GB2312" w:hAnsi="Calibri" w:eastAsia="仿宋_GB2312" w:cs="仿宋"/>
          <w:color w:val="000000"/>
          <w:kern w:val="0"/>
          <w:sz w:val="32"/>
          <w:szCs w:val="32"/>
        </w:rPr>
      </w:pPr>
      <w:bookmarkStart w:id="64" w:name="_Toc15396619"/>
      <w:r>
        <w:rPr>
          <w:rFonts w:hint="eastAsia" w:ascii="仿宋_GB2312" w:hAnsi="Calibri" w:eastAsia="仿宋_GB2312" w:cs="仿宋"/>
          <w:color w:val="000000"/>
          <w:kern w:val="0"/>
          <w:sz w:val="32"/>
          <w:szCs w:val="32"/>
        </w:rPr>
        <w:t>一、收入支出决算总表</w:t>
      </w:r>
      <w:bookmarkEnd w:id="64"/>
    </w:p>
    <w:p>
      <w:pPr>
        <w:spacing w:line="500" w:lineRule="exact"/>
        <w:ind w:firstLine="641"/>
        <w:rPr>
          <w:rFonts w:ascii="仿宋_GB2312" w:hAnsi="Calibri" w:eastAsia="仿宋_GB2312" w:cs="仿宋"/>
          <w:color w:val="000000"/>
          <w:kern w:val="0"/>
          <w:sz w:val="32"/>
          <w:szCs w:val="32"/>
        </w:rPr>
      </w:pPr>
      <w:bookmarkStart w:id="65" w:name="_Toc15396620"/>
      <w:r>
        <w:rPr>
          <w:rFonts w:hint="eastAsia" w:ascii="仿宋_GB2312" w:hAnsi="Calibri" w:eastAsia="仿宋_GB2312" w:cs="仿宋"/>
          <w:color w:val="000000"/>
          <w:kern w:val="0"/>
          <w:sz w:val="32"/>
          <w:szCs w:val="32"/>
        </w:rPr>
        <w:t>二、收入决算表</w:t>
      </w:r>
      <w:bookmarkEnd w:id="65"/>
    </w:p>
    <w:p>
      <w:pPr>
        <w:spacing w:line="500" w:lineRule="exact"/>
        <w:ind w:firstLine="641"/>
        <w:rPr>
          <w:rFonts w:ascii="仿宋_GB2312" w:hAnsi="Calibri" w:eastAsia="仿宋_GB2312" w:cs="仿宋"/>
          <w:color w:val="000000"/>
          <w:kern w:val="0"/>
          <w:sz w:val="32"/>
          <w:szCs w:val="32"/>
        </w:rPr>
      </w:pPr>
      <w:bookmarkStart w:id="66" w:name="_Toc15396621"/>
      <w:r>
        <w:rPr>
          <w:rFonts w:hint="eastAsia" w:ascii="仿宋_GB2312" w:hAnsi="Calibri" w:eastAsia="仿宋_GB2312" w:cs="仿宋"/>
          <w:color w:val="000000"/>
          <w:kern w:val="0"/>
          <w:sz w:val="32"/>
          <w:szCs w:val="32"/>
        </w:rPr>
        <w:t>三、支出决算表</w:t>
      </w:r>
      <w:bookmarkEnd w:id="66"/>
    </w:p>
    <w:p>
      <w:pPr>
        <w:spacing w:line="500" w:lineRule="exact"/>
        <w:ind w:firstLine="641"/>
        <w:rPr>
          <w:rFonts w:ascii="仿宋_GB2312" w:hAnsi="Calibri" w:eastAsia="仿宋_GB2312" w:cs="仿宋"/>
          <w:color w:val="000000"/>
          <w:kern w:val="0"/>
          <w:sz w:val="32"/>
          <w:szCs w:val="32"/>
        </w:rPr>
      </w:pPr>
      <w:bookmarkStart w:id="67" w:name="_Toc15396622"/>
      <w:r>
        <w:rPr>
          <w:rFonts w:hint="eastAsia" w:ascii="仿宋_GB2312" w:hAnsi="Calibri" w:eastAsia="仿宋_GB2312" w:cs="仿宋"/>
          <w:color w:val="000000"/>
          <w:kern w:val="0"/>
          <w:sz w:val="32"/>
          <w:szCs w:val="32"/>
        </w:rPr>
        <w:t>四、财政拨款收入支出决算总表</w:t>
      </w:r>
      <w:bookmarkEnd w:id="67"/>
    </w:p>
    <w:p>
      <w:pPr>
        <w:spacing w:line="500" w:lineRule="exact"/>
        <w:ind w:firstLine="641"/>
        <w:rPr>
          <w:rFonts w:ascii="仿宋_GB2312" w:hAnsi="Calibri" w:eastAsia="仿宋_GB2312" w:cs="仿宋"/>
          <w:color w:val="000000"/>
          <w:kern w:val="0"/>
          <w:sz w:val="32"/>
          <w:szCs w:val="32"/>
        </w:rPr>
      </w:pPr>
      <w:bookmarkStart w:id="68" w:name="_Toc15396623"/>
      <w:r>
        <w:rPr>
          <w:rFonts w:hint="eastAsia" w:ascii="仿宋_GB2312" w:hAnsi="Calibri" w:eastAsia="仿宋_GB2312" w:cs="仿宋"/>
          <w:color w:val="000000"/>
          <w:kern w:val="0"/>
          <w:sz w:val="32"/>
          <w:szCs w:val="32"/>
        </w:rPr>
        <w:t>五、财政拨款支出决算明细表</w:t>
      </w:r>
      <w:bookmarkEnd w:id="68"/>
      <w:bookmarkStart w:id="69" w:name="_Toc15396624"/>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六、一般公共预算财政拨款支出决算表</w:t>
      </w:r>
      <w:bookmarkEnd w:id="69"/>
    </w:p>
    <w:p>
      <w:pPr>
        <w:spacing w:line="500" w:lineRule="exact"/>
        <w:ind w:firstLine="641"/>
        <w:rPr>
          <w:rFonts w:ascii="仿宋_GB2312" w:hAnsi="Calibri" w:eastAsia="仿宋_GB2312" w:cs="仿宋"/>
          <w:color w:val="000000"/>
          <w:kern w:val="0"/>
          <w:sz w:val="32"/>
          <w:szCs w:val="32"/>
        </w:rPr>
      </w:pPr>
      <w:bookmarkStart w:id="70" w:name="_Toc15396625"/>
      <w:r>
        <w:rPr>
          <w:rFonts w:hint="eastAsia" w:ascii="仿宋_GB2312" w:hAnsi="Calibri" w:eastAsia="仿宋_GB2312" w:cs="仿宋"/>
          <w:color w:val="000000"/>
          <w:kern w:val="0"/>
          <w:sz w:val="32"/>
          <w:szCs w:val="32"/>
        </w:rPr>
        <w:t>七、一般公共预算财政拨款支出决算明细表</w:t>
      </w:r>
      <w:bookmarkEnd w:id="70"/>
    </w:p>
    <w:p>
      <w:pPr>
        <w:spacing w:line="500" w:lineRule="exact"/>
        <w:ind w:firstLine="641"/>
        <w:rPr>
          <w:rFonts w:ascii="仿宋_GB2312" w:hAnsi="Calibri" w:eastAsia="仿宋_GB2312" w:cs="仿宋"/>
          <w:color w:val="000000"/>
          <w:kern w:val="0"/>
          <w:sz w:val="32"/>
          <w:szCs w:val="32"/>
        </w:rPr>
      </w:pPr>
      <w:bookmarkStart w:id="71" w:name="_Toc15396626"/>
      <w:r>
        <w:rPr>
          <w:rFonts w:hint="eastAsia" w:ascii="仿宋_GB2312" w:hAnsi="Calibri" w:eastAsia="仿宋_GB2312" w:cs="仿宋"/>
          <w:color w:val="000000"/>
          <w:kern w:val="0"/>
          <w:sz w:val="32"/>
          <w:szCs w:val="32"/>
        </w:rPr>
        <w:t>八、一般公共预算财政拨款基本支出决算表</w:t>
      </w:r>
      <w:bookmarkEnd w:id="71"/>
    </w:p>
    <w:p>
      <w:pPr>
        <w:spacing w:line="500" w:lineRule="exact"/>
        <w:ind w:firstLine="641"/>
        <w:rPr>
          <w:rFonts w:ascii="仿宋_GB2312" w:hAnsi="Calibri" w:eastAsia="仿宋_GB2312" w:cs="仿宋"/>
          <w:color w:val="000000"/>
          <w:kern w:val="0"/>
          <w:sz w:val="32"/>
          <w:szCs w:val="32"/>
        </w:rPr>
      </w:pPr>
      <w:bookmarkStart w:id="72" w:name="_Toc15396627"/>
      <w:r>
        <w:rPr>
          <w:rFonts w:hint="eastAsia" w:ascii="仿宋_GB2312" w:hAnsi="Calibri" w:eastAsia="仿宋_GB2312" w:cs="仿宋"/>
          <w:color w:val="000000"/>
          <w:kern w:val="0"/>
          <w:sz w:val="32"/>
          <w:szCs w:val="32"/>
        </w:rPr>
        <w:t>九、一般公共预算财政拨款项目支出决算表</w:t>
      </w:r>
      <w:bookmarkEnd w:id="72"/>
    </w:p>
    <w:p>
      <w:pPr>
        <w:spacing w:line="500" w:lineRule="exact"/>
        <w:ind w:firstLine="641"/>
        <w:rPr>
          <w:rFonts w:ascii="仿宋_GB2312" w:hAnsi="Calibri" w:eastAsia="仿宋_GB2312" w:cs="仿宋"/>
          <w:color w:val="000000"/>
          <w:kern w:val="0"/>
          <w:sz w:val="32"/>
          <w:szCs w:val="32"/>
        </w:rPr>
      </w:pPr>
      <w:bookmarkStart w:id="73" w:name="_Toc15396628"/>
      <w:r>
        <w:rPr>
          <w:rFonts w:hint="eastAsia" w:ascii="仿宋_GB2312" w:hAnsi="Calibri" w:eastAsia="仿宋_GB2312" w:cs="仿宋"/>
          <w:color w:val="000000"/>
          <w:kern w:val="0"/>
          <w:sz w:val="32"/>
          <w:szCs w:val="32"/>
        </w:rPr>
        <w:t>十、一般公共预算财政拨款“三公”经费支出决算表</w:t>
      </w:r>
      <w:bookmarkEnd w:id="73"/>
    </w:p>
    <w:p>
      <w:pPr>
        <w:spacing w:line="500" w:lineRule="exact"/>
        <w:ind w:firstLine="641"/>
        <w:rPr>
          <w:rFonts w:ascii="仿宋_GB2312" w:hAnsi="Calibri" w:eastAsia="仿宋_GB2312" w:cs="仿宋"/>
          <w:color w:val="000000"/>
          <w:kern w:val="0"/>
          <w:sz w:val="32"/>
          <w:szCs w:val="32"/>
        </w:rPr>
      </w:pPr>
      <w:bookmarkStart w:id="74" w:name="_Toc15396629"/>
      <w:r>
        <w:rPr>
          <w:rFonts w:hint="eastAsia" w:ascii="仿宋_GB2312" w:hAnsi="Calibri" w:eastAsia="仿宋_GB2312" w:cs="仿宋"/>
          <w:color w:val="000000"/>
          <w:kern w:val="0"/>
          <w:sz w:val="32"/>
          <w:szCs w:val="32"/>
        </w:rPr>
        <w:t>十一、政府性基金预算财政拨款收入支出决算表</w:t>
      </w:r>
      <w:bookmarkEnd w:id="74"/>
    </w:p>
    <w:p>
      <w:pPr>
        <w:spacing w:line="500" w:lineRule="exact"/>
        <w:ind w:firstLine="641"/>
        <w:rPr>
          <w:rFonts w:ascii="仿宋_GB2312" w:hAnsi="Calibri" w:eastAsia="仿宋_GB2312" w:cs="仿宋"/>
          <w:color w:val="000000"/>
          <w:kern w:val="0"/>
          <w:sz w:val="32"/>
          <w:szCs w:val="32"/>
        </w:rPr>
      </w:pPr>
      <w:bookmarkStart w:id="75" w:name="_Toc15396630"/>
      <w:r>
        <w:rPr>
          <w:rFonts w:hint="eastAsia" w:ascii="仿宋_GB2312" w:hAnsi="Calibri" w:eastAsia="仿宋_GB2312" w:cs="仿宋"/>
          <w:color w:val="000000"/>
          <w:kern w:val="0"/>
          <w:sz w:val="32"/>
          <w:szCs w:val="32"/>
        </w:rPr>
        <w:t>十二、政府性基金预算财政拨款“三公”经费支出决算表</w:t>
      </w:r>
      <w:bookmarkEnd w:id="75"/>
    </w:p>
    <w:p>
      <w:pPr>
        <w:spacing w:line="500" w:lineRule="exact"/>
        <w:ind w:firstLine="641"/>
        <w:rPr>
          <w:rFonts w:ascii="仿宋_GB2312" w:hAnsi="Calibri" w:eastAsia="仿宋_GB2312" w:cs="仿宋"/>
          <w:color w:val="000000"/>
          <w:kern w:val="0"/>
          <w:sz w:val="32"/>
          <w:szCs w:val="32"/>
        </w:rPr>
      </w:pPr>
      <w:bookmarkStart w:id="76" w:name="_Toc15396631"/>
      <w:r>
        <w:rPr>
          <w:rFonts w:hint="eastAsia" w:ascii="仿宋_GB2312" w:hAnsi="Calibri" w:eastAsia="仿宋_GB2312" w:cs="仿宋"/>
          <w:color w:val="000000"/>
          <w:kern w:val="0"/>
          <w:sz w:val="32"/>
          <w:szCs w:val="32"/>
        </w:rPr>
        <w:t>十三、国有资本经营预算支出决算表</w:t>
      </w:r>
      <w:bookmarkEnd w:id="76"/>
      <w:bookmarkStart w:id="77" w:name="_GoBack"/>
      <w:bookmarkEnd w:id="77"/>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8"/>
                  <w:jc w:val="center"/>
                </w:pPr>
                <w:r>
                  <w:fldChar w:fldCharType="begin"/>
                </w:r>
                <w:r>
                  <w:instrText xml:space="preserve">PAGE   \* MERGEFORMAT</w:instrText>
                </w:r>
                <w:r>
                  <w:fldChar w:fldCharType="separate"/>
                </w:r>
                <w:r>
                  <w:rPr>
                    <w:lang w:val="zh-CN"/>
                  </w:rPr>
                  <w:t>5</w:t>
                </w:r>
                <w:r>
                  <w:rPr>
                    <w:lang w:val="zh-CN"/>
                  </w:rPr>
                  <w:fldChar w:fldCharType="end"/>
                </w:r>
              </w:p>
              <w:p/>
            </w:txbxContent>
          </v:textbox>
        </v:shape>
      </w:pic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50" o:spid="_x0000_s205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6487A"/>
    <w:rsid w:val="00065F8F"/>
    <w:rsid w:val="00070A43"/>
    <w:rsid w:val="000768F2"/>
    <w:rsid w:val="0009184B"/>
    <w:rsid w:val="00094236"/>
    <w:rsid w:val="0009593C"/>
    <w:rsid w:val="00097322"/>
    <w:rsid w:val="000A1A33"/>
    <w:rsid w:val="000A6A92"/>
    <w:rsid w:val="000B047F"/>
    <w:rsid w:val="000B5923"/>
    <w:rsid w:val="000B5A48"/>
    <w:rsid w:val="000B6FF3"/>
    <w:rsid w:val="000C3467"/>
    <w:rsid w:val="000C3CA6"/>
    <w:rsid w:val="000D1267"/>
    <w:rsid w:val="000D1D50"/>
    <w:rsid w:val="000D5782"/>
    <w:rsid w:val="000E6613"/>
    <w:rsid w:val="000E7119"/>
    <w:rsid w:val="00114E9B"/>
    <w:rsid w:val="00124DCA"/>
    <w:rsid w:val="00142216"/>
    <w:rsid w:val="00144D6A"/>
    <w:rsid w:val="0014729F"/>
    <w:rsid w:val="00157BAB"/>
    <w:rsid w:val="001654D1"/>
    <w:rsid w:val="00167E99"/>
    <w:rsid w:val="00174518"/>
    <w:rsid w:val="0018106D"/>
    <w:rsid w:val="001877A7"/>
    <w:rsid w:val="00191536"/>
    <w:rsid w:val="00196687"/>
    <w:rsid w:val="001C0962"/>
    <w:rsid w:val="001D4FC8"/>
    <w:rsid w:val="001D7531"/>
    <w:rsid w:val="001E5296"/>
    <w:rsid w:val="001E737D"/>
    <w:rsid w:val="001F0592"/>
    <w:rsid w:val="001F7506"/>
    <w:rsid w:val="002006CD"/>
    <w:rsid w:val="00202B36"/>
    <w:rsid w:val="00204B7A"/>
    <w:rsid w:val="00204CDE"/>
    <w:rsid w:val="0021101A"/>
    <w:rsid w:val="00220536"/>
    <w:rsid w:val="00232F2E"/>
    <w:rsid w:val="00235629"/>
    <w:rsid w:val="002473AF"/>
    <w:rsid w:val="00260C38"/>
    <w:rsid w:val="002616C0"/>
    <w:rsid w:val="00265372"/>
    <w:rsid w:val="002662AA"/>
    <w:rsid w:val="00280496"/>
    <w:rsid w:val="00280FB8"/>
    <w:rsid w:val="00294DC9"/>
    <w:rsid w:val="00295495"/>
    <w:rsid w:val="002A31DE"/>
    <w:rsid w:val="002B2613"/>
    <w:rsid w:val="002D19B0"/>
    <w:rsid w:val="002D6D05"/>
    <w:rsid w:val="002F1818"/>
    <w:rsid w:val="002F567B"/>
    <w:rsid w:val="003216A9"/>
    <w:rsid w:val="003260DA"/>
    <w:rsid w:val="0033233E"/>
    <w:rsid w:val="00335A74"/>
    <w:rsid w:val="0036561B"/>
    <w:rsid w:val="0037013F"/>
    <w:rsid w:val="00380C92"/>
    <w:rsid w:val="003A484F"/>
    <w:rsid w:val="003A4883"/>
    <w:rsid w:val="003B0BE0"/>
    <w:rsid w:val="003B0C1B"/>
    <w:rsid w:val="003B57E0"/>
    <w:rsid w:val="003B688C"/>
    <w:rsid w:val="003C0291"/>
    <w:rsid w:val="003C39AE"/>
    <w:rsid w:val="003C7B60"/>
    <w:rsid w:val="003D0C0F"/>
    <w:rsid w:val="003D1FB2"/>
    <w:rsid w:val="003D66DA"/>
    <w:rsid w:val="003E1310"/>
    <w:rsid w:val="003E6F55"/>
    <w:rsid w:val="003F476B"/>
    <w:rsid w:val="00406254"/>
    <w:rsid w:val="00416CD4"/>
    <w:rsid w:val="004223DE"/>
    <w:rsid w:val="00434489"/>
    <w:rsid w:val="00437085"/>
    <w:rsid w:val="00443880"/>
    <w:rsid w:val="004464F4"/>
    <w:rsid w:val="00471401"/>
    <w:rsid w:val="004717A6"/>
    <w:rsid w:val="00473F31"/>
    <w:rsid w:val="0048263A"/>
    <w:rsid w:val="00484D8E"/>
    <w:rsid w:val="00487E5D"/>
    <w:rsid w:val="004A711F"/>
    <w:rsid w:val="004B0E17"/>
    <w:rsid w:val="004B199D"/>
    <w:rsid w:val="004B4690"/>
    <w:rsid w:val="004E0A2D"/>
    <w:rsid w:val="004E206B"/>
    <w:rsid w:val="004E6DF7"/>
    <w:rsid w:val="004F0FBD"/>
    <w:rsid w:val="004F403E"/>
    <w:rsid w:val="005024E1"/>
    <w:rsid w:val="00505A47"/>
    <w:rsid w:val="00512FDA"/>
    <w:rsid w:val="00520DA0"/>
    <w:rsid w:val="00525946"/>
    <w:rsid w:val="00533891"/>
    <w:rsid w:val="005664BB"/>
    <w:rsid w:val="00566FFA"/>
    <w:rsid w:val="00573AC5"/>
    <w:rsid w:val="0057481D"/>
    <w:rsid w:val="00575F0B"/>
    <w:rsid w:val="0058486E"/>
    <w:rsid w:val="00585B33"/>
    <w:rsid w:val="0059014D"/>
    <w:rsid w:val="005A674F"/>
    <w:rsid w:val="005A69B1"/>
    <w:rsid w:val="005B0EF1"/>
    <w:rsid w:val="005B5C64"/>
    <w:rsid w:val="005C6BD0"/>
    <w:rsid w:val="005C6C4C"/>
    <w:rsid w:val="005D1C8B"/>
    <w:rsid w:val="005D468D"/>
    <w:rsid w:val="005D5CED"/>
    <w:rsid w:val="005F06E2"/>
    <w:rsid w:val="005F1A4C"/>
    <w:rsid w:val="006022C0"/>
    <w:rsid w:val="00605688"/>
    <w:rsid w:val="006070AF"/>
    <w:rsid w:val="00607E6C"/>
    <w:rsid w:val="006101B1"/>
    <w:rsid w:val="00614E44"/>
    <w:rsid w:val="0062270A"/>
    <w:rsid w:val="00622830"/>
    <w:rsid w:val="00623DA0"/>
    <w:rsid w:val="00630AEF"/>
    <w:rsid w:val="006325F8"/>
    <w:rsid w:val="00633463"/>
    <w:rsid w:val="00634C9A"/>
    <w:rsid w:val="00637EBF"/>
    <w:rsid w:val="006440E4"/>
    <w:rsid w:val="00662B48"/>
    <w:rsid w:val="0066343B"/>
    <w:rsid w:val="00664777"/>
    <w:rsid w:val="006748A4"/>
    <w:rsid w:val="00681A31"/>
    <w:rsid w:val="00683E73"/>
    <w:rsid w:val="006A3141"/>
    <w:rsid w:val="006A5E34"/>
    <w:rsid w:val="006B2422"/>
    <w:rsid w:val="006B2B9A"/>
    <w:rsid w:val="006C1937"/>
    <w:rsid w:val="006E187F"/>
    <w:rsid w:val="006F020C"/>
    <w:rsid w:val="007127B7"/>
    <w:rsid w:val="0071798E"/>
    <w:rsid w:val="00727533"/>
    <w:rsid w:val="00727958"/>
    <w:rsid w:val="007416B6"/>
    <w:rsid w:val="00746F48"/>
    <w:rsid w:val="0075404D"/>
    <w:rsid w:val="0076182A"/>
    <w:rsid w:val="00767B7E"/>
    <w:rsid w:val="007770C3"/>
    <w:rsid w:val="00784D24"/>
    <w:rsid w:val="00785FBA"/>
    <w:rsid w:val="00786E4A"/>
    <w:rsid w:val="007875EB"/>
    <w:rsid w:val="0079426B"/>
    <w:rsid w:val="00796B1A"/>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739E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0252"/>
    <w:rsid w:val="0098316E"/>
    <w:rsid w:val="0098660A"/>
    <w:rsid w:val="009931C3"/>
    <w:rsid w:val="009B2C43"/>
    <w:rsid w:val="009B4EAE"/>
    <w:rsid w:val="009B7573"/>
    <w:rsid w:val="009C22F4"/>
    <w:rsid w:val="009C2E98"/>
    <w:rsid w:val="009C37FB"/>
    <w:rsid w:val="009D3447"/>
    <w:rsid w:val="009D4711"/>
    <w:rsid w:val="009E2A85"/>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12EB"/>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4D3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D717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0DF2"/>
    <w:rsid w:val="00DF28BC"/>
    <w:rsid w:val="00DF34B9"/>
    <w:rsid w:val="00E0014C"/>
    <w:rsid w:val="00E01053"/>
    <w:rsid w:val="00E07ACF"/>
    <w:rsid w:val="00E331A1"/>
    <w:rsid w:val="00E33202"/>
    <w:rsid w:val="00E336A9"/>
    <w:rsid w:val="00E472B1"/>
    <w:rsid w:val="00E50624"/>
    <w:rsid w:val="00E568DF"/>
    <w:rsid w:val="00E64269"/>
    <w:rsid w:val="00E66797"/>
    <w:rsid w:val="00E758C0"/>
    <w:rsid w:val="00E82267"/>
    <w:rsid w:val="00E853CE"/>
    <w:rsid w:val="00E867B6"/>
    <w:rsid w:val="00E87F08"/>
    <w:rsid w:val="00E96CE4"/>
    <w:rsid w:val="00EA010F"/>
    <w:rsid w:val="00ED1B63"/>
    <w:rsid w:val="00ED3C1F"/>
    <w:rsid w:val="00ED4085"/>
    <w:rsid w:val="00ED420E"/>
    <w:rsid w:val="00ED5786"/>
    <w:rsid w:val="00ED6FBE"/>
    <w:rsid w:val="00EE2F57"/>
    <w:rsid w:val="00EF4C34"/>
    <w:rsid w:val="00EF77C6"/>
    <w:rsid w:val="00F05438"/>
    <w:rsid w:val="00F07EE2"/>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21CA"/>
    <w:rsid w:val="00FD3CC1"/>
    <w:rsid w:val="00FF1E02"/>
    <w:rsid w:val="00FF30B4"/>
    <w:rsid w:val="00FF4F2E"/>
    <w:rsid w:val="01BD677F"/>
    <w:rsid w:val="02C30A92"/>
    <w:rsid w:val="0337219A"/>
    <w:rsid w:val="04362180"/>
    <w:rsid w:val="04845D54"/>
    <w:rsid w:val="049F2925"/>
    <w:rsid w:val="04E801A5"/>
    <w:rsid w:val="06107E31"/>
    <w:rsid w:val="080103DA"/>
    <w:rsid w:val="088A28CA"/>
    <w:rsid w:val="08D64199"/>
    <w:rsid w:val="09E80545"/>
    <w:rsid w:val="0A7D42B9"/>
    <w:rsid w:val="0B7F76DA"/>
    <w:rsid w:val="0B843219"/>
    <w:rsid w:val="0BBB4372"/>
    <w:rsid w:val="0C864F0F"/>
    <w:rsid w:val="0D5539BF"/>
    <w:rsid w:val="0E737C22"/>
    <w:rsid w:val="0E9B61CE"/>
    <w:rsid w:val="0ED43DD1"/>
    <w:rsid w:val="0F20579B"/>
    <w:rsid w:val="0F2629AA"/>
    <w:rsid w:val="0FC04FEF"/>
    <w:rsid w:val="106740B8"/>
    <w:rsid w:val="10C055FF"/>
    <w:rsid w:val="130F7F64"/>
    <w:rsid w:val="13A80AB8"/>
    <w:rsid w:val="13EC453E"/>
    <w:rsid w:val="14063FB7"/>
    <w:rsid w:val="141336AA"/>
    <w:rsid w:val="151F27DE"/>
    <w:rsid w:val="16BB723D"/>
    <w:rsid w:val="172C51CA"/>
    <w:rsid w:val="17C503F0"/>
    <w:rsid w:val="18070CF9"/>
    <w:rsid w:val="18632DDE"/>
    <w:rsid w:val="1903301A"/>
    <w:rsid w:val="19461AA3"/>
    <w:rsid w:val="19FA625F"/>
    <w:rsid w:val="1A6B51F6"/>
    <w:rsid w:val="1AD86C4A"/>
    <w:rsid w:val="1D326632"/>
    <w:rsid w:val="1E125D97"/>
    <w:rsid w:val="1E372E60"/>
    <w:rsid w:val="1F7813AA"/>
    <w:rsid w:val="1FC15DE7"/>
    <w:rsid w:val="20FB0EC1"/>
    <w:rsid w:val="21340B50"/>
    <w:rsid w:val="21BE43AE"/>
    <w:rsid w:val="22F32C41"/>
    <w:rsid w:val="236A7F03"/>
    <w:rsid w:val="237A5B57"/>
    <w:rsid w:val="23A15293"/>
    <w:rsid w:val="240371BF"/>
    <w:rsid w:val="2411161D"/>
    <w:rsid w:val="252E5D1D"/>
    <w:rsid w:val="254D008E"/>
    <w:rsid w:val="265133B9"/>
    <w:rsid w:val="26E266C4"/>
    <w:rsid w:val="275169A6"/>
    <w:rsid w:val="28A54122"/>
    <w:rsid w:val="29F34E3C"/>
    <w:rsid w:val="29FD04D3"/>
    <w:rsid w:val="2A5550D9"/>
    <w:rsid w:val="2A5D4BC7"/>
    <w:rsid w:val="2B262005"/>
    <w:rsid w:val="2B367540"/>
    <w:rsid w:val="2B7D65CA"/>
    <w:rsid w:val="2D620EBB"/>
    <w:rsid w:val="2D644B7F"/>
    <w:rsid w:val="2DBA4795"/>
    <w:rsid w:val="2EC10335"/>
    <w:rsid w:val="2F360A26"/>
    <w:rsid w:val="30663084"/>
    <w:rsid w:val="319F7F4E"/>
    <w:rsid w:val="32657F98"/>
    <w:rsid w:val="33244335"/>
    <w:rsid w:val="33CC4A78"/>
    <w:rsid w:val="350675D0"/>
    <w:rsid w:val="35DB4256"/>
    <w:rsid w:val="36282006"/>
    <w:rsid w:val="368B22DD"/>
    <w:rsid w:val="36A10A04"/>
    <w:rsid w:val="37285F25"/>
    <w:rsid w:val="382D60C1"/>
    <w:rsid w:val="39907523"/>
    <w:rsid w:val="3A474960"/>
    <w:rsid w:val="3A9D450E"/>
    <w:rsid w:val="3BA441CE"/>
    <w:rsid w:val="3BED3239"/>
    <w:rsid w:val="3C221430"/>
    <w:rsid w:val="3C27293A"/>
    <w:rsid w:val="3D972459"/>
    <w:rsid w:val="3E675D88"/>
    <w:rsid w:val="3E963477"/>
    <w:rsid w:val="3F0A5BFC"/>
    <w:rsid w:val="3F6B1A7B"/>
    <w:rsid w:val="40331D9A"/>
    <w:rsid w:val="403545E7"/>
    <w:rsid w:val="40526C68"/>
    <w:rsid w:val="41303BE1"/>
    <w:rsid w:val="43C63738"/>
    <w:rsid w:val="451C5510"/>
    <w:rsid w:val="45CE4F9A"/>
    <w:rsid w:val="47196ED9"/>
    <w:rsid w:val="480C68CF"/>
    <w:rsid w:val="484A2E80"/>
    <w:rsid w:val="48A700B4"/>
    <w:rsid w:val="4A4D418C"/>
    <w:rsid w:val="4AD565BF"/>
    <w:rsid w:val="4BD57A7B"/>
    <w:rsid w:val="4CF74396"/>
    <w:rsid w:val="4D033743"/>
    <w:rsid w:val="4DDD4013"/>
    <w:rsid w:val="4ECE2238"/>
    <w:rsid w:val="508A2B08"/>
    <w:rsid w:val="50F016BB"/>
    <w:rsid w:val="522E7384"/>
    <w:rsid w:val="53C33829"/>
    <w:rsid w:val="55246BE3"/>
    <w:rsid w:val="55400694"/>
    <w:rsid w:val="56505593"/>
    <w:rsid w:val="569F0893"/>
    <w:rsid w:val="57C450B4"/>
    <w:rsid w:val="592422CA"/>
    <w:rsid w:val="595F4A59"/>
    <w:rsid w:val="59671160"/>
    <w:rsid w:val="5B0F1564"/>
    <w:rsid w:val="5B272497"/>
    <w:rsid w:val="5B2778CB"/>
    <w:rsid w:val="5BB46BA7"/>
    <w:rsid w:val="5EB05223"/>
    <w:rsid w:val="5ED10666"/>
    <w:rsid w:val="5F4F2ED4"/>
    <w:rsid w:val="5F800E91"/>
    <w:rsid w:val="5FAE62A6"/>
    <w:rsid w:val="601B4983"/>
    <w:rsid w:val="605B61E0"/>
    <w:rsid w:val="61023293"/>
    <w:rsid w:val="65632D57"/>
    <w:rsid w:val="66CA6ED7"/>
    <w:rsid w:val="67192486"/>
    <w:rsid w:val="67560AB7"/>
    <w:rsid w:val="67CA7A5C"/>
    <w:rsid w:val="68327157"/>
    <w:rsid w:val="68767704"/>
    <w:rsid w:val="6993276B"/>
    <w:rsid w:val="6A1A1A35"/>
    <w:rsid w:val="6A487447"/>
    <w:rsid w:val="6B29372B"/>
    <w:rsid w:val="6BE6013E"/>
    <w:rsid w:val="6D135EA4"/>
    <w:rsid w:val="6D500E3C"/>
    <w:rsid w:val="6D61558B"/>
    <w:rsid w:val="6E514F1E"/>
    <w:rsid w:val="70485195"/>
    <w:rsid w:val="705A2843"/>
    <w:rsid w:val="70F61722"/>
    <w:rsid w:val="71BB51C5"/>
    <w:rsid w:val="71E66457"/>
    <w:rsid w:val="71FA703F"/>
    <w:rsid w:val="72734D90"/>
    <w:rsid w:val="728965A5"/>
    <w:rsid w:val="72BB78DC"/>
    <w:rsid w:val="72BC066B"/>
    <w:rsid w:val="72BC2A68"/>
    <w:rsid w:val="72BF3FDC"/>
    <w:rsid w:val="72BF42B9"/>
    <w:rsid w:val="7301419C"/>
    <w:rsid w:val="733D1817"/>
    <w:rsid w:val="7495753E"/>
    <w:rsid w:val="752F0EDA"/>
    <w:rsid w:val="77267CE1"/>
    <w:rsid w:val="7896746D"/>
    <w:rsid w:val="7A1254EB"/>
    <w:rsid w:val="7B566880"/>
    <w:rsid w:val="7C180A0B"/>
    <w:rsid w:val="7D3E03B1"/>
    <w:rsid w:val="7D412B87"/>
    <w:rsid w:val="7DB85BE5"/>
    <w:rsid w:val="E2FC5F6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2"/>
    <w:semiHidden/>
    <w:qFormat/>
    <w:uiPriority w:val="99"/>
    <w:rPr>
      <w:sz w:val="18"/>
      <w:szCs w:val="18"/>
    </w:rPr>
  </w:style>
  <w:style w:type="paragraph" w:styleId="8">
    <w:name w:val="footer"/>
    <w:basedOn w:val="1"/>
    <w:link w:val="26"/>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paragraph" w:styleId="12">
    <w:name w:val="Normal (Web)"/>
    <w:basedOn w:val="1"/>
    <w:qFormat/>
    <w:uiPriority w:val="99"/>
    <w:pPr>
      <w:spacing w:before="100" w:beforeAutospacing="1" w:after="100" w:afterAutospacing="1"/>
    </w:pPr>
    <w:rPr>
      <w:rFonts w:ascii="宋体" w:hAnsi="宋体" w:cs="宋体"/>
      <w:sz w:val="24"/>
    </w:rPr>
  </w:style>
  <w:style w:type="character" w:styleId="15">
    <w:name w:val="Strong"/>
    <w:basedOn w:val="14"/>
    <w:qFormat/>
    <w:uiPriority w:val="99"/>
    <w:rPr>
      <w:rFonts w:cs="Times New Roman"/>
      <w:b/>
    </w:rPr>
  </w:style>
  <w:style w:type="character" w:styleId="16">
    <w:name w:val="Emphasis"/>
    <w:basedOn w:val="14"/>
    <w:qFormat/>
    <w:uiPriority w:val="99"/>
    <w:rPr>
      <w:rFonts w:cs="Times New Roman"/>
    </w:rPr>
  </w:style>
  <w:style w:type="character" w:styleId="17">
    <w:name w:val="Hyperlink"/>
    <w:basedOn w:val="14"/>
    <w:qFormat/>
    <w:uiPriority w:val="99"/>
    <w:rPr>
      <w:rFonts w:cs="Times New Roman"/>
      <w:color w:val="0000FF"/>
      <w:u w:val="single"/>
    </w:rPr>
  </w:style>
  <w:style w:type="character" w:customStyle="1" w:styleId="18">
    <w:name w:val="Heading 1 Char"/>
    <w:basedOn w:val="14"/>
    <w:link w:val="2"/>
    <w:qFormat/>
    <w:locked/>
    <w:uiPriority w:val="99"/>
    <w:rPr>
      <w:rFonts w:ascii="Times New Roman" w:hAnsi="Times New Roman" w:cs="Times New Roman"/>
      <w:b/>
      <w:bCs/>
      <w:kern w:val="44"/>
      <w:sz w:val="44"/>
      <w:szCs w:val="44"/>
    </w:rPr>
  </w:style>
  <w:style w:type="character" w:customStyle="1" w:styleId="19">
    <w:name w:val="Heading 2 Char"/>
    <w:basedOn w:val="14"/>
    <w:link w:val="3"/>
    <w:qFormat/>
    <w:locked/>
    <w:uiPriority w:val="99"/>
    <w:rPr>
      <w:rFonts w:ascii="Cambria" w:hAnsi="Cambria" w:eastAsia="宋体" w:cs="Times New Roman"/>
      <w:b/>
      <w:bCs/>
      <w:kern w:val="2"/>
      <w:sz w:val="32"/>
      <w:szCs w:val="32"/>
    </w:rPr>
  </w:style>
  <w:style w:type="character" w:customStyle="1" w:styleId="20">
    <w:name w:val="Heading 3 Char"/>
    <w:basedOn w:val="14"/>
    <w:link w:val="4"/>
    <w:qFormat/>
    <w:locked/>
    <w:uiPriority w:val="99"/>
    <w:rPr>
      <w:rFonts w:ascii="Times New Roman" w:hAnsi="Times New Roman" w:cs="Times New Roman"/>
      <w:b/>
      <w:bCs/>
      <w:kern w:val="2"/>
      <w:sz w:val="32"/>
      <w:szCs w:val="32"/>
    </w:rPr>
  </w:style>
  <w:style w:type="character" w:customStyle="1" w:styleId="21">
    <w:name w:val="Body Text Char"/>
    <w:basedOn w:val="14"/>
    <w:link w:val="5"/>
    <w:semiHidden/>
    <w:qFormat/>
    <w:uiPriority w:val="99"/>
    <w:rPr>
      <w:rFonts w:ascii="Times New Roman" w:hAnsi="Times New Roman" w:cs="Times New Roman"/>
      <w:sz w:val="24"/>
      <w:szCs w:val="24"/>
    </w:rPr>
  </w:style>
  <w:style w:type="character" w:customStyle="1" w:styleId="22">
    <w:name w:val="Balloon Text Char"/>
    <w:basedOn w:val="14"/>
    <w:link w:val="7"/>
    <w:semiHidden/>
    <w:qFormat/>
    <w:locked/>
    <w:uiPriority w:val="99"/>
    <w:rPr>
      <w:rFonts w:ascii="Times New Roman" w:hAnsi="Times New Roman" w:cs="Times New Roman"/>
      <w:kern w:val="2"/>
      <w:sz w:val="18"/>
      <w:szCs w:val="18"/>
    </w:rPr>
  </w:style>
  <w:style w:type="character" w:customStyle="1" w:styleId="23">
    <w:name w:val="Footer Char"/>
    <w:basedOn w:val="14"/>
    <w:link w:val="8"/>
    <w:semiHidden/>
    <w:qFormat/>
    <w:uiPriority w:val="99"/>
    <w:rPr>
      <w:rFonts w:ascii="Times New Roman" w:hAnsi="Times New Roman" w:cs="Times New Roman"/>
      <w:sz w:val="18"/>
      <w:szCs w:val="18"/>
    </w:rPr>
  </w:style>
  <w:style w:type="character" w:customStyle="1" w:styleId="24">
    <w:name w:val="Header Char"/>
    <w:basedOn w:val="14"/>
    <w:link w:val="9"/>
    <w:semiHidden/>
    <w:qFormat/>
    <w:uiPriority w:val="99"/>
    <w:rPr>
      <w:rFonts w:ascii="Times New Roman" w:hAnsi="Times New Roman" w:cs="Times New Roman"/>
      <w:sz w:val="18"/>
      <w:szCs w:val="18"/>
    </w:rPr>
  </w:style>
  <w:style w:type="character" w:customStyle="1" w:styleId="25">
    <w:name w:val="Header Char1"/>
    <w:link w:val="9"/>
    <w:semiHidden/>
    <w:qFormat/>
    <w:locked/>
    <w:uiPriority w:val="99"/>
    <w:rPr>
      <w:sz w:val="18"/>
    </w:rPr>
  </w:style>
  <w:style w:type="character" w:customStyle="1" w:styleId="26">
    <w:name w:val="Footer Char1"/>
    <w:link w:val="8"/>
    <w:qFormat/>
    <w:locked/>
    <w:uiPriority w:val="99"/>
    <w:rPr>
      <w:sz w:val="18"/>
    </w:rPr>
  </w:style>
  <w:style w:type="character" w:customStyle="1" w:styleId="27">
    <w:name w:val="Body Text Char1"/>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2">
    <w:name w:val="四号正文"/>
    <w:basedOn w:val="1"/>
    <w:qFormat/>
    <w:uiPriority w:val="99"/>
    <w:pPr>
      <w:spacing w:line="360" w:lineRule="auto"/>
    </w:pPr>
    <w:rPr>
      <w:rFonts w:ascii="??" w:hAnsi="??"/>
      <w:color w:val="000000"/>
      <w:kern w:val="0"/>
      <w:sz w:val="28"/>
      <w:szCs w:val="21"/>
      <w:lang w:val="zh-CN"/>
    </w:rPr>
  </w:style>
  <w:style w:type="paragraph" w:customStyle="1" w:styleId="33">
    <w:name w:val="〖C01〗正文"/>
    <w:basedOn w:val="1"/>
    <w:qFormat/>
    <w:uiPriority w:val="99"/>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0"/>
    <customShpInfo spid="_x0000_s1028"/>
    <customShpInfo spid="_x0000_s1029"/>
    <customShpInfo spid="_x0000_s1033"/>
    <customShpInfo spid="_x0000_s1032"/>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45</Pages>
  <Words>2840</Words>
  <Characters>16192</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2020-10-29T12:58:00Z</cp:lastPrinted>
  <dcterms:modified xsi:type="dcterms:W3CDTF">2025-07-09T15:29:39Z</dcterms:modified>
  <dc:title>四川省***</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