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48" w:rsidRDefault="00152B48">
      <w:pPr>
        <w:spacing w:line="600" w:lineRule="exact"/>
        <w:jc w:val="center"/>
        <w:outlineLvl w:val="0"/>
        <w:rPr>
          <w:rFonts w:ascii="方正小标宋简体" w:eastAsia="方正小标宋简体" w:hAnsi="宋体"/>
          <w:color w:val="000000"/>
          <w:sz w:val="72"/>
          <w:szCs w:val="72"/>
        </w:rPr>
      </w:pPr>
      <w:bookmarkStart w:id="0" w:name="_Toc15306267"/>
    </w:p>
    <w:p w:rsidR="00152B48" w:rsidRDefault="00152B48">
      <w:pPr>
        <w:spacing w:line="600" w:lineRule="exact"/>
        <w:jc w:val="center"/>
        <w:outlineLvl w:val="0"/>
        <w:rPr>
          <w:rFonts w:ascii="方正小标宋简体" w:eastAsia="方正小标宋简体" w:hAnsi="宋体"/>
          <w:color w:val="000000"/>
          <w:sz w:val="72"/>
          <w:szCs w:val="72"/>
        </w:rPr>
      </w:pPr>
    </w:p>
    <w:p w:rsidR="00152B48" w:rsidRDefault="00152B48">
      <w:pPr>
        <w:spacing w:line="600" w:lineRule="exact"/>
        <w:jc w:val="center"/>
        <w:outlineLvl w:val="0"/>
        <w:rPr>
          <w:rFonts w:ascii="方正小标宋简体" w:eastAsia="方正小标宋简体" w:hAnsi="宋体"/>
          <w:color w:val="000000"/>
          <w:sz w:val="72"/>
          <w:szCs w:val="72"/>
        </w:rPr>
      </w:pPr>
    </w:p>
    <w:p w:rsidR="00152B48" w:rsidRDefault="00152B48">
      <w:pPr>
        <w:spacing w:line="600" w:lineRule="exact"/>
        <w:jc w:val="center"/>
        <w:outlineLvl w:val="0"/>
        <w:rPr>
          <w:rFonts w:ascii="方正小标宋简体" w:eastAsia="方正小标宋简体" w:hAnsi="宋体"/>
          <w:color w:val="000000"/>
          <w:sz w:val="72"/>
          <w:szCs w:val="72"/>
        </w:rPr>
      </w:pPr>
    </w:p>
    <w:p w:rsidR="00152B48" w:rsidRDefault="0091096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96597"/>
      <w:bookmarkStart w:id="3" w:name="_Toc15378441"/>
      <w:bookmarkStart w:id="4" w:name="_Toc15377193"/>
      <w:bookmarkStart w:id="5" w:name="_Toc15396475"/>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1"/>
      <w:bookmarkEnd w:id="2"/>
      <w:bookmarkEnd w:id="3"/>
      <w:bookmarkEnd w:id="4"/>
      <w:bookmarkEnd w:id="5"/>
    </w:p>
    <w:p w:rsidR="00152B48" w:rsidRDefault="0091096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426"/>
      <w:bookmarkStart w:id="7" w:name="_Toc15377194"/>
      <w:bookmarkStart w:id="8" w:name="_Toc15396476"/>
      <w:bookmarkStart w:id="9" w:name="_Toc15378442"/>
      <w:bookmarkStart w:id="10" w:name="_Toc15396598"/>
      <w:r>
        <w:rPr>
          <w:rFonts w:ascii="方正小标宋简体" w:eastAsia="方正小标宋简体" w:hAnsi="宋体" w:hint="eastAsia"/>
          <w:color w:val="000000"/>
          <w:sz w:val="72"/>
          <w:szCs w:val="72"/>
        </w:rPr>
        <w:t>四川</w:t>
      </w:r>
      <w:bookmarkStart w:id="11" w:name="_Toc15306268"/>
      <w:bookmarkEnd w:id="0"/>
      <w:r>
        <w:rPr>
          <w:rFonts w:ascii="方正小标宋简体" w:eastAsia="方正小标宋简体" w:hAnsi="宋体" w:hint="eastAsia"/>
          <w:color w:val="000000"/>
          <w:sz w:val="72"/>
          <w:szCs w:val="72"/>
        </w:rPr>
        <w:t>省乐山市峨眉山市公路路政管理大队部门决算</w:t>
      </w:r>
      <w:bookmarkEnd w:id="6"/>
      <w:bookmarkEnd w:id="7"/>
      <w:bookmarkEnd w:id="8"/>
      <w:bookmarkEnd w:id="9"/>
      <w:bookmarkEnd w:id="10"/>
      <w:bookmarkEnd w:id="11"/>
    </w:p>
    <w:p w:rsidR="00152B48" w:rsidRDefault="0091096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152B48" w:rsidRDefault="00152B48">
      <w:pPr>
        <w:widowControl/>
        <w:jc w:val="center"/>
        <w:rPr>
          <w:rFonts w:ascii="黑体" w:eastAsia="黑体" w:hAnsi="黑体"/>
          <w:sz w:val="28"/>
          <w:szCs w:val="28"/>
        </w:rPr>
      </w:pPr>
    </w:p>
    <w:p w:rsidR="00152B48" w:rsidRDefault="0091096A">
      <w:pPr>
        <w:pStyle w:val="10"/>
        <w:rPr>
          <w:color w:val="000000" w:themeColor="text1"/>
        </w:rPr>
      </w:pPr>
      <w:r>
        <w:rPr>
          <w:rFonts w:hint="eastAsia"/>
        </w:rPr>
        <w:t>公开时间</w:t>
      </w:r>
      <w:r>
        <w:rPr>
          <w:rFonts w:hint="eastAsia"/>
          <w:color w:val="000000" w:themeColor="text1"/>
        </w:rPr>
        <w:t>：</w:t>
      </w:r>
      <w:r>
        <w:rPr>
          <w:color w:val="000000" w:themeColor="text1"/>
        </w:rPr>
        <w:t>2020</w:t>
      </w:r>
      <w:r>
        <w:rPr>
          <w:rFonts w:hint="eastAsia"/>
          <w:color w:val="000000" w:themeColor="text1"/>
        </w:rPr>
        <w:t>年</w:t>
      </w:r>
      <w:r>
        <w:rPr>
          <w:color w:val="000000" w:themeColor="text1"/>
        </w:rPr>
        <w:t>10</w:t>
      </w:r>
      <w:r>
        <w:rPr>
          <w:rFonts w:hint="eastAsia"/>
          <w:color w:val="000000" w:themeColor="text1"/>
        </w:rPr>
        <w:t>月</w:t>
      </w:r>
      <w:r>
        <w:rPr>
          <w:color w:val="000000" w:themeColor="text1"/>
        </w:rPr>
        <w:t>30</w:t>
      </w:r>
      <w:r>
        <w:rPr>
          <w:rFonts w:hint="eastAsia"/>
          <w:color w:val="000000" w:themeColor="text1"/>
        </w:rPr>
        <w:t>日</w:t>
      </w:r>
    </w:p>
    <w:p w:rsidR="00152B48" w:rsidRDefault="00152B48"/>
    <w:p w:rsidR="00152B48" w:rsidRDefault="0091096A">
      <w:pPr>
        <w:pStyle w:val="10"/>
        <w:adjustRightInd w:val="0"/>
        <w:snapToGrid w:val="0"/>
        <w:spacing w:before="0" w:line="440" w:lineRule="exact"/>
        <w:jc w:val="left"/>
        <w:rPr>
          <w:sz w:val="24"/>
          <w:szCs w:val="24"/>
        </w:rPr>
      </w:pPr>
      <w:r>
        <w:rPr>
          <w:rFonts w:hint="eastAsia"/>
          <w:sz w:val="24"/>
        </w:rPr>
        <w:t>第一部分部门概况</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二、机构设置</w:t>
      </w:r>
    </w:p>
    <w:p w:rsidR="00152B48" w:rsidRDefault="0091096A">
      <w:pPr>
        <w:pStyle w:val="10"/>
        <w:adjustRightInd w:val="0"/>
        <w:snapToGrid w:val="0"/>
        <w:spacing w:before="0" w:line="440" w:lineRule="exact"/>
        <w:jc w:val="left"/>
        <w:rPr>
          <w:sz w:val="24"/>
          <w:szCs w:val="24"/>
        </w:rPr>
      </w:pPr>
      <w:r>
        <w:rPr>
          <w:rFonts w:hint="eastAsia"/>
          <w:sz w:val="24"/>
        </w:rPr>
        <w:t>第二部分度部门决算情况说明</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一、收入支出决算总体情况说明</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二、收入决算情况说明</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三、支出决算情况说明</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四、财政拨款收入支出决算总体情况说明</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五、一般公共预算财政拨款支出决算情况说明</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六、一般公共预算财政拨款基本支出决算情况说明</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七、</w:t>
      </w:r>
      <w:r>
        <w:rPr>
          <w:sz w:val="24"/>
        </w:rPr>
        <w:t>“</w:t>
      </w:r>
      <w:r>
        <w:rPr>
          <w:rFonts w:hint="eastAsia"/>
          <w:sz w:val="24"/>
        </w:rPr>
        <w:t>三公”经费财政拨款支出决算情况说明</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八、政府性基金预算支出决算情况说明</w:t>
      </w:r>
    </w:p>
    <w:p w:rsidR="00152B48" w:rsidRDefault="0091096A">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rFonts w:hint="eastAsia"/>
          <w:sz w:val="24"/>
        </w:rPr>
        <w:t>国有资本经营预算支出决算情况说明</w:t>
      </w:r>
    </w:p>
    <w:p w:rsidR="00152B48" w:rsidRDefault="0091096A">
      <w:pPr>
        <w:adjustRightInd w:val="0"/>
        <w:snapToGrid w:val="0"/>
        <w:spacing w:line="440" w:lineRule="exact"/>
        <w:ind w:firstLineChars="200" w:firstLine="480"/>
        <w:jc w:val="left"/>
        <w:rPr>
          <w:rFonts w:ascii="仿宋" w:eastAsia="仿宋" w:hAnsi="仿宋"/>
          <w:sz w:val="24"/>
        </w:rPr>
      </w:pPr>
      <w:r>
        <w:rPr>
          <w:rStyle w:val="a9"/>
          <w:rFonts w:ascii="仿宋" w:eastAsia="仿宋" w:hAnsi="仿宋" w:hint="eastAsia"/>
          <w:color w:val="000000"/>
          <w:sz w:val="24"/>
          <w:u w:val="none"/>
        </w:rPr>
        <w:t>十、</w:t>
      </w:r>
      <w:r>
        <w:rPr>
          <w:rFonts w:hint="eastAsia"/>
          <w:sz w:val="24"/>
        </w:rPr>
        <w:t>其他重要事项的情况说明</w:t>
      </w:r>
      <w:r>
        <w:rPr>
          <w:rFonts w:ascii="仿宋" w:eastAsia="仿宋" w:hAnsi="仿宋"/>
          <w:sz w:val="24"/>
        </w:rPr>
        <w:tab/>
      </w:r>
    </w:p>
    <w:p w:rsidR="00152B48" w:rsidRDefault="0091096A">
      <w:pPr>
        <w:pStyle w:val="10"/>
        <w:adjustRightInd w:val="0"/>
        <w:snapToGrid w:val="0"/>
        <w:spacing w:before="0" w:line="440" w:lineRule="exact"/>
        <w:jc w:val="left"/>
        <w:rPr>
          <w:sz w:val="24"/>
          <w:szCs w:val="24"/>
        </w:rPr>
      </w:pPr>
      <w:r>
        <w:rPr>
          <w:rFonts w:hint="eastAsia"/>
          <w:sz w:val="24"/>
        </w:rPr>
        <w:t>第三部分名词解释</w:t>
      </w:r>
    </w:p>
    <w:p w:rsidR="00152B48" w:rsidRDefault="0091096A">
      <w:pPr>
        <w:pStyle w:val="10"/>
        <w:adjustRightInd w:val="0"/>
        <w:snapToGrid w:val="0"/>
        <w:spacing w:before="0" w:line="440" w:lineRule="exact"/>
        <w:jc w:val="left"/>
        <w:rPr>
          <w:sz w:val="24"/>
          <w:szCs w:val="24"/>
        </w:rPr>
      </w:pPr>
      <w:r>
        <w:rPr>
          <w:rFonts w:hint="eastAsia"/>
          <w:sz w:val="24"/>
        </w:rPr>
        <w:t>第四部分附件</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附件</w:t>
      </w:r>
      <w:r>
        <w:rPr>
          <w:sz w:val="24"/>
        </w:rPr>
        <w:t>1</w:t>
      </w:r>
    </w:p>
    <w:p w:rsidR="00152B48" w:rsidRDefault="0091096A" w:rsidP="00664F13">
      <w:pPr>
        <w:pStyle w:val="20"/>
        <w:adjustRightInd w:val="0"/>
        <w:snapToGrid w:val="0"/>
        <w:spacing w:line="440" w:lineRule="exact"/>
        <w:jc w:val="left"/>
        <w:rPr>
          <w:rFonts w:ascii="仿宋" w:eastAsia="仿宋" w:hAnsi="仿宋"/>
          <w:sz w:val="24"/>
        </w:rPr>
      </w:pPr>
      <w:r>
        <w:rPr>
          <w:rFonts w:hint="eastAsia"/>
          <w:sz w:val="24"/>
        </w:rPr>
        <w:t>附件</w:t>
      </w:r>
      <w:r>
        <w:rPr>
          <w:sz w:val="24"/>
        </w:rPr>
        <w:t>2</w:t>
      </w:r>
    </w:p>
    <w:p w:rsidR="00152B48" w:rsidRDefault="0091096A">
      <w:pPr>
        <w:pStyle w:val="10"/>
        <w:adjustRightInd w:val="0"/>
        <w:snapToGrid w:val="0"/>
        <w:spacing w:before="0" w:line="440" w:lineRule="exact"/>
        <w:jc w:val="left"/>
        <w:rPr>
          <w:sz w:val="24"/>
          <w:szCs w:val="24"/>
        </w:rPr>
      </w:pPr>
      <w:r>
        <w:rPr>
          <w:rFonts w:hint="eastAsia"/>
          <w:sz w:val="24"/>
        </w:rPr>
        <w:t>第五部分附表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一、</w:t>
      </w:r>
      <w:r>
        <w:rPr>
          <w:rFonts w:hint="eastAsia"/>
          <w:sz w:val="24"/>
        </w:rPr>
        <w:t>收入支出决算总表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四、</w:t>
      </w:r>
      <w:r>
        <w:rPr>
          <w:rFonts w:hint="eastAsia"/>
          <w:sz w:val="24"/>
        </w:rPr>
        <w:t>财政拨款收入支出决算总表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六、</w:t>
      </w:r>
      <w:r>
        <w:rPr>
          <w:rFonts w:hint="eastAsia"/>
          <w:sz w:val="24"/>
        </w:rPr>
        <w:t>一般公共预算财政拨款支出决算表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七、</w:t>
      </w:r>
      <w:r>
        <w:rPr>
          <w:rFonts w:hint="eastAsia"/>
          <w:sz w:val="24"/>
        </w:rPr>
        <w:t>一般公共预算财政拨款支出决算明细表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lastRenderedPageBreak/>
        <w:t>八、</w:t>
      </w:r>
      <w:r>
        <w:rPr>
          <w:rFonts w:hint="eastAsia"/>
          <w:sz w:val="24"/>
        </w:rPr>
        <w:t>一般公共预算财政拨款基本支出决算表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九、</w:t>
      </w:r>
      <w:r>
        <w:rPr>
          <w:rFonts w:hint="eastAsia"/>
          <w:sz w:val="24"/>
        </w:rPr>
        <w:t>一般公共预算财政拨款项目支出决算表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十、</w:t>
      </w:r>
      <w:r>
        <w:rPr>
          <w:rFonts w:hint="eastAsia"/>
          <w:sz w:val="24"/>
        </w:rPr>
        <w:t>一般公共预算财政拨款“三公”经费支出决算表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十一、</w:t>
      </w:r>
      <w:r>
        <w:rPr>
          <w:rFonts w:hint="eastAsia"/>
          <w:sz w:val="24"/>
        </w:rPr>
        <w:t>政府性基金预算财政拨款收入支出决算表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十二、</w:t>
      </w:r>
      <w:r>
        <w:rPr>
          <w:rFonts w:hint="eastAsia"/>
          <w:sz w:val="24"/>
        </w:rPr>
        <w:t>政府性基金预算财政拨</w:t>
      </w:r>
      <w:r>
        <w:rPr>
          <w:rFonts w:hint="eastAsia"/>
          <w:sz w:val="24"/>
        </w:rPr>
        <w:t>款“三公”经费支出决算表</w:t>
      </w:r>
    </w:p>
    <w:p w:rsidR="00152B48" w:rsidRDefault="0091096A" w:rsidP="00664F13">
      <w:pPr>
        <w:pStyle w:val="20"/>
        <w:adjustRightInd w:val="0"/>
        <w:snapToGrid w:val="0"/>
        <w:spacing w:line="440" w:lineRule="exact"/>
        <w:jc w:val="left"/>
        <w:rPr>
          <w:rFonts w:ascii="仿宋" w:eastAsia="仿宋" w:hAnsi="仿宋"/>
          <w:sz w:val="24"/>
        </w:rPr>
      </w:pPr>
      <w:r>
        <w:rPr>
          <w:rFonts w:ascii="仿宋" w:eastAsia="仿宋" w:hAnsi="仿宋" w:hint="eastAsia"/>
          <w:sz w:val="24"/>
        </w:rPr>
        <w:t>十三、</w:t>
      </w:r>
      <w:r>
        <w:rPr>
          <w:rFonts w:hint="eastAsia"/>
          <w:sz w:val="24"/>
        </w:rPr>
        <w:t>国有资本经营预算支出决算表</w:t>
      </w:r>
    </w:p>
    <w:p w:rsidR="00152B48" w:rsidRDefault="0091096A">
      <w:pPr>
        <w:widowControl/>
        <w:adjustRightInd w:val="0"/>
        <w:snapToGrid w:val="0"/>
        <w:spacing w:line="440" w:lineRule="exact"/>
        <w:ind w:firstLineChars="550" w:firstLine="1320"/>
        <w:jc w:val="left"/>
        <w:rPr>
          <w:rFonts w:ascii="仿宋" w:eastAsia="仿宋" w:hAnsi="仿宋"/>
          <w:color w:val="000000"/>
          <w:sz w:val="24"/>
        </w:rPr>
      </w:pPr>
      <w:r>
        <w:rPr>
          <w:rFonts w:ascii="仿宋" w:eastAsia="仿宋" w:hAnsi="仿宋"/>
          <w:color w:val="000000"/>
          <w:sz w:val="24"/>
        </w:rPr>
        <w:t>(</w:t>
      </w:r>
      <w:r>
        <w:rPr>
          <w:rFonts w:ascii="仿宋" w:eastAsia="仿宋" w:hAnsi="仿宋" w:hint="eastAsia"/>
          <w:color w:val="000000"/>
          <w:sz w:val="24"/>
        </w:rPr>
        <w:t>注：请部门根据实际注明页码</w:t>
      </w:r>
      <w:r>
        <w:rPr>
          <w:rFonts w:ascii="仿宋" w:eastAsia="仿宋" w:hAnsi="仿宋"/>
          <w:color w:val="000000"/>
          <w:sz w:val="24"/>
        </w:rPr>
        <w:t>)</w:t>
      </w:r>
    </w:p>
    <w:p w:rsidR="00152B48" w:rsidRDefault="0091096A">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152B48" w:rsidRDefault="0091096A">
      <w:pPr>
        <w:pStyle w:val="1"/>
        <w:jc w:val="center"/>
        <w:rPr>
          <w:rStyle w:val="1Char"/>
          <w:rFonts w:ascii="黑体" w:eastAsia="黑体" w:hAnsi="黑体"/>
          <w:b/>
        </w:rPr>
      </w:pPr>
      <w:r>
        <w:rPr>
          <w:rFonts w:ascii="黑体" w:eastAsia="黑体" w:hAnsi="黑体" w:hint="eastAsia"/>
          <w:b w:val="0"/>
        </w:rPr>
        <w:lastRenderedPageBreak/>
        <w:t>第一部分</w:t>
      </w:r>
      <w:r>
        <w:rPr>
          <w:rStyle w:val="1Char"/>
          <w:rFonts w:ascii="黑体" w:eastAsia="黑体" w:hAnsi="黑体" w:hint="eastAsia"/>
        </w:rPr>
        <w:t>部门概况</w:t>
      </w:r>
      <w:bookmarkEnd w:id="12"/>
      <w:bookmarkEnd w:id="13"/>
    </w:p>
    <w:p w:rsidR="00152B48" w:rsidRDefault="0091096A">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152B48" w:rsidRDefault="0091096A">
      <w:pPr>
        <w:pStyle w:val="a3"/>
        <w:adjustRightInd w:val="0"/>
        <w:snapToGrid w:val="0"/>
        <w:spacing w:before="93" w:line="600" w:lineRule="exact"/>
        <w:ind w:firstLineChars="210" w:firstLine="672"/>
        <w:outlineLvl w:val="2"/>
        <w:rPr>
          <w:rFonts w:ascii="仿宋" w:eastAsia="仿宋" w:hAnsi="仿宋"/>
          <w:bCs/>
          <w:color w:val="FF0000"/>
          <w:sz w:val="32"/>
          <w:szCs w:val="32"/>
        </w:rPr>
      </w:pPr>
      <w:bookmarkStart w:id="16" w:name="_Toc15378445"/>
      <w:bookmarkStart w:id="17" w:name="_Toc15377198"/>
      <w:r>
        <w:rPr>
          <w:rFonts w:ascii="仿宋" w:eastAsia="仿宋" w:hAnsi="仿宋" w:hint="eastAsia"/>
          <w:bCs/>
          <w:color w:val="000000" w:themeColor="text1"/>
          <w:sz w:val="32"/>
          <w:szCs w:val="32"/>
        </w:rPr>
        <w:t>（一）主要职能</w:t>
      </w:r>
      <w:bookmarkStart w:id="18" w:name="_Toc15378446"/>
      <w:bookmarkStart w:id="19" w:name="_Toc15377199"/>
      <w:bookmarkEnd w:id="16"/>
      <w:bookmarkEnd w:id="17"/>
      <w:r>
        <w:rPr>
          <w:rFonts w:ascii="仿宋" w:eastAsia="仿宋" w:hAnsi="仿宋" w:hint="eastAsia"/>
          <w:bCs/>
          <w:color w:val="000000" w:themeColor="text1"/>
          <w:sz w:val="32"/>
          <w:szCs w:val="32"/>
        </w:rPr>
        <w:t>。</w:t>
      </w:r>
      <w:r>
        <w:rPr>
          <w:rFonts w:hAnsi="宋体" w:hint="eastAsia"/>
          <w:color w:val="000000" w:themeColor="text1"/>
          <w:sz w:val="32"/>
          <w:szCs w:val="32"/>
        </w:rPr>
        <w:t>依</w:t>
      </w:r>
      <w:r>
        <w:rPr>
          <w:rFonts w:hAnsi="宋体" w:hint="eastAsia"/>
          <w:sz w:val="32"/>
          <w:szCs w:val="32"/>
        </w:rPr>
        <w:t>法管理和保护公路路产，维护路权，负责公路路域巡查、路域管理工作；依法对交通路政违法行为实施行政处罚，依法对损坏公路路产案件进行处理；负责治超站点的管理及货运车辆“双超”治理工作；负责辖区内公路安全生命防护工程及受损安保设施（交安项目）的恢复、设置、更新工作；完成上级部门交办的其他工作任务。</w:t>
      </w:r>
    </w:p>
    <w:p w:rsidR="00152B48" w:rsidRDefault="0091096A">
      <w:pPr>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（二）</w:t>
      </w:r>
      <w:r>
        <w:rPr>
          <w:rFonts w:ascii="仿宋" w:eastAsia="仿宋" w:hAnsi="仿宋"/>
          <w:bCs/>
          <w:color w:val="000000" w:themeColor="text1"/>
          <w:sz w:val="32"/>
          <w:szCs w:val="32"/>
        </w:rPr>
        <w:t>2019</w:t>
      </w:r>
      <w:r>
        <w:rPr>
          <w:rFonts w:ascii="仿宋" w:eastAsia="仿宋" w:hAnsi="仿宋" w:hint="eastAsia"/>
          <w:bCs/>
          <w:color w:val="000000" w:themeColor="text1"/>
          <w:sz w:val="32"/>
          <w:szCs w:val="32"/>
        </w:rPr>
        <w:t>年重点工作完成情况</w:t>
      </w:r>
      <w:bookmarkEnd w:id="18"/>
      <w:bookmarkEnd w:id="19"/>
    </w:p>
    <w:p w:rsidR="00152B48" w:rsidRDefault="0091096A">
      <w:pPr>
        <w:ind w:firstLineChars="250" w:firstLine="803"/>
        <w:rPr>
          <w:rFonts w:ascii="黑体" w:eastAsia="黑体"/>
          <w:sz w:val="32"/>
          <w:szCs w:val="32"/>
        </w:rPr>
      </w:pPr>
      <w:r>
        <w:rPr>
          <w:rFonts w:ascii="仿宋_GB2312" w:eastAsia="仿宋_GB2312" w:hAnsi="仿宋"/>
          <w:b/>
          <w:bCs/>
          <w:color w:val="000000" w:themeColor="text1"/>
          <w:sz w:val="32"/>
          <w:szCs w:val="32"/>
        </w:rPr>
        <w:t>1</w:t>
      </w:r>
      <w:r>
        <w:rPr>
          <w:rFonts w:ascii="仿宋_GB2312" w:eastAsia="仿宋_GB2312" w:hAnsi="仿宋" w:hint="eastAsia"/>
          <w:b/>
          <w:bCs/>
          <w:color w:val="000000" w:themeColor="text1"/>
          <w:sz w:val="32"/>
          <w:szCs w:val="32"/>
        </w:rPr>
        <w:t>、保护路产，维护路权，强化公路</w:t>
      </w:r>
      <w:r>
        <w:rPr>
          <w:rFonts w:ascii="仿宋_GB2312" w:eastAsia="仿宋_GB2312" w:hint="eastAsia"/>
          <w:b/>
          <w:color w:val="000000" w:themeColor="text1"/>
          <w:sz w:val="32"/>
          <w:szCs w:val="32"/>
        </w:rPr>
        <w:t>路</w:t>
      </w:r>
      <w:r>
        <w:rPr>
          <w:rFonts w:ascii="仿宋_GB2312" w:eastAsia="仿宋_GB2312" w:hint="eastAsia"/>
          <w:b/>
          <w:sz w:val="32"/>
          <w:szCs w:val="32"/>
        </w:rPr>
        <w:t>域管理。</w:t>
      </w:r>
      <w:r>
        <w:rPr>
          <w:rFonts w:ascii="仿宋_GB2312" w:eastAsia="仿宋_GB2312" w:hint="eastAsia"/>
          <w:sz w:val="32"/>
          <w:szCs w:val="32"/>
        </w:rPr>
        <w:t>全年开展了政安全隐患大排查大整治行动、重点区域公路交通安全隐患排查治理行动、安全生产大检查暨专项整治行动、</w:t>
      </w:r>
      <w:r>
        <w:rPr>
          <w:rFonts w:ascii="仿宋_GB2312" w:eastAsia="仿宋_GB2312" w:hAnsi="宋体" w:hint="eastAsia"/>
          <w:sz w:val="32"/>
          <w:szCs w:val="32"/>
        </w:rPr>
        <w:t>建设“平安峨眉”，实施新一轮交通大会战、“迎大庆、保平安”道路交通安全整治行动、</w:t>
      </w:r>
      <w:r>
        <w:rPr>
          <w:rFonts w:ascii="仿宋_GB2312" w:eastAsia="仿宋_GB2312" w:hAnsi="宋体" w:hint="eastAsia"/>
          <w:bCs/>
          <w:sz w:val="32"/>
          <w:szCs w:val="32"/>
        </w:rPr>
        <w:t>“双创”行动、</w:t>
      </w:r>
      <w:r>
        <w:rPr>
          <w:rFonts w:ascii="仿宋_GB2312" w:eastAsia="仿宋_GB2312" w:hint="eastAsia"/>
          <w:sz w:val="32"/>
          <w:szCs w:val="32"/>
        </w:rPr>
        <w:t>“路政宣传月”、“安全生产月”活动，</w:t>
      </w:r>
      <w:r>
        <w:rPr>
          <w:rFonts w:ascii="仿宋_GB2312" w:eastAsia="仿宋_GB2312" w:hAnsi="宋体" w:cs="宋体" w:hint="eastAsia"/>
          <w:bCs/>
          <w:sz w:val="32"/>
          <w:szCs w:val="32"/>
        </w:rPr>
        <w:t>统筹兼顾，干支并重，依法从严查处抛撒滴漏、倾倒垃圾、设置路障、占道经营等一切污染和影响公路安全畅通的违法行为；</w:t>
      </w:r>
      <w:r>
        <w:rPr>
          <w:rFonts w:ascii="仿宋_GB2312" w:eastAsia="仿宋_GB2312" w:hAnsi="宋体" w:hint="eastAsia"/>
          <w:sz w:val="32"/>
          <w:szCs w:val="32"/>
        </w:rPr>
        <w:t>强化落实公路安全保障措施，安全隐患有效预处防范。</w:t>
      </w:r>
      <w:r>
        <w:rPr>
          <w:rFonts w:ascii="仿宋_GB2312" w:eastAsia="仿宋_GB2312" w:hAnsi="宋体" w:cs="宋体" w:hint="eastAsia"/>
          <w:bCs/>
          <w:sz w:val="32"/>
          <w:szCs w:val="32"/>
        </w:rPr>
        <w:t>全年</w:t>
      </w:r>
      <w:r>
        <w:rPr>
          <w:rFonts w:ascii="仿宋_GB2312" w:eastAsia="仿宋_GB2312" w:hint="eastAsia"/>
          <w:sz w:val="32"/>
          <w:szCs w:val="32"/>
        </w:rPr>
        <w:t>路政人员上路巡查率达</w:t>
      </w:r>
      <w:r>
        <w:rPr>
          <w:rFonts w:ascii="仿宋_GB2312" w:eastAsia="仿宋_GB2312"/>
          <w:sz w:val="32"/>
          <w:szCs w:val="32"/>
        </w:rPr>
        <w:t>98%</w:t>
      </w:r>
      <w:r>
        <w:rPr>
          <w:rFonts w:ascii="仿宋_GB2312" w:eastAsia="仿宋_GB2312" w:hint="eastAsia"/>
          <w:sz w:val="32"/>
          <w:szCs w:val="32"/>
        </w:rPr>
        <w:t>以上；查处损坏公路及设施</w:t>
      </w:r>
      <w:r>
        <w:rPr>
          <w:rFonts w:ascii="仿宋_GB2312" w:eastAsia="仿宋_GB2312"/>
          <w:sz w:val="32"/>
          <w:szCs w:val="32"/>
        </w:rPr>
        <w:t>170</w:t>
      </w:r>
      <w:r>
        <w:rPr>
          <w:rFonts w:ascii="仿宋_GB2312" w:eastAsia="仿宋_GB2312" w:hint="eastAsia"/>
          <w:sz w:val="32"/>
          <w:szCs w:val="32"/>
        </w:rPr>
        <w:t>处；依法取缔非公路</w:t>
      </w:r>
      <w:r>
        <w:rPr>
          <w:rFonts w:ascii="仿宋_GB2312" w:eastAsia="仿宋_GB2312" w:hint="eastAsia"/>
          <w:sz w:val="32"/>
          <w:szCs w:val="32"/>
        </w:rPr>
        <w:t>标志标牌</w:t>
      </w:r>
      <w:r>
        <w:rPr>
          <w:rFonts w:ascii="仿宋_GB2312" w:eastAsia="仿宋_GB2312"/>
          <w:sz w:val="32"/>
          <w:szCs w:val="32"/>
        </w:rPr>
        <w:t>198</w:t>
      </w:r>
      <w:r>
        <w:rPr>
          <w:rFonts w:ascii="仿宋_GB2312" w:eastAsia="仿宋_GB2312" w:hint="eastAsia"/>
          <w:sz w:val="32"/>
          <w:szCs w:val="32"/>
        </w:rPr>
        <w:t>个；制止违法搭建</w:t>
      </w:r>
      <w:r>
        <w:rPr>
          <w:rFonts w:ascii="仿宋_GB2312" w:eastAsia="仿宋_GB2312"/>
          <w:sz w:val="32"/>
          <w:szCs w:val="32"/>
        </w:rPr>
        <w:t>25</w:t>
      </w:r>
      <w:r>
        <w:rPr>
          <w:rFonts w:ascii="仿宋_GB2312" w:eastAsia="仿宋_GB2312" w:hint="eastAsia"/>
          <w:sz w:val="32"/>
          <w:szCs w:val="32"/>
        </w:rPr>
        <w:t>处；清理占道经营、堆积物</w:t>
      </w:r>
      <w:r>
        <w:rPr>
          <w:rFonts w:ascii="仿宋_GB2312" w:eastAsia="仿宋_GB2312"/>
          <w:sz w:val="32"/>
          <w:szCs w:val="32"/>
        </w:rPr>
        <w:t>570</w:t>
      </w:r>
      <w:r>
        <w:rPr>
          <w:rFonts w:ascii="仿宋_GB2312" w:eastAsia="仿宋_GB2312" w:hint="eastAsia"/>
          <w:sz w:val="32"/>
          <w:szCs w:val="32"/>
        </w:rPr>
        <w:t>处；清理规范洗车场点</w:t>
      </w:r>
      <w:r>
        <w:rPr>
          <w:rFonts w:ascii="仿宋_GB2312" w:eastAsia="仿宋_GB2312"/>
          <w:sz w:val="32"/>
          <w:szCs w:val="32"/>
        </w:rPr>
        <w:t>28</w:t>
      </w:r>
      <w:r>
        <w:rPr>
          <w:rFonts w:ascii="仿宋_GB2312" w:eastAsia="仿宋_GB2312" w:hint="eastAsia"/>
          <w:sz w:val="32"/>
          <w:szCs w:val="32"/>
        </w:rPr>
        <w:t>处；排查、上报和处置公路、桥涵安</w:t>
      </w:r>
      <w:r>
        <w:rPr>
          <w:rFonts w:ascii="仿宋_GB2312" w:eastAsia="仿宋_GB2312" w:hint="eastAsia"/>
          <w:sz w:val="32"/>
          <w:szCs w:val="32"/>
        </w:rPr>
        <w:lastRenderedPageBreak/>
        <w:t>全隐患</w:t>
      </w:r>
      <w:r>
        <w:rPr>
          <w:rFonts w:ascii="仿宋_GB2312" w:eastAsia="仿宋_GB2312"/>
          <w:sz w:val="32"/>
          <w:szCs w:val="32"/>
        </w:rPr>
        <w:t>22</w:t>
      </w:r>
      <w:r>
        <w:rPr>
          <w:rFonts w:ascii="仿宋_GB2312" w:eastAsia="仿宋_GB2312" w:hint="eastAsia"/>
          <w:sz w:val="32"/>
          <w:szCs w:val="32"/>
        </w:rPr>
        <w:t>处；办结公路路产赔补偿案件</w:t>
      </w:r>
      <w:r>
        <w:rPr>
          <w:rFonts w:ascii="仿宋_GB2312" w:eastAsia="仿宋_GB2312"/>
          <w:sz w:val="32"/>
          <w:szCs w:val="32"/>
        </w:rPr>
        <w:t>52</w:t>
      </w:r>
      <w:r>
        <w:rPr>
          <w:rFonts w:ascii="仿宋_GB2312" w:eastAsia="仿宋_GB2312" w:hint="eastAsia"/>
          <w:sz w:val="32"/>
          <w:szCs w:val="32"/>
        </w:rPr>
        <w:t>起；路政审批许可</w:t>
      </w:r>
      <w:r>
        <w:rPr>
          <w:rFonts w:ascii="仿宋_GB2312" w:eastAsia="仿宋_GB2312"/>
          <w:sz w:val="32"/>
          <w:szCs w:val="32"/>
        </w:rPr>
        <w:t>6</w:t>
      </w:r>
      <w:r>
        <w:rPr>
          <w:rFonts w:ascii="仿宋_GB2312" w:eastAsia="仿宋_GB2312" w:hint="eastAsia"/>
          <w:sz w:val="32"/>
          <w:szCs w:val="32"/>
        </w:rPr>
        <w:t>件；全年征收路产赔补偿费共计</w:t>
      </w:r>
      <w:r>
        <w:rPr>
          <w:rFonts w:ascii="仿宋_GB2312" w:eastAsia="仿宋_GB2312"/>
          <w:sz w:val="32"/>
          <w:szCs w:val="32"/>
        </w:rPr>
        <w:t>45.3350</w:t>
      </w:r>
      <w:r>
        <w:rPr>
          <w:rFonts w:ascii="仿宋_GB2312" w:eastAsia="仿宋_GB2312" w:hint="eastAsia"/>
          <w:sz w:val="32"/>
          <w:szCs w:val="32"/>
        </w:rPr>
        <w:t>万元。</w:t>
      </w:r>
    </w:p>
    <w:p w:rsidR="00152B48" w:rsidRDefault="0091096A">
      <w:pPr>
        <w:ind w:firstLineChars="196" w:firstLine="630"/>
        <w:jc w:val="left"/>
        <w:rPr>
          <w:rFonts w:ascii="仿宋_GB2312" w:eastAsia="仿宋_GB2312" w:hAnsi="仿宋"/>
          <w:kern w:val="0"/>
          <w:sz w:val="32"/>
          <w:szCs w:val="32"/>
        </w:rPr>
      </w:pPr>
      <w:r>
        <w:rPr>
          <w:rFonts w:ascii="仿宋_GB2312" w:eastAsia="仿宋_GB2312"/>
          <w:b/>
          <w:sz w:val="32"/>
          <w:szCs w:val="32"/>
        </w:rPr>
        <w:t>2</w:t>
      </w:r>
      <w:r>
        <w:rPr>
          <w:rFonts w:ascii="仿宋_GB2312" w:eastAsia="仿宋_GB2312" w:hint="eastAsia"/>
          <w:b/>
          <w:sz w:val="32"/>
          <w:szCs w:val="32"/>
        </w:rPr>
        <w:t>、加强重点区域公路交通安全管理，力保公路安全畅通。</w:t>
      </w:r>
      <w:r>
        <w:rPr>
          <w:rFonts w:ascii="仿宋_GB2312" w:eastAsia="仿宋_GB2312" w:hAnsi="仿宋" w:hint="eastAsia"/>
          <w:sz w:val="32"/>
          <w:szCs w:val="32"/>
        </w:rPr>
        <w:t>将国道</w:t>
      </w:r>
      <w:r>
        <w:rPr>
          <w:rFonts w:ascii="仿宋_GB2312" w:eastAsia="仿宋_GB2312" w:hAnsi="仿宋"/>
          <w:sz w:val="32"/>
          <w:szCs w:val="32"/>
        </w:rPr>
        <w:t>245</w:t>
      </w:r>
      <w:r>
        <w:rPr>
          <w:rFonts w:ascii="仿宋_GB2312" w:eastAsia="仿宋_GB2312" w:hAnsi="仿宋" w:hint="eastAsia"/>
          <w:sz w:val="32"/>
          <w:szCs w:val="32"/>
        </w:rPr>
        <w:t>线做为路域管理重中之重，加强国道</w:t>
      </w:r>
      <w:r>
        <w:rPr>
          <w:rFonts w:ascii="仿宋_GB2312" w:eastAsia="仿宋_GB2312" w:hAnsi="仿宋"/>
          <w:sz w:val="32"/>
          <w:szCs w:val="32"/>
        </w:rPr>
        <w:t>245</w:t>
      </w:r>
      <w:r>
        <w:rPr>
          <w:rFonts w:ascii="仿宋_GB2312" w:eastAsia="仿宋_GB2312" w:hAnsi="仿宋" w:hint="eastAsia"/>
          <w:sz w:val="32"/>
          <w:szCs w:val="32"/>
        </w:rPr>
        <w:t>线安保设施维护与管理，对破损、缺失的交安设施及时恢复、补充和完善，在隐患地段设置明显安全警示牌和温馨提示，做到“查、管、护、维”一体化无缝对接；</w:t>
      </w:r>
      <w:r>
        <w:rPr>
          <w:rFonts w:ascii="仿宋_GB2312" w:eastAsia="仿宋_GB2312" w:hAnsi="仿宋" w:hint="eastAsia"/>
          <w:kern w:val="0"/>
          <w:sz w:val="32"/>
          <w:szCs w:val="32"/>
        </w:rPr>
        <w:t>同步</w:t>
      </w:r>
      <w:r>
        <w:rPr>
          <w:rFonts w:ascii="仿宋_GB2312" w:eastAsia="仿宋_GB2312" w:hint="eastAsia"/>
          <w:sz w:val="32"/>
          <w:szCs w:val="32"/>
        </w:rPr>
        <w:t>实施路面执法管控联动长效机制，</w:t>
      </w:r>
      <w:r>
        <w:rPr>
          <w:rFonts w:ascii="仿宋_GB2312" w:eastAsia="仿宋_GB2312" w:hAnsi="仿宋" w:hint="eastAsia"/>
          <w:sz w:val="32"/>
          <w:szCs w:val="32"/>
        </w:rPr>
        <w:t>与</w:t>
      </w:r>
      <w:r>
        <w:rPr>
          <w:rFonts w:ascii="仿宋_GB2312" w:eastAsia="仿宋_GB2312" w:hint="eastAsia"/>
          <w:sz w:val="32"/>
          <w:szCs w:val="32"/>
        </w:rPr>
        <w:t>交警部门联合</w:t>
      </w:r>
      <w:r>
        <w:rPr>
          <w:rFonts w:ascii="仿宋_GB2312" w:eastAsia="仿宋_GB2312" w:hAnsi="宋体" w:hint="eastAsia"/>
          <w:sz w:val="32"/>
          <w:szCs w:val="32"/>
        </w:rPr>
        <w:t>在国道</w:t>
      </w:r>
      <w:r>
        <w:rPr>
          <w:rFonts w:ascii="仿宋_GB2312" w:eastAsia="仿宋_GB2312" w:hAnsi="宋体"/>
          <w:sz w:val="32"/>
          <w:szCs w:val="32"/>
        </w:rPr>
        <w:t>245</w:t>
      </w:r>
      <w:r>
        <w:rPr>
          <w:rFonts w:ascii="仿宋_GB2312" w:eastAsia="仿宋_GB2312" w:hAnsi="宋体" w:hint="eastAsia"/>
          <w:sz w:val="32"/>
          <w:szCs w:val="32"/>
        </w:rPr>
        <w:t>线布点实施路面交通秩序管控、</w:t>
      </w:r>
      <w:r>
        <w:rPr>
          <w:rFonts w:ascii="仿宋_GB2312" w:eastAsia="仿宋_GB2312" w:hint="eastAsia"/>
          <w:sz w:val="32"/>
          <w:szCs w:val="32"/>
        </w:rPr>
        <w:t>维护工作，</w:t>
      </w:r>
      <w:r>
        <w:rPr>
          <w:rFonts w:ascii="仿宋_GB2312" w:eastAsia="仿宋_GB2312" w:hAnsi="宋体" w:hint="eastAsia"/>
          <w:sz w:val="32"/>
          <w:szCs w:val="32"/>
        </w:rPr>
        <w:t>严查严处超限超载、</w:t>
      </w:r>
      <w:r>
        <w:rPr>
          <w:rFonts w:ascii="仿宋_GB2312" w:eastAsia="仿宋_GB2312" w:hint="eastAsia"/>
          <w:sz w:val="32"/>
          <w:szCs w:val="32"/>
        </w:rPr>
        <w:t>抛撒滴漏、占道加水、设置路障等一切损坏路产和影响公路安全畅通的违法行为，缓解公路通行压力，消除安全隐患</w:t>
      </w:r>
      <w:r>
        <w:rPr>
          <w:rFonts w:ascii="仿宋_GB2312" w:eastAsia="仿宋_GB2312" w:hAnsi="仿宋" w:hint="eastAsia"/>
          <w:kern w:val="0"/>
          <w:sz w:val="32"/>
          <w:szCs w:val="32"/>
        </w:rPr>
        <w:t>。</w:t>
      </w:r>
    </w:p>
    <w:p w:rsidR="00152B48" w:rsidRDefault="0091096A">
      <w:pPr>
        <w:ind w:firstLineChars="196" w:firstLine="630"/>
        <w:rPr>
          <w:rFonts w:ascii="黑体" w:eastAsia="黑体"/>
          <w:sz w:val="36"/>
          <w:szCs w:val="36"/>
        </w:rPr>
      </w:pPr>
      <w:r>
        <w:rPr>
          <w:rFonts w:ascii="仿宋_GB2312" w:eastAsia="仿宋_GB2312"/>
          <w:b/>
          <w:sz w:val="32"/>
          <w:szCs w:val="32"/>
        </w:rPr>
        <w:t>3</w:t>
      </w:r>
      <w:r>
        <w:rPr>
          <w:rFonts w:ascii="仿宋_GB2312" w:eastAsia="仿宋_GB2312" w:hint="eastAsia"/>
          <w:b/>
          <w:sz w:val="32"/>
          <w:szCs w:val="32"/>
        </w:rPr>
        <w:t>、加强干线公路大气污染防治。</w:t>
      </w:r>
      <w:r>
        <w:rPr>
          <w:rFonts w:ascii="仿宋_GB2312" w:eastAsia="仿宋_GB2312" w:hAnsi="宋体" w:hint="eastAsia"/>
          <w:sz w:val="32"/>
          <w:szCs w:val="32"/>
        </w:rPr>
        <w:t>全年</w:t>
      </w:r>
      <w:r>
        <w:rPr>
          <w:rFonts w:ascii="仿宋_GB2312" w:eastAsia="仿宋_GB2312" w:hint="eastAsia"/>
          <w:sz w:val="32"/>
          <w:szCs w:val="32"/>
        </w:rPr>
        <w:t>印发《公路环境污染治理宣传资料》</w:t>
      </w:r>
      <w:r>
        <w:rPr>
          <w:rFonts w:ascii="仿宋_GB2312" w:eastAsia="仿宋_GB2312"/>
          <w:sz w:val="32"/>
          <w:szCs w:val="32"/>
        </w:rPr>
        <w:t>3500</w:t>
      </w:r>
      <w:r>
        <w:rPr>
          <w:rFonts w:ascii="仿宋_GB2312" w:eastAsia="仿宋_GB2312" w:hint="eastAsia"/>
          <w:sz w:val="32"/>
          <w:szCs w:val="32"/>
        </w:rPr>
        <w:t>余份；约谈施工单位</w:t>
      </w:r>
      <w:r>
        <w:rPr>
          <w:rFonts w:ascii="仿宋_GB2312" w:eastAsia="仿宋_GB2312"/>
          <w:sz w:val="32"/>
          <w:szCs w:val="32"/>
        </w:rPr>
        <w:t>80</w:t>
      </w:r>
      <w:r>
        <w:rPr>
          <w:rFonts w:ascii="仿宋_GB2312" w:eastAsia="仿宋_GB2312" w:hint="eastAsia"/>
          <w:sz w:val="32"/>
          <w:szCs w:val="32"/>
        </w:rPr>
        <w:t>次；消除公路扬尘及污染</w:t>
      </w:r>
      <w:r>
        <w:rPr>
          <w:rFonts w:ascii="仿宋_GB2312" w:eastAsia="仿宋_GB2312"/>
          <w:sz w:val="32"/>
          <w:szCs w:val="32"/>
        </w:rPr>
        <w:t>294</w:t>
      </w:r>
      <w:r>
        <w:rPr>
          <w:rFonts w:ascii="仿宋_GB2312" w:eastAsia="仿宋_GB2312" w:hint="eastAsia"/>
          <w:sz w:val="32"/>
          <w:szCs w:val="32"/>
        </w:rPr>
        <w:t>处；依法处罚公路扬尘污染违法行为</w:t>
      </w:r>
      <w:r>
        <w:rPr>
          <w:rFonts w:ascii="仿宋_GB2312" w:eastAsia="仿宋_GB2312"/>
          <w:sz w:val="32"/>
          <w:szCs w:val="32"/>
        </w:rPr>
        <w:t>206</w:t>
      </w:r>
      <w:r>
        <w:rPr>
          <w:rFonts w:ascii="仿宋_GB2312" w:eastAsia="仿宋_GB2312" w:hint="eastAsia"/>
          <w:sz w:val="32"/>
          <w:szCs w:val="32"/>
        </w:rPr>
        <w:t>起，罚款</w:t>
      </w:r>
      <w:r>
        <w:rPr>
          <w:rFonts w:ascii="仿宋_GB2312" w:eastAsia="仿宋_GB2312"/>
          <w:sz w:val="32"/>
          <w:szCs w:val="32"/>
        </w:rPr>
        <w:t>29.5</w:t>
      </w:r>
      <w:r>
        <w:rPr>
          <w:rFonts w:ascii="仿宋_GB2312" w:eastAsia="仿宋_GB2312" w:hint="eastAsia"/>
          <w:sz w:val="32"/>
          <w:szCs w:val="32"/>
        </w:rPr>
        <w:t>万元；现场监督规范覆篷</w:t>
      </w:r>
      <w:r>
        <w:rPr>
          <w:rFonts w:ascii="仿宋_GB2312" w:eastAsia="仿宋_GB2312"/>
          <w:sz w:val="32"/>
          <w:szCs w:val="32"/>
        </w:rPr>
        <w:t>5326</w:t>
      </w:r>
      <w:r>
        <w:rPr>
          <w:rFonts w:ascii="仿宋_GB2312" w:eastAsia="仿宋_GB2312" w:hint="eastAsia"/>
          <w:sz w:val="32"/>
          <w:szCs w:val="32"/>
        </w:rPr>
        <w:t>台次。</w:t>
      </w:r>
      <w:r>
        <w:rPr>
          <w:rFonts w:ascii="仿宋_GB2312" w:eastAsia="仿宋_GB2312" w:hAnsi="宋体" w:cs="黑体" w:hint="eastAsia"/>
          <w:bCs/>
          <w:sz w:val="32"/>
          <w:szCs w:val="32"/>
          <w:u w:color="FF0000"/>
        </w:rPr>
        <w:t>深入开展九里场镇片区扬尘污染治理工作，</w:t>
      </w:r>
      <w:r>
        <w:rPr>
          <w:rFonts w:ascii="仿宋_GB2312" w:eastAsia="仿宋_GB2312" w:hAnsi="宋体" w:cs="宋体" w:hint="eastAsia"/>
          <w:bCs/>
          <w:sz w:val="32"/>
          <w:szCs w:val="32"/>
        </w:rPr>
        <w:t>依法处罚九里片区公路扬尘污染违法行为</w:t>
      </w:r>
      <w:r>
        <w:rPr>
          <w:rFonts w:ascii="仿宋_GB2312" w:eastAsia="仿宋_GB2312" w:hAnsi="宋体" w:cs="宋体"/>
          <w:bCs/>
          <w:sz w:val="32"/>
          <w:szCs w:val="32"/>
        </w:rPr>
        <w:t>41</w:t>
      </w:r>
      <w:r>
        <w:rPr>
          <w:rFonts w:ascii="仿宋_GB2312" w:eastAsia="仿宋_GB2312" w:hAnsi="宋体" w:cs="宋体" w:hint="eastAsia"/>
          <w:bCs/>
          <w:sz w:val="32"/>
          <w:szCs w:val="32"/>
        </w:rPr>
        <w:t>起，罚款</w:t>
      </w:r>
      <w:r>
        <w:rPr>
          <w:rFonts w:ascii="仿宋_GB2312" w:eastAsia="仿宋_GB2312" w:hAnsi="宋体" w:cs="宋体"/>
          <w:bCs/>
          <w:sz w:val="32"/>
          <w:szCs w:val="32"/>
        </w:rPr>
        <w:t>5.2</w:t>
      </w:r>
      <w:r>
        <w:rPr>
          <w:rFonts w:ascii="仿宋_GB2312" w:eastAsia="仿宋_GB2312" w:hAnsi="宋体" w:cs="宋体" w:hint="eastAsia"/>
          <w:bCs/>
          <w:sz w:val="32"/>
          <w:szCs w:val="32"/>
        </w:rPr>
        <w:t>万元；现场教育、纠正、消除公路粉尘污染车辆</w:t>
      </w:r>
      <w:r>
        <w:rPr>
          <w:rFonts w:ascii="仿宋_GB2312" w:eastAsia="仿宋_GB2312" w:hAnsi="宋体" w:cs="宋体"/>
          <w:bCs/>
          <w:sz w:val="32"/>
          <w:szCs w:val="32"/>
        </w:rPr>
        <w:t>1632</w:t>
      </w:r>
      <w:r>
        <w:rPr>
          <w:rFonts w:ascii="仿宋_GB2312" w:eastAsia="仿宋_GB2312" w:hAnsi="宋体" w:cs="宋体" w:hint="eastAsia"/>
          <w:bCs/>
          <w:sz w:val="32"/>
          <w:szCs w:val="32"/>
        </w:rPr>
        <w:t>台次；镇（乡）、部门配合，全年开展集中整治</w:t>
      </w:r>
      <w:r>
        <w:rPr>
          <w:rFonts w:ascii="仿宋_GB2312" w:eastAsia="仿宋_GB2312" w:hAnsi="宋体" w:cs="宋体"/>
          <w:bCs/>
          <w:sz w:val="32"/>
          <w:szCs w:val="32"/>
        </w:rPr>
        <w:t>64</w:t>
      </w:r>
      <w:r>
        <w:rPr>
          <w:rFonts w:ascii="仿宋_GB2312" w:eastAsia="仿宋_GB2312" w:hAnsi="宋体" w:cs="宋体" w:hint="eastAsia"/>
          <w:bCs/>
          <w:sz w:val="32"/>
          <w:szCs w:val="32"/>
        </w:rPr>
        <w:t>次。</w:t>
      </w:r>
      <w:r>
        <w:rPr>
          <w:rFonts w:ascii="仿宋_GB2312" w:eastAsia="仿宋_GB2312" w:hint="eastAsia"/>
          <w:sz w:val="32"/>
          <w:szCs w:val="32"/>
        </w:rPr>
        <w:t>且</w:t>
      </w:r>
      <w:r>
        <w:rPr>
          <w:rFonts w:ascii="仿宋_GB2312" w:eastAsia="仿宋_GB2312" w:hAnsi="宋体" w:hint="eastAsia"/>
          <w:sz w:val="32"/>
          <w:szCs w:val="32"/>
        </w:rPr>
        <w:t>充分</w:t>
      </w:r>
      <w:r>
        <w:rPr>
          <w:rFonts w:ascii="仿宋_GB2312" w:eastAsia="仿宋_GB2312" w:hint="eastAsia"/>
          <w:sz w:val="32"/>
          <w:szCs w:val="32"/>
        </w:rPr>
        <w:t>利用峨九路、九沙路、梅燕路治超站点安装的雾炮机，</w:t>
      </w:r>
      <w:r>
        <w:rPr>
          <w:rFonts w:ascii="仿宋_GB2312" w:eastAsia="仿宋_GB2312" w:hAnsi="宋体" w:hint="eastAsia"/>
          <w:sz w:val="32"/>
          <w:szCs w:val="32"/>
        </w:rPr>
        <w:t>有效</w:t>
      </w:r>
      <w:r>
        <w:rPr>
          <w:rFonts w:ascii="仿宋_GB2312" w:eastAsia="仿宋_GB2312" w:hAnsi="仿宋" w:hint="eastAsia"/>
          <w:kern w:val="0"/>
          <w:sz w:val="32"/>
          <w:szCs w:val="32"/>
        </w:rPr>
        <w:t>治理道路扬尘粉尘污染，</w:t>
      </w:r>
      <w:r>
        <w:rPr>
          <w:rFonts w:ascii="仿宋_GB2312" w:eastAsia="仿宋_GB2312" w:hint="eastAsia"/>
          <w:sz w:val="32"/>
          <w:szCs w:val="32"/>
        </w:rPr>
        <w:t>为防尘、减尘、降尘和我市“双创”工作发挥了积极作用。</w:t>
      </w:r>
    </w:p>
    <w:p w:rsidR="00152B48" w:rsidRDefault="0091096A">
      <w:pPr>
        <w:spacing w:line="520" w:lineRule="exact"/>
        <w:ind w:firstLineChars="199" w:firstLine="639"/>
        <w:jc w:val="left"/>
        <w:rPr>
          <w:rFonts w:ascii="仿宋_GB2312" w:eastAsia="仿宋_GB2312"/>
          <w:sz w:val="32"/>
          <w:szCs w:val="32"/>
        </w:rPr>
      </w:pPr>
      <w:r>
        <w:rPr>
          <w:rFonts w:ascii="仿宋_GB2312" w:eastAsia="仿宋_GB2312" w:hAnsi="宋体" w:cs="黑体"/>
          <w:b/>
          <w:bCs/>
          <w:sz w:val="32"/>
          <w:szCs w:val="32"/>
          <w:u w:color="FF0000"/>
        </w:rPr>
        <w:t>4</w:t>
      </w:r>
      <w:r>
        <w:rPr>
          <w:rFonts w:ascii="仿宋_GB2312" w:eastAsia="仿宋_GB2312" w:hAnsi="宋体" w:cs="黑体" w:hint="eastAsia"/>
          <w:b/>
          <w:bCs/>
          <w:sz w:val="32"/>
          <w:szCs w:val="32"/>
          <w:u w:color="FF0000"/>
        </w:rPr>
        <w:t>、</w:t>
      </w:r>
      <w:r>
        <w:rPr>
          <w:rFonts w:ascii="仿宋_GB2312" w:eastAsia="仿宋_GB2312" w:hint="eastAsia"/>
          <w:b/>
          <w:sz w:val="32"/>
          <w:szCs w:val="32"/>
        </w:rPr>
        <w:t>抓好交安设施维护管理，落实推进公路安全隐患整</w:t>
      </w:r>
      <w:r>
        <w:rPr>
          <w:rFonts w:ascii="仿宋_GB2312" w:eastAsia="仿宋_GB2312" w:hint="eastAsia"/>
          <w:b/>
          <w:sz w:val="32"/>
          <w:szCs w:val="32"/>
        </w:rPr>
        <w:lastRenderedPageBreak/>
        <w:t>治项目建设及生命安全防护工程。</w:t>
      </w:r>
      <w:r>
        <w:rPr>
          <w:rFonts w:ascii="仿宋_GB2312" w:eastAsia="仿宋_GB2312" w:hint="eastAsia"/>
          <w:sz w:val="32"/>
          <w:szCs w:val="32"/>
        </w:rPr>
        <w:t>如期完成</w:t>
      </w:r>
      <w:r>
        <w:rPr>
          <w:rFonts w:ascii="仿宋_GB2312" w:eastAsia="仿宋_GB2312"/>
          <w:sz w:val="32"/>
          <w:szCs w:val="32"/>
        </w:rPr>
        <w:t>94</w:t>
      </w:r>
      <w:r>
        <w:rPr>
          <w:rFonts w:ascii="仿宋_GB2312" w:eastAsia="仿宋_GB2312" w:hint="eastAsia"/>
          <w:sz w:val="32"/>
          <w:szCs w:val="32"/>
        </w:rPr>
        <w:t>万余元的农村公路安全隐患整治工程项目、</w:t>
      </w:r>
      <w:r>
        <w:rPr>
          <w:rFonts w:ascii="仿宋_GB2312" w:eastAsia="仿宋_GB2312"/>
          <w:sz w:val="32"/>
          <w:szCs w:val="32"/>
        </w:rPr>
        <w:t>78</w:t>
      </w:r>
      <w:r>
        <w:rPr>
          <w:rFonts w:ascii="仿宋_GB2312" w:eastAsia="仿宋_GB2312" w:hint="eastAsia"/>
          <w:sz w:val="32"/>
          <w:szCs w:val="32"/>
        </w:rPr>
        <w:t>万余元的国家公路网（乐山市境内）</w:t>
      </w:r>
      <w:r>
        <w:rPr>
          <w:rFonts w:ascii="仿宋_GB2312" w:eastAsia="仿宋_GB2312"/>
          <w:sz w:val="32"/>
          <w:szCs w:val="32"/>
        </w:rPr>
        <w:t>G245</w:t>
      </w:r>
      <w:r>
        <w:rPr>
          <w:rFonts w:ascii="仿宋_GB2312" w:eastAsia="仿宋_GB2312" w:hint="eastAsia"/>
          <w:sz w:val="32"/>
          <w:szCs w:val="32"/>
        </w:rPr>
        <w:t>线峨眉山市</w:t>
      </w:r>
      <w:r>
        <w:rPr>
          <w:rFonts w:ascii="仿宋_GB2312" w:eastAsia="仿宋_GB2312"/>
          <w:sz w:val="32"/>
          <w:szCs w:val="32"/>
        </w:rPr>
        <w:t>(K690+877-K755+743)</w:t>
      </w:r>
      <w:r>
        <w:rPr>
          <w:rFonts w:ascii="仿宋_GB2312" w:eastAsia="仿宋_GB2312" w:hint="eastAsia"/>
          <w:sz w:val="32"/>
          <w:szCs w:val="32"/>
        </w:rPr>
        <w:t>命名编号调整项目、</w:t>
      </w:r>
      <w:r>
        <w:rPr>
          <w:rFonts w:ascii="仿宋_GB2312" w:eastAsia="仿宋_GB2312"/>
          <w:sz w:val="32"/>
          <w:szCs w:val="32"/>
        </w:rPr>
        <w:t>58</w:t>
      </w:r>
      <w:r>
        <w:rPr>
          <w:rFonts w:ascii="仿宋_GB2312" w:eastAsia="仿宋_GB2312" w:hint="eastAsia"/>
          <w:sz w:val="32"/>
          <w:szCs w:val="32"/>
        </w:rPr>
        <w:t>万余元的嘉燕路桂花桥小学设置交通信号</w:t>
      </w:r>
      <w:r>
        <w:rPr>
          <w:rFonts w:ascii="仿宋_GB2312" w:eastAsia="仿宋_GB2312" w:hint="eastAsia"/>
          <w:sz w:val="32"/>
          <w:szCs w:val="32"/>
        </w:rPr>
        <w:t>灯及监控设备项目。公路交安设施维护管理精准到位。累计更换、新增护栏</w:t>
      </w:r>
      <w:r>
        <w:rPr>
          <w:rFonts w:ascii="仿宋_GB2312" w:eastAsia="仿宋_GB2312"/>
          <w:sz w:val="32"/>
          <w:szCs w:val="32"/>
        </w:rPr>
        <w:t>4816</w:t>
      </w:r>
      <w:r>
        <w:rPr>
          <w:rFonts w:ascii="仿宋_GB2312" w:eastAsia="仿宋_GB2312" w:hint="eastAsia"/>
          <w:sz w:val="32"/>
          <w:szCs w:val="32"/>
        </w:rPr>
        <w:t>米；端头</w:t>
      </w:r>
      <w:r>
        <w:rPr>
          <w:rFonts w:ascii="仿宋_GB2312" w:eastAsia="仿宋_GB2312"/>
          <w:sz w:val="32"/>
          <w:szCs w:val="32"/>
        </w:rPr>
        <w:t>172</w:t>
      </w:r>
      <w:r>
        <w:rPr>
          <w:rFonts w:ascii="仿宋_GB2312" w:eastAsia="仿宋_GB2312" w:hint="eastAsia"/>
          <w:sz w:val="32"/>
          <w:szCs w:val="32"/>
        </w:rPr>
        <w:t>个；减速带</w:t>
      </w:r>
      <w:r>
        <w:rPr>
          <w:rFonts w:ascii="仿宋_GB2312" w:eastAsia="仿宋_GB2312"/>
          <w:sz w:val="32"/>
          <w:szCs w:val="32"/>
        </w:rPr>
        <w:t xml:space="preserve"> 232</w:t>
      </w:r>
      <w:r>
        <w:rPr>
          <w:rFonts w:ascii="仿宋_GB2312" w:eastAsia="仿宋_GB2312" w:hint="eastAsia"/>
          <w:sz w:val="32"/>
          <w:szCs w:val="32"/>
        </w:rPr>
        <w:t>米；标志、标牌</w:t>
      </w:r>
      <w:r>
        <w:rPr>
          <w:rFonts w:ascii="仿宋_GB2312" w:eastAsia="仿宋_GB2312"/>
          <w:sz w:val="32"/>
          <w:szCs w:val="32"/>
        </w:rPr>
        <w:t>61</w:t>
      </w:r>
      <w:r>
        <w:rPr>
          <w:rFonts w:ascii="仿宋_GB2312" w:eastAsia="仿宋_GB2312" w:hint="eastAsia"/>
          <w:sz w:val="32"/>
          <w:szCs w:val="32"/>
        </w:rPr>
        <w:t>套；爆闪灯</w:t>
      </w:r>
      <w:r>
        <w:rPr>
          <w:rFonts w:ascii="仿宋_GB2312" w:eastAsia="仿宋_GB2312"/>
          <w:sz w:val="32"/>
          <w:szCs w:val="32"/>
        </w:rPr>
        <w:t>5</w:t>
      </w:r>
      <w:r>
        <w:rPr>
          <w:rFonts w:ascii="仿宋_GB2312" w:eastAsia="仿宋_GB2312" w:hint="eastAsia"/>
          <w:sz w:val="32"/>
          <w:szCs w:val="32"/>
        </w:rPr>
        <w:t>套；雨水井</w:t>
      </w:r>
      <w:r>
        <w:rPr>
          <w:rFonts w:ascii="仿宋_GB2312" w:eastAsia="仿宋_GB2312"/>
          <w:sz w:val="32"/>
          <w:szCs w:val="32"/>
        </w:rPr>
        <w:t>2</w:t>
      </w:r>
      <w:r>
        <w:rPr>
          <w:rFonts w:ascii="仿宋_GB2312" w:eastAsia="仿宋_GB2312" w:hint="eastAsia"/>
          <w:sz w:val="32"/>
          <w:szCs w:val="32"/>
        </w:rPr>
        <w:t>套；井盖</w:t>
      </w:r>
      <w:r>
        <w:rPr>
          <w:rFonts w:ascii="仿宋_GB2312" w:eastAsia="仿宋_GB2312"/>
          <w:sz w:val="32"/>
          <w:szCs w:val="32"/>
        </w:rPr>
        <w:t>9</w:t>
      </w:r>
      <w:r>
        <w:rPr>
          <w:rFonts w:ascii="仿宋_GB2312" w:eastAsia="仿宋_GB2312" w:hint="eastAsia"/>
          <w:sz w:val="32"/>
          <w:szCs w:val="32"/>
        </w:rPr>
        <w:t>个；标线</w:t>
      </w:r>
      <w:r>
        <w:rPr>
          <w:rFonts w:ascii="仿宋_GB2312" w:eastAsia="仿宋_GB2312"/>
          <w:sz w:val="32"/>
          <w:szCs w:val="32"/>
        </w:rPr>
        <w:t>3068.2</w:t>
      </w:r>
      <w:r>
        <w:rPr>
          <w:rFonts w:ascii="仿宋_GB2312" w:eastAsia="仿宋_GB2312" w:hint="eastAsia"/>
          <w:sz w:val="32"/>
          <w:szCs w:val="32"/>
        </w:rPr>
        <w:t>平方米；路肩砼</w:t>
      </w:r>
      <w:r>
        <w:rPr>
          <w:rFonts w:ascii="仿宋_GB2312" w:eastAsia="仿宋_GB2312"/>
          <w:sz w:val="32"/>
          <w:szCs w:val="32"/>
        </w:rPr>
        <w:t>47.62</w:t>
      </w:r>
      <w:r>
        <w:rPr>
          <w:rFonts w:ascii="仿宋_GB2312" w:eastAsia="仿宋_GB2312" w:hint="eastAsia"/>
          <w:sz w:val="32"/>
          <w:szCs w:val="32"/>
        </w:rPr>
        <w:t>立方米；雨篦子</w:t>
      </w:r>
      <w:r>
        <w:rPr>
          <w:rFonts w:ascii="仿宋_GB2312" w:eastAsia="仿宋_GB2312"/>
          <w:sz w:val="32"/>
          <w:szCs w:val="32"/>
        </w:rPr>
        <w:t>1</w:t>
      </w:r>
      <w:r>
        <w:rPr>
          <w:rFonts w:ascii="仿宋_GB2312" w:eastAsia="仿宋_GB2312" w:hint="eastAsia"/>
          <w:sz w:val="32"/>
          <w:szCs w:val="32"/>
        </w:rPr>
        <w:t>套；广角镜</w:t>
      </w:r>
      <w:r>
        <w:rPr>
          <w:rFonts w:ascii="仿宋_GB2312" w:eastAsia="仿宋_GB2312"/>
          <w:sz w:val="32"/>
          <w:szCs w:val="32"/>
        </w:rPr>
        <w:t>1</w:t>
      </w:r>
      <w:r>
        <w:rPr>
          <w:rFonts w:ascii="仿宋_GB2312" w:eastAsia="仿宋_GB2312" w:hint="eastAsia"/>
          <w:sz w:val="32"/>
          <w:szCs w:val="32"/>
        </w:rPr>
        <w:t>套；公里桩</w:t>
      </w:r>
      <w:r>
        <w:rPr>
          <w:rFonts w:ascii="仿宋_GB2312" w:eastAsia="仿宋_GB2312"/>
          <w:sz w:val="32"/>
          <w:szCs w:val="32"/>
        </w:rPr>
        <w:t>2</w:t>
      </w:r>
      <w:r>
        <w:rPr>
          <w:rFonts w:ascii="仿宋_GB2312" w:eastAsia="仿宋_GB2312" w:hint="eastAsia"/>
          <w:sz w:val="32"/>
          <w:szCs w:val="32"/>
        </w:rPr>
        <w:t>个，有效提升公路安全通行能力。</w:t>
      </w:r>
    </w:p>
    <w:p w:rsidR="00152B48" w:rsidRDefault="0091096A">
      <w:pPr>
        <w:spacing w:line="560" w:lineRule="exact"/>
        <w:ind w:firstLineChars="196" w:firstLine="630"/>
        <w:rPr>
          <w:rFonts w:ascii="仿宋_GB2312" w:eastAsia="仿宋_GB2312"/>
          <w:sz w:val="32"/>
          <w:szCs w:val="32"/>
        </w:rPr>
      </w:pPr>
      <w:r>
        <w:rPr>
          <w:rFonts w:ascii="仿宋_GB2312" w:eastAsia="仿宋_GB2312"/>
          <w:b/>
          <w:sz w:val="32"/>
          <w:szCs w:val="32"/>
        </w:rPr>
        <w:t>5</w:t>
      </w:r>
      <w:r>
        <w:rPr>
          <w:rFonts w:ascii="仿宋_GB2312" w:eastAsia="仿宋_GB2312" w:hint="eastAsia"/>
          <w:b/>
          <w:sz w:val="32"/>
          <w:szCs w:val="32"/>
        </w:rPr>
        <w:t>、争取路面治超联合执法的长效工作模式，稳步推进治超工作。</w:t>
      </w:r>
      <w:r>
        <w:rPr>
          <w:rFonts w:ascii="仿宋_GB2312" w:eastAsia="仿宋_GB2312" w:hint="eastAsia"/>
          <w:sz w:val="32"/>
          <w:szCs w:val="32"/>
        </w:rPr>
        <w:t>境内治超站点共检测货运车辆</w:t>
      </w:r>
      <w:r>
        <w:rPr>
          <w:rFonts w:ascii="仿宋_GB2312" w:eastAsia="仿宋_GB2312"/>
          <w:sz w:val="32"/>
          <w:szCs w:val="32"/>
        </w:rPr>
        <w:t>299478</w:t>
      </w:r>
      <w:r>
        <w:rPr>
          <w:rFonts w:ascii="仿宋_GB2312" w:eastAsia="仿宋_GB2312" w:hint="eastAsia"/>
          <w:sz w:val="32"/>
          <w:szCs w:val="32"/>
        </w:rPr>
        <w:t>台；卸载车辆</w:t>
      </w:r>
      <w:r>
        <w:rPr>
          <w:rFonts w:ascii="仿宋_GB2312" w:eastAsia="仿宋_GB2312"/>
          <w:sz w:val="32"/>
          <w:szCs w:val="32"/>
        </w:rPr>
        <w:t>1915</w:t>
      </w:r>
      <w:r>
        <w:rPr>
          <w:rFonts w:ascii="仿宋_GB2312" w:eastAsia="仿宋_GB2312" w:hint="eastAsia"/>
          <w:sz w:val="32"/>
          <w:szCs w:val="32"/>
        </w:rPr>
        <w:t>台；卸载</w:t>
      </w:r>
      <w:r>
        <w:rPr>
          <w:rFonts w:ascii="仿宋_GB2312" w:eastAsia="仿宋_GB2312"/>
          <w:sz w:val="32"/>
          <w:szCs w:val="32"/>
        </w:rPr>
        <w:t>1915</w:t>
      </w:r>
      <w:r>
        <w:rPr>
          <w:rFonts w:ascii="仿宋_GB2312" w:eastAsia="仿宋_GB2312" w:hint="eastAsia"/>
          <w:sz w:val="32"/>
          <w:szCs w:val="32"/>
        </w:rPr>
        <w:t>台，卸载</w:t>
      </w:r>
      <w:r>
        <w:rPr>
          <w:rFonts w:ascii="仿宋_GB2312" w:eastAsia="仿宋_GB2312"/>
          <w:sz w:val="32"/>
          <w:szCs w:val="32"/>
        </w:rPr>
        <w:t>11400</w:t>
      </w:r>
      <w:r>
        <w:rPr>
          <w:rFonts w:ascii="仿宋_GB2312" w:eastAsia="仿宋_GB2312" w:hint="eastAsia"/>
          <w:sz w:val="32"/>
          <w:szCs w:val="32"/>
        </w:rPr>
        <w:t>余吨，依法处罚超限超载违法行为共</w:t>
      </w:r>
      <w:r>
        <w:rPr>
          <w:rFonts w:ascii="仿宋_GB2312" w:eastAsia="仿宋_GB2312"/>
          <w:sz w:val="32"/>
          <w:szCs w:val="32"/>
        </w:rPr>
        <w:t>182</w:t>
      </w:r>
      <w:r>
        <w:rPr>
          <w:rFonts w:ascii="仿宋_GB2312" w:eastAsia="仿宋_GB2312" w:hint="eastAsia"/>
          <w:sz w:val="32"/>
          <w:szCs w:val="32"/>
        </w:rPr>
        <w:t>起，罚没款</w:t>
      </w:r>
      <w:r>
        <w:rPr>
          <w:rFonts w:ascii="仿宋_GB2312" w:eastAsia="仿宋_GB2312"/>
          <w:sz w:val="32"/>
          <w:szCs w:val="32"/>
        </w:rPr>
        <w:t>29.1</w:t>
      </w:r>
      <w:r>
        <w:rPr>
          <w:rFonts w:ascii="仿宋_GB2312" w:eastAsia="仿宋_GB2312" w:hint="eastAsia"/>
          <w:sz w:val="32"/>
          <w:szCs w:val="32"/>
        </w:rPr>
        <w:t>万元；向相关部门抄告交通违法运输行为车辆</w:t>
      </w:r>
      <w:r>
        <w:rPr>
          <w:rFonts w:ascii="仿宋_GB2312" w:eastAsia="仿宋_GB2312"/>
          <w:sz w:val="32"/>
          <w:szCs w:val="32"/>
        </w:rPr>
        <w:t>890</w:t>
      </w:r>
      <w:r>
        <w:rPr>
          <w:rFonts w:ascii="仿宋_GB2312" w:eastAsia="仿宋_GB2312" w:hint="eastAsia"/>
          <w:sz w:val="32"/>
          <w:szCs w:val="32"/>
        </w:rPr>
        <w:t>台次，按月完成县、乡公路超限治理工作考核任务</w:t>
      </w:r>
      <w:r>
        <w:rPr>
          <w:rFonts w:ascii="仿宋_GB2312" w:eastAsia="仿宋_GB2312" w:hAnsi="仿宋" w:cs="仿宋_GB2312" w:hint="eastAsia"/>
          <w:sz w:val="32"/>
          <w:szCs w:val="32"/>
        </w:rPr>
        <w:t>。</w:t>
      </w:r>
    </w:p>
    <w:p w:rsidR="00152B48" w:rsidRDefault="0091096A">
      <w:pPr>
        <w:ind w:firstLineChars="147" w:firstLine="531"/>
        <w:rPr>
          <w:rStyle w:val="2Char"/>
          <w:rFonts w:ascii="黑体" w:eastAsia="黑体" w:hAnsi="黑体"/>
        </w:rPr>
      </w:pPr>
      <w:bookmarkStart w:id="20" w:name="_Toc15377200"/>
      <w:bookmarkStart w:id="21" w:name="_Toc15396601"/>
      <w:r>
        <w:rPr>
          <w:rFonts w:ascii="黑体" w:eastAsia="黑体" w:hint="eastAsia"/>
          <w:b/>
          <w:color w:val="000000"/>
          <w:sz w:val="36"/>
          <w:szCs w:val="36"/>
        </w:rPr>
        <w:t>二、</w:t>
      </w:r>
      <w:r>
        <w:rPr>
          <w:rFonts w:ascii="黑体" w:eastAsia="黑体" w:hAnsi="黑体" w:hint="eastAsia"/>
          <w:b/>
          <w:color w:val="000000"/>
          <w:sz w:val="36"/>
          <w:szCs w:val="36"/>
        </w:rPr>
        <w:t>机</w:t>
      </w:r>
      <w:r>
        <w:rPr>
          <w:rStyle w:val="2Char"/>
          <w:rFonts w:ascii="黑体" w:eastAsia="黑体" w:hAnsi="黑体" w:hint="eastAsia"/>
        </w:rPr>
        <w:t>构设置</w:t>
      </w:r>
      <w:bookmarkEnd w:id="20"/>
      <w:bookmarkEnd w:id="21"/>
    </w:p>
    <w:p w:rsidR="00152B48" w:rsidRDefault="0091096A">
      <w:pPr>
        <w:ind w:firstLineChars="250" w:firstLine="800"/>
        <w:rPr>
          <w:rFonts w:ascii="仿宋_GB2312" w:eastAsia="仿宋_GB2312"/>
          <w:sz w:val="32"/>
          <w:szCs w:val="32"/>
        </w:rPr>
      </w:pPr>
      <w:r>
        <w:rPr>
          <w:rFonts w:ascii="仿宋_GB2312" w:eastAsia="仿宋_GB2312" w:hint="eastAsia"/>
          <w:sz w:val="32"/>
          <w:szCs w:val="32"/>
        </w:rPr>
        <w:t>峨眉山市公路路政管理大队是经峨眉山市编委批准设置的全民事业股级单位，于</w:t>
      </w:r>
      <w:r>
        <w:rPr>
          <w:rFonts w:ascii="仿宋_GB2312" w:eastAsia="仿宋_GB2312"/>
          <w:sz w:val="32"/>
          <w:szCs w:val="32"/>
        </w:rPr>
        <w:t>2009</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月起为参公管理事业单位。人员核编</w:t>
      </w:r>
      <w:r>
        <w:rPr>
          <w:rFonts w:ascii="仿宋_GB2312" w:eastAsia="仿宋_GB2312"/>
          <w:sz w:val="32"/>
          <w:szCs w:val="32"/>
        </w:rPr>
        <w:t>15</w:t>
      </w:r>
      <w:r>
        <w:rPr>
          <w:rFonts w:ascii="仿宋_GB2312" w:eastAsia="仿宋_GB2312" w:hint="eastAsia"/>
          <w:sz w:val="32"/>
          <w:szCs w:val="32"/>
        </w:rPr>
        <w:t>名，现内设机构：大队办公室、计划财务室、法制与公路安保室、稽查中队、绥山片区路政中队、九里片区路政中队；境内设置有峨九路、九沙路、梅燕路治超暨交通安全稽查点。</w:t>
      </w:r>
    </w:p>
    <w:p w:rsidR="00152B48" w:rsidRDefault="00152B48">
      <w:pPr>
        <w:widowControl/>
        <w:jc w:val="left"/>
        <w:rPr>
          <w:rFonts w:ascii="仿宋" w:eastAsia="仿宋" w:hAnsi="仿宋"/>
          <w:color w:val="000000"/>
          <w:kern w:val="0"/>
          <w:sz w:val="32"/>
          <w:szCs w:val="32"/>
        </w:rPr>
      </w:pPr>
    </w:p>
    <w:p w:rsidR="00152B48" w:rsidRDefault="0091096A">
      <w:pPr>
        <w:pStyle w:val="1"/>
        <w:ind w:right="440"/>
        <w:jc w:val="right"/>
        <w:rPr>
          <w:rStyle w:val="1Char"/>
          <w:rFonts w:ascii="黑体" w:eastAsia="黑体" w:hAnsi="黑体"/>
        </w:rPr>
      </w:pPr>
      <w:bookmarkStart w:id="22" w:name="_Toc15396602"/>
      <w:bookmarkStart w:id="23" w:name="_Toc15377204"/>
      <w:r>
        <w:rPr>
          <w:rFonts w:ascii="黑体" w:eastAsia="黑体" w:hAnsi="黑体" w:hint="eastAsia"/>
          <w:b w:val="0"/>
          <w:color w:val="000000"/>
        </w:rPr>
        <w:lastRenderedPageBreak/>
        <w:t>第二部分</w:t>
      </w:r>
      <w:r>
        <w:rPr>
          <w:rStyle w:val="1Char"/>
          <w:rFonts w:ascii="黑体" w:eastAsia="黑体" w:hAnsi="黑体"/>
        </w:rPr>
        <w:t>2019</w:t>
      </w:r>
      <w:r>
        <w:rPr>
          <w:rStyle w:val="1Char"/>
          <w:rFonts w:ascii="黑体" w:eastAsia="黑体" w:hAnsi="黑体" w:hint="eastAsia"/>
        </w:rPr>
        <w:t>年度部门决算情况说明</w:t>
      </w:r>
      <w:bookmarkEnd w:id="22"/>
      <w:bookmarkEnd w:id="23"/>
    </w:p>
    <w:p w:rsidR="00152B48" w:rsidRDefault="00152B48"/>
    <w:p w:rsidR="00152B48" w:rsidRDefault="0091096A">
      <w:pPr>
        <w:pStyle w:val="aa"/>
        <w:numPr>
          <w:ilvl w:val="0"/>
          <w:numId w:val="1"/>
        </w:numPr>
        <w:spacing w:line="600" w:lineRule="exact"/>
        <w:ind w:firstLineChars="0"/>
        <w:outlineLvl w:val="1"/>
        <w:rPr>
          <w:rStyle w:val="2Char"/>
          <w:rFonts w:ascii="黑体" w:eastAsia="黑体" w:hAnsi="黑体"/>
          <w:b w:val="0"/>
        </w:rPr>
      </w:pPr>
      <w:bookmarkStart w:id="24" w:name="_Toc15396603"/>
      <w:bookmarkStart w:id="25"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152B48" w:rsidRDefault="0091096A">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2019</w:t>
      </w:r>
      <w:r>
        <w:rPr>
          <w:rFonts w:ascii="仿宋" w:eastAsia="仿宋" w:hAnsi="仿宋" w:hint="eastAsia"/>
          <w:color w:val="000000"/>
          <w:sz w:val="32"/>
          <w:szCs w:val="32"/>
        </w:rPr>
        <w:t>年度收</w:t>
      </w:r>
      <w:r>
        <w:rPr>
          <w:rFonts w:ascii="仿宋" w:eastAsia="仿宋" w:hAnsi="仿宋" w:hint="eastAsia"/>
          <w:color w:val="000000"/>
          <w:sz w:val="32"/>
          <w:szCs w:val="32"/>
        </w:rPr>
        <w:t>入</w:t>
      </w:r>
      <w:r>
        <w:rPr>
          <w:rFonts w:ascii="仿宋" w:eastAsia="仿宋" w:hAnsi="仿宋" w:hint="eastAsia"/>
          <w:color w:val="000000"/>
          <w:sz w:val="32"/>
          <w:szCs w:val="32"/>
        </w:rPr>
        <w:t>总计</w:t>
      </w:r>
      <w:r>
        <w:rPr>
          <w:rFonts w:ascii="仿宋" w:eastAsia="仿宋" w:hAnsi="仿宋" w:hint="eastAsia"/>
          <w:color w:val="000000"/>
          <w:sz w:val="32"/>
          <w:szCs w:val="32"/>
        </w:rPr>
        <w:t>1086.68</w:t>
      </w:r>
      <w:r>
        <w:rPr>
          <w:rFonts w:ascii="仿宋" w:eastAsia="仿宋" w:hAnsi="仿宋" w:hint="eastAsia"/>
          <w:color w:val="000000"/>
          <w:sz w:val="32"/>
          <w:szCs w:val="32"/>
        </w:rPr>
        <w:t>万元</w:t>
      </w:r>
      <w:r>
        <w:rPr>
          <w:rFonts w:ascii="仿宋" w:eastAsia="仿宋" w:hAnsi="仿宋" w:hint="eastAsia"/>
          <w:color w:val="000000"/>
          <w:sz w:val="32"/>
          <w:szCs w:val="32"/>
        </w:rPr>
        <w:t>、支出总计</w:t>
      </w:r>
      <w:r>
        <w:rPr>
          <w:rFonts w:ascii="仿宋" w:eastAsia="仿宋" w:hAnsi="仿宋" w:hint="eastAsia"/>
          <w:color w:val="000000"/>
          <w:sz w:val="32"/>
          <w:szCs w:val="32"/>
        </w:rPr>
        <w:t>1085.35</w:t>
      </w:r>
      <w:r>
        <w:rPr>
          <w:rFonts w:ascii="仿宋" w:eastAsia="仿宋" w:hAnsi="仿宋" w:hint="eastAsia"/>
          <w:color w:val="000000"/>
          <w:sz w:val="32"/>
          <w:szCs w:val="32"/>
        </w:rPr>
        <w:t>万元。</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年相比，收、支总计各增加</w:t>
      </w:r>
      <w:r>
        <w:rPr>
          <w:rFonts w:ascii="仿宋" w:eastAsia="仿宋" w:hAnsi="仿宋"/>
          <w:color w:val="000000"/>
          <w:sz w:val="32"/>
          <w:szCs w:val="32"/>
        </w:rPr>
        <w:t>166.78</w:t>
      </w:r>
      <w:r>
        <w:rPr>
          <w:rFonts w:ascii="仿宋" w:eastAsia="仿宋" w:hAnsi="仿宋" w:hint="eastAsia"/>
          <w:color w:val="000000"/>
          <w:sz w:val="32"/>
          <w:szCs w:val="32"/>
        </w:rPr>
        <w:t>万元、</w:t>
      </w:r>
      <w:r>
        <w:rPr>
          <w:rFonts w:ascii="仿宋" w:eastAsia="仿宋" w:hAnsi="仿宋"/>
          <w:color w:val="000000"/>
          <w:sz w:val="32"/>
          <w:szCs w:val="32"/>
        </w:rPr>
        <w:t>59.20</w:t>
      </w:r>
      <w:r>
        <w:rPr>
          <w:rFonts w:ascii="仿宋" w:eastAsia="仿宋" w:hAnsi="仿宋" w:hint="eastAsia"/>
          <w:color w:val="000000"/>
          <w:sz w:val="32"/>
          <w:szCs w:val="32"/>
        </w:rPr>
        <w:t>万元，增长</w:t>
      </w:r>
      <w:r>
        <w:rPr>
          <w:rFonts w:ascii="仿宋" w:eastAsia="仿宋" w:hAnsi="仿宋"/>
          <w:color w:val="000000"/>
          <w:sz w:val="32"/>
          <w:szCs w:val="32"/>
        </w:rPr>
        <w:t xml:space="preserve"> 13.34%</w:t>
      </w:r>
      <w:r>
        <w:rPr>
          <w:rFonts w:ascii="仿宋" w:eastAsia="仿宋" w:hAnsi="仿宋" w:hint="eastAsia"/>
          <w:color w:val="000000"/>
          <w:sz w:val="32"/>
          <w:szCs w:val="32"/>
        </w:rPr>
        <w:t>、</w:t>
      </w:r>
      <w:r>
        <w:rPr>
          <w:rFonts w:ascii="仿宋" w:eastAsia="仿宋" w:hAnsi="仿宋"/>
          <w:color w:val="000000"/>
          <w:sz w:val="32"/>
          <w:szCs w:val="32"/>
        </w:rPr>
        <w:t>5.77%</w:t>
      </w:r>
      <w:r>
        <w:rPr>
          <w:rFonts w:ascii="仿宋" w:eastAsia="仿宋" w:hAnsi="仿宋" w:hint="eastAsia"/>
          <w:color w:val="000000"/>
          <w:sz w:val="32"/>
          <w:szCs w:val="32"/>
        </w:rPr>
        <w:t>。</w:t>
      </w:r>
      <w:r>
        <w:rPr>
          <w:rFonts w:ascii="仿宋" w:eastAsia="仿宋" w:hAnsi="仿宋" w:hint="eastAsia"/>
          <w:color w:val="000000" w:themeColor="text1"/>
          <w:sz w:val="32"/>
          <w:szCs w:val="32"/>
        </w:rPr>
        <w:t>主要变动原因是本年度新增交通信号灯及电子警察项目系统、新增交通标志标牌及交安设施恢复等支出。</w:t>
      </w:r>
    </w:p>
    <w:p w:rsidR="00152B48" w:rsidRDefault="0091096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：收、支决算总计变动情况图）（柱状图）</w:t>
      </w:r>
    </w:p>
    <w:p w:rsidR="00152B48" w:rsidRDefault="0091096A">
      <w:pPr>
        <w:spacing w:line="600" w:lineRule="exact"/>
        <w:ind w:firstLineChars="200" w:firstLine="420"/>
        <w:jc w:val="left"/>
        <w:rPr>
          <w:rFonts w:ascii="仿宋_GB2312" w:eastAsia="仿宋_GB2312"/>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30" type="#_x0000_t75" alt="微信图片_20201020151400.png" style="position:absolute;left:0;text-align:left;margin-left:5.4pt;margin-top:16.45pt;width:413.6pt;height:234.15pt;z-index:1;visibility:visible;mso-wrap-style:square;mso-wrap-distance-left:9pt;mso-wrap-distance-top:0;mso-wrap-distance-right:9pt;mso-wrap-distance-bottom:0;mso-position-horizontal:absolute;mso-position-horizontal-relative:text;mso-position-vertical:absolute;mso-position-vertical-relative:text">
            <v:imagedata r:id="rId8" o:title="微信图片_20201020151400"/>
          </v:shape>
        </w:pict>
      </w:r>
    </w:p>
    <w:p w:rsidR="00152B48" w:rsidRDefault="00152B48">
      <w:pPr>
        <w:spacing w:line="600" w:lineRule="exact"/>
        <w:ind w:firstLineChars="200" w:firstLine="640"/>
        <w:jc w:val="left"/>
        <w:rPr>
          <w:rFonts w:ascii="仿宋_GB2312" w:eastAsia="仿宋_GB2312"/>
          <w:color w:val="000000"/>
          <w:sz w:val="32"/>
          <w:szCs w:val="32"/>
        </w:rPr>
      </w:pPr>
    </w:p>
    <w:p w:rsidR="00152B48" w:rsidRDefault="00152B48">
      <w:pPr>
        <w:spacing w:line="600" w:lineRule="exact"/>
        <w:ind w:firstLineChars="200" w:firstLine="640"/>
        <w:jc w:val="left"/>
        <w:rPr>
          <w:rFonts w:ascii="仿宋_GB2312" w:eastAsia="仿宋_GB2312"/>
          <w:color w:val="000000"/>
          <w:sz w:val="32"/>
          <w:szCs w:val="32"/>
        </w:rPr>
      </w:pPr>
    </w:p>
    <w:p w:rsidR="00152B48" w:rsidRDefault="00152B48">
      <w:pPr>
        <w:spacing w:line="600" w:lineRule="exact"/>
        <w:ind w:firstLineChars="200" w:firstLine="640"/>
        <w:jc w:val="left"/>
        <w:rPr>
          <w:rFonts w:ascii="仿宋_GB2312" w:eastAsia="仿宋_GB2312"/>
          <w:color w:val="000000"/>
          <w:sz w:val="32"/>
          <w:szCs w:val="32"/>
        </w:rPr>
      </w:pPr>
    </w:p>
    <w:p w:rsidR="00152B48" w:rsidRDefault="00152B48">
      <w:pPr>
        <w:spacing w:line="600" w:lineRule="exact"/>
        <w:ind w:firstLineChars="200" w:firstLine="640"/>
        <w:jc w:val="left"/>
        <w:rPr>
          <w:rFonts w:ascii="仿宋_GB2312" w:eastAsia="仿宋_GB2312"/>
          <w:color w:val="000000"/>
          <w:sz w:val="32"/>
          <w:szCs w:val="32"/>
        </w:rPr>
      </w:pPr>
    </w:p>
    <w:p w:rsidR="00152B48" w:rsidRDefault="00152B48">
      <w:pPr>
        <w:spacing w:line="600" w:lineRule="exact"/>
        <w:ind w:firstLineChars="200" w:firstLine="640"/>
        <w:jc w:val="left"/>
        <w:rPr>
          <w:rFonts w:ascii="仿宋_GB2312" w:eastAsia="仿宋_GB2312"/>
          <w:color w:val="000000"/>
          <w:sz w:val="32"/>
          <w:szCs w:val="32"/>
        </w:rPr>
      </w:pPr>
    </w:p>
    <w:p w:rsidR="00152B48" w:rsidRDefault="00152B48">
      <w:pPr>
        <w:spacing w:line="600" w:lineRule="exact"/>
        <w:ind w:firstLineChars="200" w:firstLine="640"/>
        <w:jc w:val="left"/>
        <w:rPr>
          <w:rFonts w:ascii="仿宋_GB2312" w:eastAsia="仿宋_GB2312"/>
          <w:color w:val="000000"/>
          <w:sz w:val="32"/>
          <w:szCs w:val="32"/>
        </w:rPr>
      </w:pPr>
    </w:p>
    <w:p w:rsidR="00152B48" w:rsidRDefault="00152B48">
      <w:pPr>
        <w:spacing w:line="600" w:lineRule="exact"/>
        <w:ind w:firstLineChars="200" w:firstLine="640"/>
        <w:jc w:val="left"/>
        <w:rPr>
          <w:rFonts w:ascii="仿宋_GB2312" w:eastAsia="仿宋_GB2312"/>
          <w:color w:val="000000"/>
          <w:sz w:val="32"/>
          <w:szCs w:val="32"/>
        </w:rPr>
      </w:pPr>
    </w:p>
    <w:p w:rsidR="00152B48" w:rsidRDefault="0091096A">
      <w:pPr>
        <w:pStyle w:val="aa"/>
        <w:numPr>
          <w:ilvl w:val="0"/>
          <w:numId w:val="1"/>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152B48" w:rsidRDefault="0091096A">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1086.68</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346.41</w:t>
      </w:r>
      <w:r>
        <w:rPr>
          <w:rFonts w:ascii="仿宋" w:eastAsia="仿宋" w:hAnsi="仿宋" w:hint="eastAsia"/>
          <w:color w:val="000000"/>
          <w:sz w:val="32"/>
          <w:szCs w:val="32"/>
        </w:rPr>
        <w:t>万元，占</w:t>
      </w:r>
      <w:r>
        <w:rPr>
          <w:rFonts w:ascii="仿宋" w:eastAsia="仿宋" w:hAnsi="仿宋"/>
          <w:color w:val="000000"/>
          <w:sz w:val="32"/>
          <w:szCs w:val="32"/>
        </w:rPr>
        <w:t>31.88%</w:t>
      </w:r>
      <w:r>
        <w:rPr>
          <w:rFonts w:ascii="仿宋" w:eastAsia="仿宋" w:hAnsi="仿宋" w:hint="eastAsia"/>
          <w:color w:val="000000"/>
          <w:sz w:val="32"/>
          <w:szCs w:val="32"/>
        </w:rPr>
        <w:t>；政府性基金预算财政拨款收入</w:t>
      </w:r>
      <w:r>
        <w:rPr>
          <w:rFonts w:ascii="仿宋" w:eastAsia="仿宋" w:hAnsi="仿宋"/>
          <w:color w:val="000000"/>
          <w:sz w:val="32"/>
          <w:szCs w:val="32"/>
        </w:rPr>
        <w:t>740.27</w:t>
      </w:r>
      <w:r>
        <w:rPr>
          <w:rFonts w:ascii="仿宋" w:eastAsia="仿宋" w:hAnsi="仿宋" w:hint="eastAsia"/>
          <w:color w:val="000000"/>
          <w:sz w:val="32"/>
          <w:szCs w:val="32"/>
        </w:rPr>
        <w:t>万元，占</w:t>
      </w:r>
      <w:r>
        <w:rPr>
          <w:rFonts w:ascii="仿宋" w:eastAsia="仿宋" w:hAnsi="仿宋"/>
          <w:color w:val="000000"/>
          <w:sz w:val="32"/>
          <w:szCs w:val="32"/>
        </w:rPr>
        <w:t>68.12%</w:t>
      </w:r>
      <w:r>
        <w:rPr>
          <w:rFonts w:ascii="仿宋" w:eastAsia="仿宋" w:hAnsi="仿宋" w:hint="eastAsia"/>
          <w:color w:val="000000"/>
          <w:sz w:val="32"/>
          <w:szCs w:val="32"/>
        </w:rPr>
        <w:t>；上级补助收入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；事业收入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lastRenderedPageBreak/>
        <w:t>0%</w:t>
      </w:r>
      <w:r>
        <w:rPr>
          <w:rFonts w:ascii="仿宋" w:eastAsia="仿宋" w:hAnsi="仿宋" w:hint="eastAsia"/>
          <w:color w:val="000000"/>
          <w:sz w:val="32"/>
          <w:szCs w:val="32"/>
        </w:rPr>
        <w:t>；附属单位上缴收入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；其他收入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152B48" w:rsidRDefault="0091096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rsidR="00152B48" w:rsidRDefault="0091096A">
      <w:pPr>
        <w:spacing w:line="600" w:lineRule="exact"/>
        <w:ind w:firstLineChars="200" w:firstLine="420"/>
        <w:rPr>
          <w:rFonts w:ascii="仿宋_GB2312" w:eastAsia="仿宋_GB2312"/>
          <w:color w:val="FF0000"/>
          <w:sz w:val="32"/>
          <w:szCs w:val="32"/>
        </w:rPr>
      </w:pPr>
      <w:r>
        <w:rPr>
          <w:noProof/>
        </w:rPr>
        <w:pict>
          <v:shape id="图片 1" o:spid="_x0000_s1029" type="#_x0000_t75" alt="微信图片_20201020151933.png" style="position:absolute;left:0;text-align:left;margin-left:4.15pt;margin-top:5.7pt;width:441.6pt;height:234.05pt;z-index:2;visibility:visible;mso-wrap-style:square;mso-wrap-distance-left:9pt;mso-wrap-distance-top:0;mso-wrap-distance-right:9pt;mso-wrap-distance-bottom:0;mso-position-horizontal:absolute;mso-position-horizontal-relative:text;mso-position-vertical:absolute;mso-position-vertical-relative:text">
            <v:imagedata r:id="rId9" o:title="微信图片_20201020151933"/>
          </v:shape>
        </w:pict>
      </w:r>
    </w:p>
    <w:p w:rsidR="00152B48" w:rsidRDefault="00152B48">
      <w:pPr>
        <w:spacing w:line="600" w:lineRule="exact"/>
        <w:ind w:firstLineChars="200" w:firstLine="640"/>
        <w:rPr>
          <w:rFonts w:ascii="仿宋_GB2312" w:eastAsia="仿宋_GB2312"/>
          <w:color w:val="FF0000"/>
          <w:sz w:val="32"/>
          <w:szCs w:val="32"/>
        </w:rPr>
      </w:pPr>
    </w:p>
    <w:p w:rsidR="00152B48" w:rsidRDefault="00152B48">
      <w:pPr>
        <w:spacing w:line="600" w:lineRule="exact"/>
        <w:ind w:firstLineChars="200" w:firstLine="640"/>
        <w:rPr>
          <w:rFonts w:ascii="仿宋_GB2312" w:eastAsia="仿宋_GB2312"/>
          <w:color w:val="FF0000"/>
          <w:sz w:val="32"/>
          <w:szCs w:val="32"/>
        </w:rPr>
      </w:pPr>
    </w:p>
    <w:p w:rsidR="00152B48" w:rsidRDefault="00152B48">
      <w:pPr>
        <w:spacing w:line="600" w:lineRule="exact"/>
        <w:ind w:firstLineChars="200" w:firstLine="640"/>
        <w:rPr>
          <w:rFonts w:ascii="仿宋_GB2312" w:eastAsia="仿宋_GB2312"/>
          <w:color w:val="FF0000"/>
          <w:sz w:val="32"/>
          <w:szCs w:val="32"/>
        </w:rPr>
      </w:pPr>
    </w:p>
    <w:p w:rsidR="00152B48" w:rsidRDefault="00152B48">
      <w:pPr>
        <w:spacing w:line="600" w:lineRule="exact"/>
        <w:ind w:firstLineChars="200" w:firstLine="640"/>
        <w:rPr>
          <w:rFonts w:ascii="仿宋_GB2312" w:eastAsia="仿宋_GB2312"/>
          <w:color w:val="FF0000"/>
          <w:sz w:val="32"/>
          <w:szCs w:val="32"/>
        </w:rPr>
      </w:pPr>
    </w:p>
    <w:p w:rsidR="00152B48" w:rsidRDefault="00152B48">
      <w:pPr>
        <w:spacing w:line="600" w:lineRule="exact"/>
        <w:ind w:firstLineChars="200" w:firstLine="640"/>
        <w:rPr>
          <w:rFonts w:ascii="仿宋_GB2312" w:eastAsia="仿宋_GB2312"/>
          <w:color w:val="FF0000"/>
          <w:sz w:val="32"/>
          <w:szCs w:val="32"/>
        </w:rPr>
      </w:pPr>
    </w:p>
    <w:p w:rsidR="00152B48" w:rsidRDefault="00152B48">
      <w:pPr>
        <w:spacing w:line="600" w:lineRule="exact"/>
        <w:ind w:firstLineChars="200" w:firstLine="640"/>
        <w:rPr>
          <w:rFonts w:ascii="仿宋_GB2312" w:eastAsia="仿宋_GB2312"/>
          <w:color w:val="FF0000"/>
          <w:sz w:val="32"/>
          <w:szCs w:val="32"/>
        </w:rPr>
      </w:pPr>
    </w:p>
    <w:p w:rsidR="00152B48" w:rsidRDefault="00152B48">
      <w:pPr>
        <w:spacing w:line="600" w:lineRule="exact"/>
        <w:ind w:firstLineChars="200" w:firstLine="640"/>
        <w:rPr>
          <w:rFonts w:ascii="仿宋_GB2312" w:eastAsia="仿宋_GB2312"/>
          <w:color w:val="FF0000"/>
          <w:sz w:val="32"/>
          <w:szCs w:val="32"/>
        </w:rPr>
      </w:pPr>
    </w:p>
    <w:p w:rsidR="00152B48" w:rsidRDefault="0091096A">
      <w:pPr>
        <w:pStyle w:val="aa"/>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152B48" w:rsidRDefault="0091096A">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1085.35</w:t>
      </w:r>
      <w:r>
        <w:rPr>
          <w:rFonts w:ascii="仿宋" w:eastAsia="仿宋" w:hAnsi="仿宋" w:hint="eastAsia"/>
          <w:color w:val="000000"/>
          <w:sz w:val="32"/>
          <w:szCs w:val="32"/>
        </w:rPr>
        <w:t>万元，其中：基本支出</w:t>
      </w:r>
      <w:r>
        <w:rPr>
          <w:rFonts w:ascii="仿宋" w:eastAsia="仿宋" w:hAnsi="仿宋"/>
          <w:color w:val="000000"/>
          <w:sz w:val="32"/>
          <w:szCs w:val="32"/>
        </w:rPr>
        <w:t>282.68</w:t>
      </w:r>
      <w:r>
        <w:rPr>
          <w:rFonts w:ascii="仿宋" w:eastAsia="仿宋" w:hAnsi="仿宋" w:hint="eastAsia"/>
          <w:color w:val="000000"/>
          <w:sz w:val="32"/>
          <w:szCs w:val="32"/>
        </w:rPr>
        <w:t>万元，占</w:t>
      </w:r>
      <w:r>
        <w:rPr>
          <w:rFonts w:ascii="仿宋" w:eastAsia="仿宋" w:hAnsi="仿宋"/>
          <w:color w:val="000000"/>
          <w:sz w:val="32"/>
          <w:szCs w:val="32"/>
        </w:rPr>
        <w:t>26.05%</w:t>
      </w:r>
      <w:r>
        <w:rPr>
          <w:rFonts w:ascii="仿宋" w:eastAsia="仿宋" w:hAnsi="仿宋" w:hint="eastAsia"/>
          <w:color w:val="000000"/>
          <w:sz w:val="32"/>
          <w:szCs w:val="32"/>
        </w:rPr>
        <w:t>；项目支出</w:t>
      </w:r>
      <w:r>
        <w:rPr>
          <w:rFonts w:ascii="仿宋" w:eastAsia="仿宋" w:hAnsi="仿宋"/>
          <w:color w:val="000000"/>
          <w:sz w:val="32"/>
          <w:szCs w:val="32"/>
        </w:rPr>
        <w:t>802.67</w:t>
      </w:r>
      <w:r>
        <w:rPr>
          <w:rFonts w:ascii="仿宋" w:eastAsia="仿宋" w:hAnsi="仿宋" w:hint="eastAsia"/>
          <w:color w:val="000000"/>
          <w:sz w:val="32"/>
          <w:szCs w:val="32"/>
        </w:rPr>
        <w:t>万元，占</w:t>
      </w:r>
      <w:r>
        <w:rPr>
          <w:rFonts w:ascii="仿宋" w:eastAsia="仿宋" w:hAnsi="仿宋"/>
          <w:color w:val="000000"/>
          <w:sz w:val="32"/>
          <w:szCs w:val="32"/>
        </w:rPr>
        <w:t>73.95%</w:t>
      </w:r>
      <w:r>
        <w:rPr>
          <w:rFonts w:ascii="仿宋" w:eastAsia="仿宋" w:hAnsi="仿宋" w:hint="eastAsia"/>
          <w:color w:val="000000"/>
          <w:sz w:val="32"/>
          <w:szCs w:val="32"/>
        </w:rPr>
        <w:t>；上缴上级支出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；对附属单位补助支出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152B48" w:rsidRDefault="0091096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152B48" w:rsidRDefault="0091096A">
      <w:pPr>
        <w:spacing w:line="600" w:lineRule="exact"/>
        <w:ind w:firstLineChars="200" w:firstLine="420"/>
        <w:rPr>
          <w:rFonts w:ascii="仿宋" w:eastAsia="仿宋" w:hAnsi="仿宋"/>
          <w:color w:val="000000"/>
          <w:sz w:val="32"/>
          <w:szCs w:val="32"/>
        </w:rPr>
      </w:pPr>
      <w:r>
        <w:rPr>
          <w:noProof/>
        </w:rPr>
        <w:pict>
          <v:shape id="图片 2" o:spid="_x0000_s1028" type="#_x0000_t75" alt="微信图片_20201020152315.png" style="position:absolute;left:0;text-align:left;margin-left:11.65pt;margin-top:9.55pt;width:422.35pt;height:242.3pt;z-index:3;visibility:visible;mso-wrap-style:square;mso-wrap-distance-left:9pt;mso-wrap-distance-top:0;mso-wrap-distance-right:9pt;mso-wrap-distance-bottom:0;mso-position-horizontal:absolute;mso-position-horizontal-relative:text;mso-position-vertical:absolute;mso-position-vertical-relative:text">
            <v:imagedata r:id="rId10" o:title="微信图片_20201020152315"/>
          </v:shape>
        </w:pict>
      </w: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outlineLvl w:val="1"/>
        <w:rPr>
          <w:rFonts w:ascii="黑体" w:eastAsia="黑体" w:hAnsi="黑体"/>
          <w:color w:val="000000"/>
          <w:sz w:val="32"/>
          <w:szCs w:val="32"/>
        </w:rPr>
      </w:pPr>
      <w:bookmarkStart w:id="30" w:name="_Toc15377208"/>
      <w:bookmarkStart w:id="31" w:name="_Toc15396606"/>
    </w:p>
    <w:p w:rsidR="00152B48" w:rsidRDefault="0091096A">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lastRenderedPageBreak/>
        <w:t>四、财</w:t>
      </w:r>
      <w:r>
        <w:rPr>
          <w:rStyle w:val="2Char"/>
          <w:rFonts w:ascii="黑体" w:eastAsia="黑体" w:hAnsi="黑体" w:hint="eastAsia"/>
          <w:b w:val="0"/>
        </w:rPr>
        <w:t>政拨款收入支出决算总体情况说明</w:t>
      </w:r>
      <w:bookmarkEnd w:id="30"/>
      <w:bookmarkEnd w:id="31"/>
    </w:p>
    <w:p w:rsidR="00152B48" w:rsidRDefault="0091096A">
      <w:pPr>
        <w:spacing w:line="600" w:lineRule="exact"/>
        <w:ind w:firstLineChars="200" w:firstLine="640"/>
        <w:rPr>
          <w:rFonts w:ascii="仿宋" w:eastAsia="仿宋" w:hAnsi="仿宋"/>
          <w:color w:val="FF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年财政拨款收</w:t>
      </w:r>
      <w:r>
        <w:rPr>
          <w:rFonts w:ascii="仿宋" w:eastAsia="仿宋" w:hAnsi="仿宋" w:hint="eastAsia"/>
          <w:color w:val="000000"/>
          <w:sz w:val="32"/>
          <w:szCs w:val="32"/>
        </w:rPr>
        <w:t>入</w:t>
      </w:r>
      <w:r>
        <w:rPr>
          <w:rFonts w:ascii="仿宋" w:eastAsia="仿宋" w:hAnsi="仿宋" w:hint="eastAsia"/>
          <w:color w:val="000000"/>
          <w:sz w:val="32"/>
          <w:szCs w:val="32"/>
        </w:rPr>
        <w:t>总计</w:t>
      </w:r>
      <w:r>
        <w:rPr>
          <w:rFonts w:ascii="仿宋" w:eastAsia="仿宋" w:hAnsi="仿宋" w:hint="eastAsia"/>
          <w:color w:val="000000"/>
          <w:sz w:val="32"/>
          <w:szCs w:val="32"/>
        </w:rPr>
        <w:t>1086.68</w:t>
      </w:r>
      <w:r>
        <w:rPr>
          <w:rFonts w:ascii="仿宋" w:eastAsia="仿宋" w:hAnsi="仿宋" w:hint="eastAsia"/>
          <w:color w:val="000000"/>
          <w:sz w:val="32"/>
          <w:szCs w:val="32"/>
        </w:rPr>
        <w:t>万元</w:t>
      </w:r>
      <w:r>
        <w:rPr>
          <w:rFonts w:ascii="仿宋" w:eastAsia="仿宋" w:hAnsi="仿宋" w:hint="eastAsia"/>
          <w:color w:val="000000"/>
          <w:sz w:val="32"/>
          <w:szCs w:val="32"/>
        </w:rPr>
        <w:t>、支出总计</w:t>
      </w:r>
      <w:r>
        <w:rPr>
          <w:rFonts w:ascii="仿宋" w:eastAsia="仿宋" w:hAnsi="仿宋" w:hint="eastAsia"/>
          <w:color w:val="000000"/>
          <w:sz w:val="32"/>
          <w:szCs w:val="32"/>
        </w:rPr>
        <w:t>1082.68</w:t>
      </w:r>
      <w:r>
        <w:rPr>
          <w:rFonts w:ascii="仿宋" w:eastAsia="仿宋" w:hAnsi="仿宋" w:hint="eastAsia"/>
          <w:color w:val="000000"/>
          <w:sz w:val="32"/>
          <w:szCs w:val="32"/>
        </w:rPr>
        <w:t>万元。</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年相比，财政拨款收、支总计各增加</w:t>
      </w:r>
      <w:r>
        <w:rPr>
          <w:rFonts w:ascii="仿宋" w:eastAsia="仿宋" w:hAnsi="仿宋"/>
          <w:color w:val="000000"/>
          <w:sz w:val="32"/>
          <w:szCs w:val="32"/>
        </w:rPr>
        <w:t>166.78</w:t>
      </w:r>
      <w:r>
        <w:rPr>
          <w:rFonts w:ascii="仿宋" w:eastAsia="仿宋" w:hAnsi="仿宋" w:hint="eastAsia"/>
          <w:color w:val="000000"/>
          <w:sz w:val="32"/>
          <w:szCs w:val="32"/>
        </w:rPr>
        <w:t>万元、</w:t>
      </w:r>
      <w:r>
        <w:rPr>
          <w:rFonts w:ascii="仿宋" w:eastAsia="仿宋" w:hAnsi="仿宋"/>
          <w:color w:val="000000"/>
          <w:sz w:val="32"/>
          <w:szCs w:val="32"/>
        </w:rPr>
        <w:t>56.52</w:t>
      </w:r>
      <w:r>
        <w:rPr>
          <w:rFonts w:ascii="仿宋" w:eastAsia="仿宋" w:hAnsi="仿宋" w:hint="eastAsia"/>
          <w:color w:val="000000"/>
          <w:sz w:val="32"/>
          <w:szCs w:val="32"/>
        </w:rPr>
        <w:t>万元，增长</w:t>
      </w:r>
      <w:r>
        <w:rPr>
          <w:rFonts w:ascii="仿宋" w:eastAsia="仿宋" w:hAnsi="仿宋"/>
          <w:color w:val="000000"/>
          <w:sz w:val="32"/>
          <w:szCs w:val="32"/>
        </w:rPr>
        <w:t>13.34%</w:t>
      </w:r>
      <w:r>
        <w:rPr>
          <w:rFonts w:ascii="仿宋" w:eastAsia="仿宋" w:hAnsi="仿宋" w:hint="eastAsia"/>
          <w:color w:val="000000"/>
          <w:sz w:val="32"/>
          <w:szCs w:val="32"/>
        </w:rPr>
        <w:t>、</w:t>
      </w:r>
      <w:r>
        <w:rPr>
          <w:rFonts w:ascii="仿宋" w:eastAsia="仿宋" w:hAnsi="仿宋"/>
          <w:color w:val="000000"/>
          <w:sz w:val="32"/>
          <w:szCs w:val="32"/>
        </w:rPr>
        <w:t>5.71%</w:t>
      </w:r>
      <w:r>
        <w:rPr>
          <w:rFonts w:ascii="仿宋" w:eastAsia="仿宋" w:hAnsi="仿宋" w:hint="eastAsia"/>
          <w:color w:val="000000"/>
          <w:sz w:val="32"/>
          <w:szCs w:val="32"/>
        </w:rPr>
        <w:t>。主要变动原因是</w:t>
      </w:r>
      <w:r>
        <w:rPr>
          <w:rFonts w:ascii="仿宋" w:eastAsia="仿宋" w:hAnsi="仿宋" w:hint="eastAsia"/>
          <w:color w:val="000000" w:themeColor="text1"/>
          <w:sz w:val="32"/>
          <w:szCs w:val="32"/>
        </w:rPr>
        <w:t>本年度加大了公共基础设施的维修、新增交通信号灯及电子警察项目系统、新增交通标志标牌等交安设施。</w:t>
      </w:r>
    </w:p>
    <w:p w:rsidR="00152B48" w:rsidRDefault="0091096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p w:rsidR="00152B48" w:rsidRDefault="0091096A">
      <w:pPr>
        <w:spacing w:line="600" w:lineRule="exact"/>
        <w:ind w:firstLine="640"/>
        <w:rPr>
          <w:rFonts w:ascii="仿宋" w:eastAsia="仿宋" w:hAnsi="仿宋"/>
          <w:b/>
          <w:color w:val="00B050"/>
          <w:sz w:val="32"/>
          <w:szCs w:val="32"/>
        </w:rPr>
      </w:pPr>
      <w:r>
        <w:rPr>
          <w:noProof/>
        </w:rPr>
        <w:pict>
          <v:shape id="图片 4" o:spid="_x0000_s1027" type="#_x0000_t75" alt="微信图片_20201020153338.png" style="position:absolute;left:0;text-align:left;margin-left:19.8pt;margin-top:2.25pt;width:404.7pt;height:261.1pt;z-index:4;visibility:visible;mso-wrap-style:square;mso-wrap-distance-left:9pt;mso-wrap-distance-top:0;mso-wrap-distance-right:9pt;mso-wrap-distance-bottom:0;mso-position-horizontal:absolute;mso-position-horizontal-relative:text;mso-position-vertical:absolute;mso-position-vertical-relative:text">
            <v:imagedata r:id="rId11" o:title="微信图片_20201020153338"/>
          </v:shape>
        </w:pict>
      </w:r>
    </w:p>
    <w:p w:rsidR="00152B48" w:rsidRDefault="00152B48">
      <w:pPr>
        <w:spacing w:line="600" w:lineRule="exact"/>
        <w:ind w:firstLine="640"/>
        <w:rPr>
          <w:rFonts w:ascii="仿宋" w:eastAsia="仿宋" w:hAnsi="仿宋"/>
          <w:b/>
          <w:color w:val="00B050"/>
          <w:sz w:val="32"/>
          <w:szCs w:val="32"/>
        </w:rPr>
      </w:pPr>
    </w:p>
    <w:p w:rsidR="00152B48" w:rsidRDefault="00152B48">
      <w:pPr>
        <w:spacing w:line="600" w:lineRule="exact"/>
        <w:ind w:firstLine="640"/>
        <w:rPr>
          <w:rFonts w:ascii="仿宋" w:eastAsia="仿宋" w:hAnsi="仿宋"/>
          <w:b/>
          <w:color w:val="00B050"/>
          <w:sz w:val="32"/>
          <w:szCs w:val="32"/>
        </w:rPr>
      </w:pPr>
    </w:p>
    <w:p w:rsidR="00152B48" w:rsidRDefault="00152B48">
      <w:pPr>
        <w:spacing w:line="600" w:lineRule="exact"/>
        <w:ind w:firstLine="640"/>
        <w:rPr>
          <w:rFonts w:ascii="仿宋" w:eastAsia="仿宋" w:hAnsi="仿宋"/>
          <w:b/>
          <w:color w:val="00B050"/>
          <w:sz w:val="32"/>
          <w:szCs w:val="32"/>
        </w:rPr>
      </w:pPr>
    </w:p>
    <w:p w:rsidR="00152B48" w:rsidRDefault="00152B48">
      <w:pPr>
        <w:spacing w:line="600" w:lineRule="exact"/>
        <w:ind w:firstLine="640"/>
        <w:rPr>
          <w:rFonts w:ascii="仿宋" w:eastAsia="仿宋" w:hAnsi="仿宋"/>
          <w:b/>
          <w:color w:val="00B050"/>
          <w:sz w:val="32"/>
          <w:szCs w:val="32"/>
        </w:rPr>
      </w:pPr>
    </w:p>
    <w:p w:rsidR="00152B48" w:rsidRDefault="00152B48">
      <w:pPr>
        <w:spacing w:line="600" w:lineRule="exact"/>
        <w:ind w:firstLine="640"/>
        <w:rPr>
          <w:rFonts w:ascii="仿宋" w:eastAsia="仿宋" w:hAnsi="仿宋"/>
          <w:b/>
          <w:color w:val="00B050"/>
          <w:sz w:val="32"/>
          <w:szCs w:val="32"/>
        </w:rPr>
      </w:pPr>
    </w:p>
    <w:p w:rsidR="00152B48" w:rsidRDefault="00152B48">
      <w:pPr>
        <w:spacing w:line="600" w:lineRule="exact"/>
        <w:ind w:firstLine="640"/>
        <w:rPr>
          <w:rFonts w:ascii="仿宋" w:eastAsia="仿宋" w:hAnsi="仿宋"/>
          <w:b/>
          <w:color w:val="00B050"/>
          <w:sz w:val="32"/>
          <w:szCs w:val="32"/>
        </w:rPr>
      </w:pPr>
    </w:p>
    <w:p w:rsidR="00152B48" w:rsidRDefault="00152B48">
      <w:pPr>
        <w:spacing w:line="600" w:lineRule="exact"/>
        <w:ind w:firstLine="640"/>
        <w:rPr>
          <w:rFonts w:ascii="仿宋" w:eastAsia="仿宋" w:hAnsi="仿宋"/>
          <w:b/>
          <w:color w:val="00B050"/>
          <w:sz w:val="32"/>
          <w:szCs w:val="32"/>
        </w:rPr>
      </w:pPr>
    </w:p>
    <w:p w:rsidR="00152B48" w:rsidRDefault="00152B48">
      <w:pPr>
        <w:spacing w:line="600" w:lineRule="exact"/>
        <w:ind w:firstLine="640"/>
        <w:rPr>
          <w:rFonts w:ascii="仿宋" w:eastAsia="仿宋" w:hAnsi="仿宋"/>
          <w:b/>
          <w:color w:val="00B050"/>
          <w:sz w:val="32"/>
          <w:szCs w:val="32"/>
        </w:rPr>
      </w:pPr>
    </w:p>
    <w:p w:rsidR="00152B48" w:rsidRDefault="0091096A">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152B48" w:rsidRDefault="0091096A">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152B48" w:rsidRDefault="0091096A">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346.41</w:t>
      </w:r>
      <w:r>
        <w:rPr>
          <w:rFonts w:ascii="仿宋" w:eastAsia="仿宋" w:hAnsi="仿宋" w:hint="eastAsia"/>
          <w:color w:val="000000"/>
          <w:sz w:val="32"/>
          <w:szCs w:val="32"/>
        </w:rPr>
        <w:t>万元，占本年支出合计的</w:t>
      </w:r>
      <w:r>
        <w:rPr>
          <w:rFonts w:ascii="仿宋" w:eastAsia="仿宋" w:hAnsi="仿宋"/>
          <w:color w:val="000000"/>
          <w:sz w:val="32"/>
          <w:szCs w:val="32"/>
        </w:rPr>
        <w:t>31.92%</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年相比，一般公共预算财政拨款增加</w:t>
      </w:r>
      <w:r>
        <w:rPr>
          <w:rFonts w:ascii="仿宋" w:eastAsia="仿宋" w:hAnsi="仿宋"/>
          <w:color w:val="000000"/>
          <w:sz w:val="32"/>
          <w:szCs w:val="32"/>
        </w:rPr>
        <w:t>29.19</w:t>
      </w:r>
      <w:r>
        <w:rPr>
          <w:rFonts w:ascii="仿宋" w:eastAsia="仿宋" w:hAnsi="仿宋" w:hint="eastAsia"/>
          <w:color w:val="000000"/>
          <w:sz w:val="32"/>
          <w:szCs w:val="32"/>
        </w:rPr>
        <w:t>万元，增长</w:t>
      </w:r>
      <w:r>
        <w:rPr>
          <w:rFonts w:ascii="仿宋" w:eastAsia="仿宋" w:hAnsi="仿宋"/>
          <w:color w:val="000000"/>
          <w:sz w:val="32"/>
          <w:szCs w:val="32"/>
        </w:rPr>
        <w:t>8.43%</w:t>
      </w:r>
      <w:r>
        <w:rPr>
          <w:rFonts w:ascii="仿宋" w:eastAsia="仿宋" w:hAnsi="仿宋" w:hint="eastAsia"/>
          <w:color w:val="000000"/>
          <w:sz w:val="32"/>
          <w:szCs w:val="32"/>
        </w:rPr>
        <w:t>。主要变动原因是</w:t>
      </w:r>
      <w:r>
        <w:rPr>
          <w:rFonts w:ascii="仿宋" w:eastAsia="仿宋" w:hAnsi="仿宋" w:hint="eastAsia"/>
          <w:color w:val="000000" w:themeColor="text1"/>
          <w:sz w:val="32"/>
          <w:szCs w:val="32"/>
        </w:rPr>
        <w:t>本年度加大了公共基础设施的维修、新增交通信号灯及电子警察项目系统、新增交通标志标牌等交安设施。</w:t>
      </w:r>
    </w:p>
    <w:p w:rsidR="00152B48" w:rsidRDefault="0091096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：一般公共预算财政拨款支出决算变动情况）（柱状图）</w:t>
      </w:r>
      <w:bookmarkStart w:id="35" w:name="_Toc15377211"/>
    </w:p>
    <w:p w:rsidR="00152B48" w:rsidRDefault="0091096A">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5"/>
    </w:p>
    <w:p w:rsidR="00152B48" w:rsidRDefault="0091096A">
      <w:pPr>
        <w:spacing w:line="600" w:lineRule="exact"/>
        <w:ind w:firstLine="640"/>
        <w:rPr>
          <w:rFonts w:ascii="仿宋" w:eastAsia="仿宋" w:hAnsi="仿宋"/>
          <w:b/>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346.41</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教育支出（类）</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科学技术（类）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bCs/>
          <w:color w:val="000000"/>
          <w:sz w:val="32"/>
          <w:szCs w:val="32"/>
        </w:rPr>
        <w:t>文化旅游体育与传媒（类）支出</w:t>
      </w:r>
      <w:r>
        <w:rPr>
          <w:rFonts w:ascii="仿宋" w:eastAsia="仿宋" w:hAnsi="仿宋"/>
          <w:b/>
          <w:bCs/>
          <w:color w:val="000000"/>
          <w:sz w:val="32"/>
          <w:szCs w:val="32"/>
        </w:rPr>
        <w:t>0</w:t>
      </w:r>
      <w:r>
        <w:rPr>
          <w:rFonts w:ascii="仿宋" w:eastAsia="仿宋" w:hAnsi="仿宋" w:hint="eastAsia"/>
          <w:b/>
          <w:bCs/>
          <w:color w:val="000000"/>
          <w:sz w:val="32"/>
          <w:szCs w:val="32"/>
        </w:rPr>
        <w:t>万元，占</w:t>
      </w:r>
      <w:r>
        <w:rPr>
          <w:rFonts w:ascii="仿宋" w:eastAsia="仿宋" w:hAnsi="仿宋"/>
          <w:b/>
          <w:bCs/>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25.74</w:t>
      </w:r>
      <w:r>
        <w:rPr>
          <w:rFonts w:ascii="仿宋" w:eastAsia="仿宋" w:hAnsi="仿宋" w:hint="eastAsia"/>
          <w:color w:val="000000"/>
          <w:sz w:val="32"/>
          <w:szCs w:val="32"/>
        </w:rPr>
        <w:t>万元，占</w:t>
      </w:r>
      <w:r>
        <w:rPr>
          <w:rFonts w:ascii="仿宋" w:eastAsia="仿宋" w:hAnsi="仿宋"/>
          <w:color w:val="000000"/>
          <w:sz w:val="32"/>
          <w:szCs w:val="32"/>
        </w:rPr>
        <w:t>7.43%</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color w:val="000000"/>
          <w:sz w:val="32"/>
          <w:szCs w:val="32"/>
        </w:rPr>
        <w:t>6.09</w:t>
      </w:r>
      <w:r>
        <w:rPr>
          <w:rFonts w:ascii="仿宋" w:eastAsia="仿宋" w:hAnsi="仿宋" w:hint="eastAsia"/>
          <w:color w:val="000000"/>
          <w:sz w:val="32"/>
          <w:szCs w:val="32"/>
        </w:rPr>
        <w:t>万元，占</w:t>
      </w:r>
      <w:r>
        <w:rPr>
          <w:rFonts w:ascii="仿宋" w:eastAsia="仿宋" w:hAnsi="仿宋"/>
          <w:color w:val="000000"/>
          <w:sz w:val="32"/>
          <w:szCs w:val="32"/>
        </w:rPr>
        <w:t>1.76%</w:t>
      </w:r>
      <w:r>
        <w:rPr>
          <w:rFonts w:ascii="仿宋" w:eastAsia="仿宋" w:hAnsi="仿宋" w:hint="eastAsia"/>
          <w:color w:val="000000"/>
          <w:sz w:val="32"/>
          <w:szCs w:val="32"/>
        </w:rPr>
        <w:t>；住房保障支出</w:t>
      </w:r>
      <w:r>
        <w:rPr>
          <w:rFonts w:ascii="仿宋" w:eastAsia="仿宋" w:hAnsi="仿宋"/>
          <w:color w:val="000000"/>
          <w:sz w:val="32"/>
          <w:szCs w:val="32"/>
        </w:rPr>
        <w:t>22.77</w:t>
      </w:r>
      <w:r>
        <w:rPr>
          <w:rFonts w:ascii="仿宋" w:eastAsia="仿宋" w:hAnsi="仿宋" w:hint="eastAsia"/>
          <w:color w:val="000000"/>
          <w:sz w:val="32"/>
          <w:szCs w:val="32"/>
        </w:rPr>
        <w:t>万元，占</w:t>
      </w:r>
      <w:r>
        <w:rPr>
          <w:rFonts w:ascii="仿宋" w:eastAsia="仿宋" w:hAnsi="仿宋"/>
          <w:color w:val="000000"/>
          <w:sz w:val="32"/>
          <w:szCs w:val="32"/>
        </w:rPr>
        <w:t>6.57%</w:t>
      </w:r>
      <w:r>
        <w:rPr>
          <w:rFonts w:ascii="仿宋" w:eastAsia="仿宋" w:hAnsi="仿宋" w:hint="eastAsia"/>
          <w:color w:val="000000"/>
          <w:sz w:val="32"/>
          <w:szCs w:val="32"/>
        </w:rPr>
        <w:t>；交通运输支出</w:t>
      </w:r>
      <w:r>
        <w:rPr>
          <w:rFonts w:ascii="仿宋" w:eastAsia="仿宋" w:hAnsi="仿宋"/>
          <w:color w:val="000000"/>
          <w:sz w:val="32"/>
          <w:szCs w:val="32"/>
        </w:rPr>
        <w:t>291.81</w:t>
      </w:r>
      <w:r>
        <w:rPr>
          <w:rFonts w:ascii="仿宋" w:eastAsia="仿宋" w:hAnsi="仿宋" w:hint="eastAsia"/>
          <w:color w:val="000000"/>
          <w:sz w:val="32"/>
          <w:szCs w:val="32"/>
        </w:rPr>
        <w:t>万元，占</w:t>
      </w:r>
      <w:r>
        <w:rPr>
          <w:rFonts w:ascii="仿宋" w:eastAsia="仿宋" w:hAnsi="仿宋"/>
          <w:color w:val="000000"/>
          <w:sz w:val="32"/>
          <w:szCs w:val="32"/>
        </w:rPr>
        <w:t>84.24%</w:t>
      </w:r>
      <w:r>
        <w:rPr>
          <w:rFonts w:ascii="仿宋" w:eastAsia="仿宋" w:hAnsi="仿宋" w:hint="eastAsia"/>
          <w:color w:val="000000"/>
          <w:sz w:val="32"/>
          <w:szCs w:val="32"/>
        </w:rPr>
        <w:t>。</w:t>
      </w:r>
      <w:r>
        <w:rPr>
          <w:rFonts w:ascii="仿宋" w:eastAsia="仿宋" w:hAnsi="仿宋" w:hint="eastAsia"/>
          <w:b/>
          <w:color w:val="000000"/>
          <w:sz w:val="32"/>
          <w:szCs w:val="32"/>
        </w:rPr>
        <w:t>（罗列全部功能分类科目，至类级。）</w:t>
      </w:r>
    </w:p>
    <w:p w:rsidR="00152B48" w:rsidRDefault="0091096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rsidR="00152B48" w:rsidRDefault="00152B48">
      <w:pPr>
        <w:spacing w:line="600" w:lineRule="exact"/>
        <w:ind w:firstLineChars="200" w:firstLine="640"/>
        <w:rPr>
          <w:rFonts w:ascii="仿宋" w:eastAsia="仿宋" w:hAnsi="仿宋"/>
          <w:color w:val="000000"/>
          <w:sz w:val="32"/>
          <w:szCs w:val="32"/>
        </w:rPr>
      </w:pPr>
    </w:p>
    <w:p w:rsidR="00152B48" w:rsidRDefault="0091096A">
      <w:pPr>
        <w:spacing w:line="600" w:lineRule="exact"/>
        <w:ind w:firstLineChars="200" w:firstLine="420"/>
        <w:rPr>
          <w:rFonts w:ascii="仿宋" w:eastAsia="仿宋" w:hAnsi="仿宋"/>
          <w:color w:val="000000"/>
          <w:sz w:val="32"/>
          <w:szCs w:val="32"/>
        </w:rPr>
      </w:pPr>
      <w:r>
        <w:rPr>
          <w:noProof/>
        </w:rPr>
        <w:pict>
          <v:shape id="图片 6" o:spid="_x0000_s1026" type="#_x0000_t75" alt="微信图片_20201020155056.png" style="position:absolute;left:0;text-align:left;margin-left:3.5pt;margin-top:8.85pt;width:420.45pt;height:259.2pt;z-index:5;visibility:visible;mso-wrap-style:square;mso-wrap-distance-left:9pt;mso-wrap-distance-top:0;mso-wrap-distance-right:9pt;mso-wrap-distance-bottom:0;mso-position-horizontal:absolute;mso-position-horizontal-relative:text;mso-position-vertical:absolute;mso-position-vertical-relative:text">
            <v:imagedata r:id="rId12" o:title="微信图片_20201020155056"/>
          </v:shape>
        </w:pict>
      </w: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0"/>
        <w:rPr>
          <w:rFonts w:ascii="仿宋" w:eastAsia="仿宋" w:hAnsi="仿宋"/>
          <w:color w:val="000000"/>
          <w:sz w:val="32"/>
          <w:szCs w:val="32"/>
        </w:rPr>
      </w:pPr>
    </w:p>
    <w:p w:rsidR="00152B48" w:rsidRDefault="00152B48">
      <w:pPr>
        <w:spacing w:line="600" w:lineRule="exact"/>
        <w:ind w:firstLineChars="200" w:firstLine="643"/>
        <w:outlineLvl w:val="2"/>
        <w:rPr>
          <w:rFonts w:ascii="仿宋" w:eastAsia="仿宋" w:hAnsi="仿宋"/>
          <w:b/>
          <w:color w:val="000000"/>
          <w:sz w:val="32"/>
          <w:szCs w:val="32"/>
        </w:rPr>
      </w:pPr>
      <w:bookmarkStart w:id="36" w:name="_Toc15377212"/>
    </w:p>
    <w:p w:rsidR="00152B48" w:rsidRDefault="00152B48">
      <w:pPr>
        <w:spacing w:line="600" w:lineRule="exact"/>
        <w:ind w:firstLineChars="200" w:firstLine="643"/>
        <w:outlineLvl w:val="2"/>
        <w:rPr>
          <w:rFonts w:ascii="仿宋" w:eastAsia="仿宋" w:hAnsi="仿宋"/>
          <w:b/>
          <w:color w:val="000000"/>
          <w:sz w:val="32"/>
          <w:szCs w:val="32"/>
        </w:rPr>
      </w:pPr>
    </w:p>
    <w:p w:rsidR="00152B48" w:rsidRDefault="0091096A">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36"/>
    </w:p>
    <w:p w:rsidR="00152B48" w:rsidRDefault="0091096A">
      <w:pPr>
        <w:spacing w:line="600" w:lineRule="exact"/>
        <w:ind w:firstLineChars="200" w:firstLine="643"/>
        <w:outlineLvl w:val="2"/>
        <w:rPr>
          <w:rFonts w:ascii="仿宋" w:eastAsia="仿宋" w:hAnsi="仿宋"/>
          <w:color w:val="FF0000"/>
          <w:sz w:val="32"/>
          <w:szCs w:val="32"/>
        </w:rPr>
      </w:pPr>
      <w:bookmarkStart w:id="37" w:name="_Toc15377444"/>
      <w:bookmarkStart w:id="38" w:name="_Toc15378460"/>
      <w:bookmarkStart w:id="39" w:name="_Toc15377213"/>
      <w:r>
        <w:rPr>
          <w:rFonts w:ascii="仿宋" w:eastAsia="仿宋" w:hAnsi="仿宋"/>
          <w:b/>
          <w:color w:val="000000"/>
          <w:sz w:val="32"/>
          <w:szCs w:val="32"/>
        </w:rPr>
        <w:lastRenderedPageBreak/>
        <w:t>2019</w:t>
      </w:r>
      <w:r>
        <w:rPr>
          <w:rFonts w:ascii="仿宋" w:eastAsia="仿宋" w:hAnsi="仿宋" w:hint="eastAsia"/>
          <w:b/>
          <w:color w:val="000000"/>
          <w:sz w:val="32"/>
          <w:szCs w:val="32"/>
        </w:rPr>
        <w:t>年一般公共预算支出决算数为</w:t>
      </w:r>
      <w:r>
        <w:rPr>
          <w:rFonts w:ascii="仿宋" w:eastAsia="仿宋" w:hAnsi="仿宋"/>
          <w:b/>
          <w:color w:val="000000"/>
          <w:sz w:val="32"/>
          <w:szCs w:val="32"/>
        </w:rPr>
        <w:t>346.41</w:t>
      </w:r>
      <w:r>
        <w:rPr>
          <w:rFonts w:ascii="仿宋" w:eastAsia="仿宋" w:hAnsi="仿宋" w:hint="eastAsia"/>
          <w:color w:val="000000"/>
          <w:sz w:val="32"/>
          <w:szCs w:val="32"/>
        </w:rPr>
        <w:t>，</w:t>
      </w:r>
      <w:r>
        <w:rPr>
          <w:rStyle w:val="a8"/>
          <w:rFonts w:ascii="仿宋" w:eastAsia="仿宋" w:hAnsi="仿宋" w:hint="eastAsia"/>
          <w:bCs/>
          <w:color w:val="000000"/>
          <w:sz w:val="32"/>
          <w:szCs w:val="32"/>
        </w:rPr>
        <w:t>完成预算</w:t>
      </w:r>
      <w:r>
        <w:rPr>
          <w:rStyle w:val="a8"/>
          <w:rFonts w:ascii="仿宋" w:eastAsia="仿宋" w:hAnsi="仿宋"/>
          <w:bCs/>
          <w:color w:val="000000"/>
          <w:sz w:val="32"/>
          <w:szCs w:val="32"/>
        </w:rPr>
        <w:t>100%</w:t>
      </w:r>
      <w:r>
        <w:rPr>
          <w:rStyle w:val="a8"/>
          <w:rFonts w:ascii="仿宋" w:eastAsia="仿宋" w:hAnsi="仿宋" w:hint="eastAsia"/>
          <w:bCs/>
          <w:color w:val="000000"/>
          <w:sz w:val="32"/>
          <w:szCs w:val="32"/>
        </w:rPr>
        <w:t>。其中：</w:t>
      </w:r>
      <w:bookmarkEnd w:id="37"/>
      <w:bookmarkEnd w:id="38"/>
      <w:bookmarkEnd w:id="39"/>
    </w:p>
    <w:p w:rsidR="00152B48" w:rsidRDefault="0091096A">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1</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社会保障和就业（类）</w:t>
      </w:r>
      <w:r>
        <w:rPr>
          <w:rStyle w:val="a8"/>
          <w:rFonts w:ascii="仿宋" w:eastAsia="仿宋" w:hAnsi="仿宋"/>
          <w:bCs/>
          <w:color w:val="000000"/>
          <w:sz w:val="32"/>
          <w:szCs w:val="32"/>
        </w:rPr>
        <w:t>208</w:t>
      </w:r>
      <w:r>
        <w:rPr>
          <w:rStyle w:val="a8"/>
          <w:rFonts w:ascii="仿宋" w:eastAsia="仿宋" w:hAnsi="仿宋" w:hint="eastAsia"/>
          <w:bCs/>
          <w:color w:val="000000"/>
          <w:sz w:val="32"/>
          <w:szCs w:val="32"/>
        </w:rPr>
        <w:t>（款）</w:t>
      </w:r>
      <w:r>
        <w:rPr>
          <w:rStyle w:val="a8"/>
          <w:rFonts w:ascii="仿宋" w:eastAsia="仿宋" w:hAnsi="仿宋"/>
          <w:bCs/>
          <w:color w:val="000000"/>
          <w:sz w:val="32"/>
          <w:szCs w:val="32"/>
        </w:rPr>
        <w:t>05</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05:</w:t>
      </w:r>
      <w:r>
        <w:rPr>
          <w:rStyle w:val="a8"/>
          <w:rFonts w:ascii="仿宋" w:eastAsia="仿宋" w:hAnsi="仿宋" w:hint="eastAsia"/>
          <w:b w:val="0"/>
          <w:bCs/>
          <w:color w:val="000000"/>
          <w:sz w:val="32"/>
          <w:szCs w:val="32"/>
        </w:rPr>
        <w:t>支出决算为</w:t>
      </w:r>
      <w:r>
        <w:rPr>
          <w:rStyle w:val="a8"/>
          <w:rFonts w:ascii="仿宋" w:eastAsia="仿宋" w:hAnsi="仿宋"/>
          <w:b w:val="0"/>
          <w:bCs/>
          <w:color w:val="000000"/>
          <w:sz w:val="32"/>
          <w:szCs w:val="32"/>
        </w:rPr>
        <w:t>17.61</w:t>
      </w:r>
      <w:r>
        <w:rPr>
          <w:rStyle w:val="a8"/>
          <w:rFonts w:ascii="仿宋" w:eastAsia="仿宋" w:hAnsi="仿宋" w:hint="eastAsia"/>
          <w:b w:val="0"/>
          <w:bCs/>
          <w:color w:val="000000"/>
          <w:sz w:val="32"/>
          <w:szCs w:val="32"/>
        </w:rPr>
        <w:t>万元，完成预算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，决算数等于预算数。</w:t>
      </w:r>
    </w:p>
    <w:p w:rsidR="00152B48" w:rsidRDefault="0091096A">
      <w:pPr>
        <w:spacing w:line="600" w:lineRule="exact"/>
        <w:ind w:firstLineChars="200" w:firstLine="643"/>
        <w:rPr>
          <w:rFonts w:ascii="仿宋" w:eastAsia="仿宋" w:hAnsi="仿宋"/>
          <w:bCs/>
          <w:color w:val="000000"/>
          <w:sz w:val="32"/>
          <w:szCs w:val="32"/>
        </w:rPr>
      </w:pPr>
      <w:r>
        <w:rPr>
          <w:rStyle w:val="a8"/>
          <w:rFonts w:ascii="仿宋" w:eastAsia="仿宋" w:hAnsi="仿宋" w:hint="eastAsia"/>
          <w:bCs/>
          <w:color w:val="000000"/>
          <w:sz w:val="32"/>
          <w:szCs w:val="32"/>
        </w:rPr>
        <w:t>2</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社会保障和就业（类）</w:t>
      </w:r>
      <w:r>
        <w:rPr>
          <w:rStyle w:val="a8"/>
          <w:rFonts w:ascii="仿宋" w:eastAsia="仿宋" w:hAnsi="仿宋"/>
          <w:bCs/>
          <w:color w:val="000000"/>
          <w:sz w:val="32"/>
          <w:szCs w:val="32"/>
        </w:rPr>
        <w:t>208</w:t>
      </w:r>
      <w:r>
        <w:rPr>
          <w:rStyle w:val="a8"/>
          <w:rFonts w:ascii="仿宋" w:eastAsia="仿宋" w:hAnsi="仿宋" w:hint="eastAsia"/>
          <w:bCs/>
          <w:color w:val="000000"/>
          <w:sz w:val="32"/>
          <w:szCs w:val="32"/>
        </w:rPr>
        <w:t>（款）</w:t>
      </w:r>
      <w:r>
        <w:rPr>
          <w:rStyle w:val="a8"/>
          <w:rFonts w:ascii="仿宋" w:eastAsia="仿宋" w:hAnsi="仿宋"/>
          <w:bCs/>
          <w:color w:val="000000"/>
          <w:sz w:val="32"/>
          <w:szCs w:val="32"/>
        </w:rPr>
        <w:t>05</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6:</w:t>
      </w:r>
      <w:r>
        <w:rPr>
          <w:rStyle w:val="a8"/>
          <w:rFonts w:ascii="仿宋" w:eastAsia="仿宋" w:hAnsi="仿宋" w:hint="eastAsia"/>
          <w:b w:val="0"/>
          <w:bCs/>
          <w:color w:val="000000"/>
          <w:sz w:val="32"/>
          <w:szCs w:val="32"/>
        </w:rPr>
        <w:t>支出决算为</w:t>
      </w:r>
      <w:r>
        <w:rPr>
          <w:rStyle w:val="a8"/>
          <w:rFonts w:ascii="仿宋" w:eastAsia="仿宋" w:hAnsi="仿宋"/>
          <w:b w:val="0"/>
          <w:bCs/>
          <w:color w:val="000000"/>
          <w:sz w:val="32"/>
          <w:szCs w:val="32"/>
        </w:rPr>
        <w:t>8.13</w:t>
      </w:r>
      <w:r>
        <w:rPr>
          <w:rStyle w:val="a8"/>
          <w:rFonts w:ascii="仿宋" w:eastAsia="仿宋" w:hAnsi="仿宋" w:hint="eastAsia"/>
          <w:b w:val="0"/>
          <w:bCs/>
          <w:color w:val="000000"/>
          <w:sz w:val="32"/>
          <w:szCs w:val="32"/>
        </w:rPr>
        <w:t>万元，完成预算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，决算数等于预算数。</w:t>
      </w:r>
    </w:p>
    <w:p w:rsidR="00152B48" w:rsidRDefault="0091096A">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3</w:t>
      </w:r>
      <w:r>
        <w:rPr>
          <w:rStyle w:val="a8"/>
          <w:rFonts w:ascii="仿宋" w:eastAsia="仿宋" w:hAnsi="仿宋"/>
          <w:bCs/>
          <w:color w:val="000000"/>
          <w:sz w:val="32"/>
          <w:szCs w:val="32"/>
        </w:rPr>
        <w:t>.</w:t>
      </w:r>
      <w:r>
        <w:rPr>
          <w:rFonts w:ascii="仿宋" w:eastAsia="仿宋" w:hAnsi="仿宋" w:hint="eastAsia"/>
          <w:b/>
          <w:bCs/>
          <w:color w:val="000000"/>
          <w:sz w:val="32"/>
          <w:szCs w:val="32"/>
        </w:rPr>
        <w:t>卫生健康</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210</w:t>
      </w:r>
      <w:r>
        <w:rPr>
          <w:rStyle w:val="a8"/>
          <w:rFonts w:ascii="仿宋" w:eastAsia="仿宋" w:hAnsi="仿宋" w:hint="eastAsia"/>
          <w:bCs/>
          <w:color w:val="000000"/>
          <w:sz w:val="32"/>
          <w:szCs w:val="32"/>
        </w:rPr>
        <w:t>（款）</w:t>
      </w:r>
      <w:r>
        <w:rPr>
          <w:rStyle w:val="a8"/>
          <w:rFonts w:ascii="仿宋" w:eastAsia="仿宋" w:hAnsi="仿宋"/>
          <w:bCs/>
          <w:color w:val="000000"/>
          <w:sz w:val="32"/>
          <w:szCs w:val="32"/>
        </w:rPr>
        <w:t>11</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01:</w:t>
      </w:r>
      <w:r>
        <w:rPr>
          <w:rStyle w:val="a8"/>
          <w:rFonts w:ascii="仿宋" w:eastAsia="仿宋" w:hAnsi="仿宋" w:hint="eastAsia"/>
          <w:b w:val="0"/>
          <w:bCs/>
          <w:color w:val="000000"/>
          <w:sz w:val="32"/>
          <w:szCs w:val="32"/>
        </w:rPr>
        <w:t>支出决算为</w:t>
      </w:r>
      <w:r>
        <w:rPr>
          <w:rStyle w:val="a8"/>
          <w:rFonts w:ascii="仿宋" w:eastAsia="仿宋" w:hAnsi="仿宋"/>
          <w:b w:val="0"/>
          <w:bCs/>
          <w:color w:val="000000"/>
          <w:sz w:val="32"/>
          <w:szCs w:val="32"/>
        </w:rPr>
        <w:t>6.09</w:t>
      </w:r>
      <w:r>
        <w:rPr>
          <w:rStyle w:val="a8"/>
          <w:rFonts w:ascii="仿宋" w:eastAsia="仿宋" w:hAnsi="仿宋" w:hint="eastAsia"/>
          <w:b w:val="0"/>
          <w:bCs/>
          <w:color w:val="000000"/>
          <w:sz w:val="32"/>
          <w:szCs w:val="32"/>
        </w:rPr>
        <w:t>万元，完成预算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，决算数等于预算数。</w:t>
      </w:r>
    </w:p>
    <w:p w:rsidR="00152B48" w:rsidRDefault="0091096A">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4</w:t>
      </w:r>
      <w:r>
        <w:rPr>
          <w:rStyle w:val="a8"/>
          <w:rFonts w:ascii="仿宋" w:eastAsia="仿宋" w:hAnsi="仿宋"/>
          <w:bCs/>
          <w:color w:val="000000"/>
          <w:sz w:val="32"/>
          <w:szCs w:val="32"/>
        </w:rPr>
        <w:t>.</w:t>
      </w:r>
      <w:r>
        <w:rPr>
          <w:rFonts w:ascii="仿宋" w:eastAsia="仿宋" w:hAnsi="仿宋" w:hint="eastAsia"/>
          <w:b/>
          <w:bCs/>
          <w:color w:val="000000"/>
          <w:sz w:val="32"/>
          <w:szCs w:val="32"/>
        </w:rPr>
        <w:t>住房保障</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221</w:t>
      </w:r>
      <w:r>
        <w:rPr>
          <w:rStyle w:val="a8"/>
          <w:rFonts w:ascii="仿宋" w:eastAsia="仿宋" w:hAnsi="仿宋" w:hint="eastAsia"/>
          <w:bCs/>
          <w:color w:val="000000"/>
          <w:sz w:val="32"/>
          <w:szCs w:val="32"/>
        </w:rPr>
        <w:t>（款）</w:t>
      </w:r>
      <w:r>
        <w:rPr>
          <w:rStyle w:val="a8"/>
          <w:rFonts w:ascii="仿宋" w:eastAsia="仿宋" w:hAnsi="仿宋"/>
          <w:bCs/>
          <w:color w:val="000000"/>
          <w:sz w:val="32"/>
          <w:szCs w:val="32"/>
        </w:rPr>
        <w:t>02</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01:</w:t>
      </w:r>
      <w:r>
        <w:rPr>
          <w:rStyle w:val="a8"/>
          <w:rFonts w:ascii="仿宋" w:eastAsia="仿宋" w:hAnsi="仿宋" w:hint="eastAsia"/>
          <w:b w:val="0"/>
          <w:bCs/>
          <w:color w:val="000000"/>
          <w:sz w:val="32"/>
          <w:szCs w:val="32"/>
        </w:rPr>
        <w:t>支出决算为</w:t>
      </w:r>
      <w:r>
        <w:rPr>
          <w:rStyle w:val="a8"/>
          <w:rFonts w:ascii="仿宋" w:eastAsia="仿宋" w:hAnsi="仿宋"/>
          <w:b w:val="0"/>
          <w:bCs/>
          <w:color w:val="000000"/>
          <w:sz w:val="32"/>
          <w:szCs w:val="32"/>
        </w:rPr>
        <w:t>22.77</w:t>
      </w:r>
      <w:r>
        <w:rPr>
          <w:rStyle w:val="a8"/>
          <w:rFonts w:ascii="仿宋" w:eastAsia="仿宋" w:hAnsi="仿宋" w:hint="eastAsia"/>
          <w:b w:val="0"/>
          <w:bCs/>
          <w:color w:val="000000"/>
          <w:sz w:val="32"/>
          <w:szCs w:val="32"/>
        </w:rPr>
        <w:t>万元，完成预算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，决算数等于预算数。</w:t>
      </w:r>
    </w:p>
    <w:p w:rsidR="00152B48" w:rsidRDefault="0091096A">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5</w:t>
      </w:r>
      <w:r>
        <w:rPr>
          <w:rStyle w:val="a8"/>
          <w:rFonts w:ascii="仿宋" w:eastAsia="仿宋" w:hAnsi="仿宋"/>
          <w:bCs/>
          <w:color w:val="000000"/>
          <w:sz w:val="32"/>
          <w:szCs w:val="32"/>
        </w:rPr>
        <w:t>.</w:t>
      </w:r>
      <w:r>
        <w:rPr>
          <w:rFonts w:ascii="仿宋" w:eastAsia="仿宋" w:hAnsi="仿宋" w:hint="eastAsia"/>
          <w:b/>
          <w:bCs/>
          <w:color w:val="000000"/>
          <w:sz w:val="32"/>
          <w:szCs w:val="32"/>
        </w:rPr>
        <w:t>交通运输</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214</w:t>
      </w:r>
      <w:r>
        <w:rPr>
          <w:rStyle w:val="a8"/>
          <w:rFonts w:ascii="仿宋" w:eastAsia="仿宋" w:hAnsi="仿宋" w:hint="eastAsia"/>
          <w:bCs/>
          <w:color w:val="000000"/>
          <w:sz w:val="32"/>
          <w:szCs w:val="32"/>
        </w:rPr>
        <w:t>（款）</w:t>
      </w:r>
      <w:r>
        <w:rPr>
          <w:rStyle w:val="a8"/>
          <w:rFonts w:ascii="仿宋" w:eastAsia="仿宋" w:hAnsi="仿宋"/>
          <w:bCs/>
          <w:color w:val="000000"/>
          <w:sz w:val="32"/>
          <w:szCs w:val="32"/>
        </w:rPr>
        <w:t>01</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01:</w:t>
      </w:r>
      <w:r>
        <w:rPr>
          <w:rStyle w:val="a8"/>
          <w:rFonts w:ascii="仿宋" w:eastAsia="仿宋" w:hAnsi="仿宋" w:hint="eastAsia"/>
          <w:b w:val="0"/>
          <w:bCs/>
          <w:color w:val="000000"/>
          <w:sz w:val="32"/>
          <w:szCs w:val="32"/>
        </w:rPr>
        <w:t>支出决算为</w:t>
      </w:r>
      <w:r>
        <w:rPr>
          <w:rStyle w:val="a8"/>
          <w:rFonts w:ascii="仿宋" w:eastAsia="仿宋" w:hAnsi="仿宋"/>
          <w:b w:val="0"/>
          <w:bCs/>
          <w:color w:val="000000"/>
          <w:sz w:val="32"/>
          <w:szCs w:val="32"/>
        </w:rPr>
        <w:t>225.41</w:t>
      </w:r>
      <w:r>
        <w:rPr>
          <w:rStyle w:val="a8"/>
          <w:rFonts w:ascii="仿宋" w:eastAsia="仿宋" w:hAnsi="仿宋" w:hint="eastAsia"/>
          <w:b w:val="0"/>
          <w:bCs/>
          <w:color w:val="000000"/>
          <w:sz w:val="32"/>
          <w:szCs w:val="32"/>
        </w:rPr>
        <w:t>万元，完成预算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，决算数等于预算数。</w:t>
      </w:r>
    </w:p>
    <w:p w:rsidR="00152B48" w:rsidRDefault="0091096A">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6</w:t>
      </w:r>
      <w:r>
        <w:rPr>
          <w:rStyle w:val="a8"/>
          <w:rFonts w:ascii="仿宋" w:eastAsia="仿宋" w:hAnsi="仿宋"/>
          <w:bCs/>
          <w:color w:val="000000"/>
          <w:sz w:val="32"/>
          <w:szCs w:val="32"/>
        </w:rPr>
        <w:t>.</w:t>
      </w:r>
      <w:r>
        <w:rPr>
          <w:rFonts w:ascii="仿宋" w:eastAsia="仿宋" w:hAnsi="仿宋" w:hint="eastAsia"/>
          <w:b/>
          <w:bCs/>
          <w:color w:val="000000"/>
          <w:sz w:val="32"/>
          <w:szCs w:val="32"/>
        </w:rPr>
        <w:t>交通运输</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214</w:t>
      </w:r>
      <w:r>
        <w:rPr>
          <w:rStyle w:val="a8"/>
          <w:rFonts w:ascii="仿宋" w:eastAsia="仿宋" w:hAnsi="仿宋" w:hint="eastAsia"/>
          <w:bCs/>
          <w:color w:val="000000"/>
          <w:sz w:val="32"/>
          <w:szCs w:val="32"/>
        </w:rPr>
        <w:t>（款）</w:t>
      </w:r>
      <w:r>
        <w:rPr>
          <w:rStyle w:val="a8"/>
          <w:rFonts w:ascii="仿宋" w:eastAsia="仿宋" w:hAnsi="仿宋"/>
          <w:bCs/>
          <w:color w:val="000000"/>
          <w:sz w:val="32"/>
          <w:szCs w:val="32"/>
        </w:rPr>
        <w:t>01</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10:</w:t>
      </w:r>
      <w:r>
        <w:rPr>
          <w:rStyle w:val="a8"/>
          <w:rFonts w:ascii="仿宋" w:eastAsia="仿宋" w:hAnsi="仿宋" w:hint="eastAsia"/>
          <w:b w:val="0"/>
          <w:bCs/>
          <w:color w:val="000000"/>
          <w:sz w:val="32"/>
          <w:szCs w:val="32"/>
        </w:rPr>
        <w:t>支出决算为</w:t>
      </w:r>
      <w:r>
        <w:rPr>
          <w:rStyle w:val="a8"/>
          <w:rFonts w:ascii="仿宋" w:eastAsia="仿宋" w:hAnsi="仿宋"/>
          <w:b w:val="0"/>
          <w:bCs/>
          <w:color w:val="000000"/>
          <w:sz w:val="32"/>
          <w:szCs w:val="32"/>
        </w:rPr>
        <w:t>46.20</w:t>
      </w:r>
      <w:r>
        <w:rPr>
          <w:rStyle w:val="a8"/>
          <w:rFonts w:ascii="仿宋" w:eastAsia="仿宋" w:hAnsi="仿宋" w:hint="eastAsia"/>
          <w:b w:val="0"/>
          <w:bCs/>
          <w:color w:val="000000"/>
          <w:sz w:val="32"/>
          <w:szCs w:val="32"/>
        </w:rPr>
        <w:t>万元，完成预算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，决算数等于预算数。</w:t>
      </w:r>
    </w:p>
    <w:p w:rsidR="00152B48" w:rsidRDefault="0091096A">
      <w:pPr>
        <w:spacing w:line="600" w:lineRule="exact"/>
        <w:ind w:firstLineChars="200" w:firstLine="643"/>
        <w:rPr>
          <w:rFonts w:ascii="仿宋" w:eastAsia="仿宋" w:hAnsi="仿宋"/>
          <w:bCs/>
          <w:color w:val="000000"/>
          <w:sz w:val="32"/>
          <w:szCs w:val="32"/>
        </w:rPr>
      </w:pPr>
      <w:r>
        <w:rPr>
          <w:rStyle w:val="a8"/>
          <w:rFonts w:ascii="仿宋" w:eastAsia="仿宋" w:hAnsi="仿宋" w:hint="eastAsia"/>
          <w:bCs/>
          <w:color w:val="000000"/>
          <w:sz w:val="32"/>
          <w:szCs w:val="32"/>
        </w:rPr>
        <w:t>7</w:t>
      </w:r>
      <w:r>
        <w:rPr>
          <w:rStyle w:val="a8"/>
          <w:rFonts w:ascii="仿宋" w:eastAsia="仿宋" w:hAnsi="仿宋"/>
          <w:bCs/>
          <w:color w:val="000000"/>
          <w:sz w:val="32"/>
          <w:szCs w:val="32"/>
        </w:rPr>
        <w:t>.</w:t>
      </w:r>
      <w:r>
        <w:rPr>
          <w:rFonts w:ascii="仿宋" w:eastAsia="仿宋" w:hAnsi="仿宋" w:hint="eastAsia"/>
          <w:b/>
          <w:bCs/>
          <w:color w:val="000000"/>
          <w:sz w:val="32"/>
          <w:szCs w:val="32"/>
        </w:rPr>
        <w:t>交通运输</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214</w:t>
      </w:r>
      <w:r>
        <w:rPr>
          <w:rStyle w:val="a8"/>
          <w:rFonts w:ascii="仿宋" w:eastAsia="仿宋" w:hAnsi="仿宋" w:hint="eastAsia"/>
          <w:bCs/>
          <w:color w:val="000000"/>
          <w:sz w:val="32"/>
          <w:szCs w:val="32"/>
        </w:rPr>
        <w:t>（款）</w:t>
      </w:r>
      <w:r>
        <w:rPr>
          <w:rStyle w:val="a8"/>
          <w:rFonts w:ascii="仿宋" w:eastAsia="仿宋" w:hAnsi="仿宋"/>
          <w:bCs/>
          <w:color w:val="000000"/>
          <w:sz w:val="32"/>
          <w:szCs w:val="32"/>
        </w:rPr>
        <w:t>01</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12:</w:t>
      </w:r>
      <w:r>
        <w:rPr>
          <w:rStyle w:val="a8"/>
          <w:rFonts w:ascii="仿宋" w:eastAsia="仿宋" w:hAnsi="仿宋" w:hint="eastAsia"/>
          <w:b w:val="0"/>
          <w:bCs/>
          <w:color w:val="000000"/>
          <w:sz w:val="32"/>
          <w:szCs w:val="32"/>
        </w:rPr>
        <w:t>支出决算为</w:t>
      </w:r>
      <w:r>
        <w:rPr>
          <w:rStyle w:val="a8"/>
          <w:rFonts w:ascii="仿宋" w:eastAsia="仿宋" w:hAnsi="仿宋"/>
          <w:b w:val="0"/>
          <w:bCs/>
          <w:color w:val="000000"/>
          <w:sz w:val="32"/>
          <w:szCs w:val="32"/>
        </w:rPr>
        <w:t>20.20</w:t>
      </w:r>
      <w:r>
        <w:rPr>
          <w:rStyle w:val="a8"/>
          <w:rFonts w:ascii="仿宋" w:eastAsia="仿宋" w:hAnsi="仿宋" w:hint="eastAsia"/>
          <w:b w:val="0"/>
          <w:bCs/>
          <w:color w:val="000000"/>
          <w:sz w:val="32"/>
          <w:szCs w:val="32"/>
        </w:rPr>
        <w:t>万元，完成预算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，决算数等于预算数。</w:t>
      </w:r>
    </w:p>
    <w:p w:rsidR="00152B48" w:rsidRDefault="0091096A">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（注：数据来源于财决</w:t>
      </w:r>
      <w:r>
        <w:rPr>
          <w:rFonts w:ascii="仿宋" w:eastAsia="仿宋" w:hAnsi="仿宋"/>
          <w:b/>
          <w:color w:val="000000"/>
          <w:sz w:val="32"/>
          <w:szCs w:val="32"/>
        </w:rPr>
        <w:t>Z01-1</w:t>
      </w:r>
      <w:r>
        <w:rPr>
          <w:rFonts w:ascii="仿宋" w:eastAsia="仿宋" w:hAnsi="仿宋" w:hint="eastAsia"/>
          <w:b/>
          <w:color w:val="000000"/>
          <w:sz w:val="32"/>
          <w:szCs w:val="32"/>
        </w:rPr>
        <w:t>表，罗列全部功能分类科目至项级。上述“预算”口径为调整预算数。增减变动原因为决算数</w:t>
      </w:r>
      <w:r>
        <w:rPr>
          <w:rFonts w:ascii="仿宋" w:eastAsia="仿宋" w:hAnsi="仿宋"/>
          <w:b/>
          <w:color w:val="000000"/>
          <w:sz w:val="32"/>
          <w:szCs w:val="32"/>
        </w:rPr>
        <w:t>&lt;</w:t>
      </w:r>
      <w:r>
        <w:rPr>
          <w:rFonts w:ascii="仿宋" w:eastAsia="仿宋" w:hAnsi="仿宋" w:hint="eastAsia"/>
          <w:b/>
          <w:color w:val="000000"/>
          <w:sz w:val="32"/>
          <w:szCs w:val="32"/>
        </w:rPr>
        <w:t>项级</w:t>
      </w:r>
      <w:r>
        <w:rPr>
          <w:rFonts w:ascii="仿宋" w:eastAsia="仿宋" w:hAnsi="仿宋"/>
          <w:b/>
          <w:color w:val="000000"/>
          <w:sz w:val="32"/>
          <w:szCs w:val="32"/>
        </w:rPr>
        <w:t>&gt;</w:t>
      </w:r>
      <w:r>
        <w:rPr>
          <w:rFonts w:ascii="仿宋" w:eastAsia="仿宋" w:hAnsi="仿宋" w:hint="eastAsia"/>
          <w:b/>
          <w:color w:val="000000"/>
          <w:sz w:val="32"/>
          <w:szCs w:val="32"/>
        </w:rPr>
        <w:t>和调整预算数</w:t>
      </w:r>
      <w:r>
        <w:rPr>
          <w:rFonts w:ascii="仿宋" w:eastAsia="仿宋" w:hAnsi="仿宋"/>
          <w:b/>
          <w:color w:val="000000"/>
          <w:sz w:val="32"/>
          <w:szCs w:val="32"/>
        </w:rPr>
        <w:t>&lt;</w:t>
      </w:r>
      <w:r>
        <w:rPr>
          <w:rFonts w:ascii="仿宋" w:eastAsia="仿宋" w:hAnsi="仿宋" w:hint="eastAsia"/>
          <w:b/>
          <w:color w:val="000000"/>
          <w:sz w:val="32"/>
          <w:szCs w:val="32"/>
        </w:rPr>
        <w:t>项级</w:t>
      </w:r>
      <w:r>
        <w:rPr>
          <w:rFonts w:ascii="仿宋" w:eastAsia="仿宋" w:hAnsi="仿宋"/>
          <w:b/>
          <w:color w:val="000000"/>
          <w:sz w:val="32"/>
          <w:szCs w:val="32"/>
        </w:rPr>
        <w:t>&gt;</w:t>
      </w:r>
      <w:r>
        <w:rPr>
          <w:rFonts w:ascii="仿宋" w:eastAsia="仿宋" w:hAnsi="仿宋" w:hint="eastAsia"/>
          <w:b/>
          <w:color w:val="000000"/>
          <w:sz w:val="32"/>
          <w:szCs w:val="32"/>
        </w:rPr>
        <w:t>比较，与预算数持平可以不写原因。）</w:t>
      </w:r>
    </w:p>
    <w:p w:rsidR="00152B48" w:rsidRDefault="0091096A">
      <w:pPr>
        <w:tabs>
          <w:tab w:val="right" w:pos="8306"/>
        </w:tabs>
        <w:spacing w:line="600" w:lineRule="exact"/>
        <w:ind w:firstLine="640"/>
        <w:outlineLvl w:val="1"/>
        <w:rPr>
          <w:rStyle w:val="2Char"/>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152B48" w:rsidRDefault="0091096A">
      <w:pPr>
        <w:spacing w:line="600" w:lineRule="exact"/>
        <w:ind w:firstLine="645"/>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年一般公共预算财政拨款基本支出</w:t>
      </w:r>
      <w:r>
        <w:rPr>
          <w:rFonts w:ascii="仿宋" w:eastAsia="仿宋" w:hAnsi="仿宋"/>
          <w:color w:val="000000"/>
          <w:sz w:val="32"/>
          <w:szCs w:val="32"/>
        </w:rPr>
        <w:t>280.01</w:t>
      </w:r>
      <w:r>
        <w:rPr>
          <w:rFonts w:ascii="仿宋" w:eastAsia="仿宋" w:hAnsi="仿宋" w:hint="eastAsia"/>
          <w:color w:val="000000"/>
          <w:sz w:val="32"/>
          <w:szCs w:val="32"/>
        </w:rPr>
        <w:t>万元，其中：</w:t>
      </w:r>
    </w:p>
    <w:p w:rsidR="00152B48" w:rsidRDefault="0091096A">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lastRenderedPageBreak/>
        <w:t>人员经费</w:t>
      </w:r>
      <w:r>
        <w:rPr>
          <w:rFonts w:ascii="仿宋" w:eastAsia="仿宋" w:hAnsi="仿宋"/>
          <w:color w:val="000000"/>
          <w:sz w:val="32"/>
          <w:szCs w:val="32"/>
        </w:rPr>
        <w:t>252.59</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color w:val="000000"/>
          <w:sz w:val="32"/>
          <w:szCs w:val="32"/>
        </w:rPr>
        <w:t>27.42</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w:t>
      </w:r>
      <w:r>
        <w:rPr>
          <w:rFonts w:ascii="仿宋" w:eastAsia="仿宋" w:hAnsi="仿宋" w:hint="eastAsia"/>
          <w:color w:val="000000"/>
          <w:sz w:val="32"/>
          <w:szCs w:val="32"/>
        </w:rPr>
        <w:t>加费用、其他商品和服务支出、办公设备购置、专用设备购置、信息网络及软件购置更新、其他资本性支出等。</w:t>
      </w:r>
    </w:p>
    <w:p w:rsidR="00152B48" w:rsidRDefault="0091096A">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152B48" w:rsidRDefault="0091096A">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152B48" w:rsidRDefault="0091096A">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24.32</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，决算数与预算数持平。</w:t>
      </w:r>
    </w:p>
    <w:p w:rsidR="00152B48" w:rsidRDefault="0091096A">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152B48" w:rsidRDefault="0091096A">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年“三公”经费财政拨款支出决算中，因公出国（境）费支出决算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；公务用车购置及运行维护费支出决算</w:t>
      </w:r>
      <w:r>
        <w:rPr>
          <w:rFonts w:ascii="仿宋" w:eastAsia="仿宋" w:hAnsi="仿宋"/>
          <w:color w:val="000000"/>
          <w:sz w:val="32"/>
          <w:szCs w:val="32"/>
        </w:rPr>
        <w:t>24.32</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；公务接待费支出决算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。具体情况如下：</w:t>
      </w:r>
    </w:p>
    <w:p w:rsidR="00152B48" w:rsidRDefault="0091096A">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7</w:t>
      </w:r>
      <w:r>
        <w:rPr>
          <w:rFonts w:ascii="仿宋" w:eastAsia="仿宋" w:hAnsi="仿宋" w:hint="eastAsia"/>
          <w:color w:val="000000"/>
          <w:sz w:val="32"/>
          <w:szCs w:val="32"/>
        </w:rPr>
        <w:t>：“三公”经费财政拨款支出结构）（饼状图）</w:t>
      </w:r>
    </w:p>
    <w:p w:rsidR="00152B48" w:rsidRDefault="0091096A">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b w:val="0"/>
          <w:bCs/>
          <w:color w:val="000000"/>
          <w:sz w:val="32"/>
          <w:szCs w:val="32"/>
        </w:rPr>
        <w:t>0%</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w:t>
      </w:r>
      <w:r>
        <w:rPr>
          <w:rFonts w:ascii="仿宋_GB2312" w:eastAsia="仿宋_GB2312" w:hint="eastAsia"/>
          <w:color w:val="000000"/>
          <w:sz w:val="32"/>
          <w:szCs w:val="32"/>
        </w:rPr>
        <w:lastRenderedPageBreak/>
        <w:t>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color w:val="000000"/>
          <w:sz w:val="32"/>
          <w:szCs w:val="32"/>
        </w:rPr>
        <w:t>0%</w:t>
      </w:r>
      <w:r>
        <w:rPr>
          <w:rFonts w:ascii="仿宋_GB2312" w:eastAsia="仿宋_GB2312" w:hint="eastAsia"/>
          <w:color w:val="000000"/>
          <w:sz w:val="32"/>
          <w:szCs w:val="32"/>
        </w:rPr>
        <w:t>。主要原因是…</w:t>
      </w:r>
    </w:p>
    <w:p w:rsidR="00152B48" w:rsidRDefault="0091096A">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24.32</w:t>
      </w:r>
      <w:r>
        <w:rPr>
          <w:rFonts w:ascii="仿宋_GB2312" w:eastAsia="仿宋_GB2312" w:hint="eastAsia"/>
          <w:color w:val="000000"/>
          <w:sz w:val="32"/>
          <w:szCs w:val="32"/>
        </w:rPr>
        <w:t>万元</w:t>
      </w:r>
      <w:r>
        <w:rPr>
          <w:rFonts w:ascii="仿宋_GB2312" w:eastAsia="仿宋_GB2312"/>
          <w:color w:val="000000"/>
          <w:sz w:val="32"/>
          <w:szCs w:val="32"/>
        </w:rPr>
        <w:t>,</w:t>
      </w:r>
      <w:r>
        <w:rPr>
          <w:rStyle w:val="a8"/>
          <w:rFonts w:ascii="仿宋" w:eastAsia="仿宋" w:hAnsi="仿宋" w:hint="eastAsia"/>
          <w:b w:val="0"/>
          <w:bCs/>
          <w:color w:val="000000"/>
          <w:sz w:val="32"/>
          <w:szCs w:val="32"/>
        </w:rPr>
        <w:t>完成预算</w:t>
      </w:r>
      <w:r>
        <w:rPr>
          <w:rStyle w:val="a8"/>
          <w:rFonts w:ascii="仿宋" w:eastAsia="仿宋" w:hAnsi="仿宋"/>
          <w:b w:val="0"/>
          <w:bCs/>
          <w:color w:val="000000"/>
          <w:sz w:val="32"/>
          <w:szCs w:val="32"/>
        </w:rPr>
        <w:t>100%</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2018</w:t>
      </w:r>
      <w:r>
        <w:rPr>
          <w:rFonts w:ascii="仿宋_GB2312" w:eastAsia="仿宋_GB2312" w:hint="eastAsia"/>
          <w:color w:val="000000"/>
          <w:sz w:val="32"/>
          <w:szCs w:val="32"/>
        </w:rPr>
        <w:t>年减少</w:t>
      </w:r>
      <w:r>
        <w:rPr>
          <w:rFonts w:ascii="仿宋_GB2312" w:eastAsia="仿宋_GB2312"/>
          <w:color w:val="000000"/>
          <w:sz w:val="32"/>
          <w:szCs w:val="32"/>
        </w:rPr>
        <w:t>3.36</w:t>
      </w:r>
      <w:r>
        <w:rPr>
          <w:rFonts w:ascii="仿宋_GB2312" w:eastAsia="仿宋_GB2312" w:hint="eastAsia"/>
          <w:color w:val="000000"/>
          <w:sz w:val="32"/>
          <w:szCs w:val="32"/>
        </w:rPr>
        <w:t>万元，下降</w:t>
      </w:r>
      <w:r>
        <w:rPr>
          <w:rFonts w:ascii="仿宋_GB2312" w:eastAsia="仿宋_GB2312"/>
          <w:color w:val="000000"/>
          <w:sz w:val="32"/>
          <w:szCs w:val="32"/>
        </w:rPr>
        <w:t>12.14%</w:t>
      </w:r>
      <w:r>
        <w:rPr>
          <w:rFonts w:ascii="仿宋_GB2312" w:eastAsia="仿宋_GB2312" w:hint="eastAsia"/>
          <w:color w:val="000000"/>
          <w:sz w:val="32"/>
          <w:szCs w:val="32"/>
        </w:rPr>
        <w:t>。主要原因是本年度励行节约，减少公务用车开支。</w:t>
      </w:r>
    </w:p>
    <w:p w:rsidR="00152B48" w:rsidRDefault="0091096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元。截至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color w:val="000000"/>
          <w:sz w:val="32"/>
          <w:szCs w:val="32"/>
        </w:rPr>
        <w:t>3</w:t>
      </w:r>
      <w:r>
        <w:rPr>
          <w:rFonts w:ascii="仿宋_GB2312" w:eastAsia="仿宋_GB2312" w:hint="eastAsia"/>
          <w:color w:val="000000"/>
          <w:sz w:val="32"/>
          <w:szCs w:val="32"/>
        </w:rPr>
        <w:t>辆，其中：主要领导干部用车</w:t>
      </w:r>
      <w:r>
        <w:rPr>
          <w:rFonts w:ascii="仿宋_GB2312" w:eastAsia="仿宋_GB2312"/>
          <w:color w:val="000000"/>
          <w:sz w:val="32"/>
          <w:szCs w:val="32"/>
        </w:rPr>
        <w:t>0</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0</w:t>
      </w:r>
      <w:r>
        <w:rPr>
          <w:rFonts w:ascii="仿宋_GB2312" w:eastAsia="仿宋_GB2312" w:hint="eastAsia"/>
          <w:color w:val="000000"/>
          <w:sz w:val="32"/>
          <w:szCs w:val="32"/>
        </w:rPr>
        <w:t>辆、执法执勤用车</w:t>
      </w:r>
      <w:r>
        <w:rPr>
          <w:rFonts w:ascii="仿宋_GB2312" w:eastAsia="仿宋_GB2312"/>
          <w:color w:val="000000"/>
          <w:sz w:val="32"/>
          <w:szCs w:val="32"/>
        </w:rPr>
        <w:t>3</w:t>
      </w:r>
      <w:r>
        <w:rPr>
          <w:rFonts w:ascii="仿宋_GB2312" w:eastAsia="仿宋_GB2312" w:hint="eastAsia"/>
          <w:color w:val="000000"/>
          <w:sz w:val="32"/>
          <w:szCs w:val="32"/>
        </w:rPr>
        <w:t>辆</w:t>
      </w:r>
      <w:r>
        <w:rPr>
          <w:rFonts w:ascii="仿宋_GB2312" w:eastAsia="仿宋_GB2312"/>
          <w:color w:val="000000"/>
          <w:sz w:val="32"/>
          <w:szCs w:val="32"/>
        </w:rPr>
        <w:t>.</w:t>
      </w:r>
    </w:p>
    <w:p w:rsidR="00152B48" w:rsidRDefault="0091096A">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24.32</w:t>
      </w:r>
      <w:r>
        <w:rPr>
          <w:rFonts w:ascii="仿宋_GB2312" w:eastAsia="仿宋_GB2312" w:hint="eastAsia"/>
          <w:color w:val="000000"/>
          <w:sz w:val="32"/>
          <w:szCs w:val="32"/>
        </w:rPr>
        <w:t>万元。主要用于治超点、执法检查（具体工作）等所需的公务用车燃料费、维修费、过路过桥费、保险费等支出。</w:t>
      </w:r>
    </w:p>
    <w:p w:rsidR="00152B48" w:rsidRDefault="0091096A">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b w:val="0"/>
          <w:bCs/>
          <w:color w:val="000000"/>
          <w:sz w:val="32"/>
          <w:szCs w:val="32"/>
        </w:rPr>
        <w:t>0%</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color w:val="000000"/>
          <w:sz w:val="32"/>
          <w:szCs w:val="32"/>
        </w:rPr>
        <w:t>0%</w:t>
      </w:r>
      <w:r>
        <w:rPr>
          <w:rFonts w:ascii="仿宋_GB2312" w:eastAsia="仿宋_GB2312" w:hint="eastAsia"/>
          <w:color w:val="000000"/>
          <w:sz w:val="32"/>
          <w:szCs w:val="32"/>
        </w:rPr>
        <w:t>。主要原因是…其中：</w:t>
      </w:r>
    </w:p>
    <w:p w:rsidR="00152B48" w:rsidRDefault="0091096A">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执行公务、开展业务活动开支的交通费、住宿费、用餐费等</w:t>
      </w:r>
      <w:r>
        <w:rPr>
          <w:rFonts w:ascii="仿宋_GB2312" w:eastAsia="仿宋_GB2312"/>
          <w:color w:val="000000"/>
          <w:sz w:val="32"/>
          <w:szCs w:val="32"/>
        </w:rPr>
        <w:t>)</w:t>
      </w:r>
      <w:r>
        <w:rPr>
          <w:rFonts w:ascii="仿宋_GB2312" w:eastAsia="仿宋_GB2312" w:hint="eastAsia"/>
          <w:color w:val="000000"/>
          <w:sz w:val="32"/>
          <w:szCs w:val="32"/>
        </w:rPr>
        <w:t>。国内公务接待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p>
    <w:p w:rsidR="00152B48" w:rsidRDefault="0091096A">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t>外事接待支出</w:t>
      </w:r>
      <w:r>
        <w:rPr>
          <w:rFonts w:ascii="仿宋" w:eastAsia="仿宋" w:hAnsi="仿宋"/>
          <w:color w:val="000000"/>
          <w:sz w:val="32"/>
          <w:szCs w:val="32"/>
        </w:rPr>
        <w:t>0</w:t>
      </w:r>
      <w:r>
        <w:rPr>
          <w:rFonts w:ascii="仿宋_GB2312" w:eastAsia="仿宋_GB2312" w:hint="eastAsia"/>
          <w:color w:val="000000"/>
          <w:sz w:val="32"/>
          <w:szCs w:val="32"/>
        </w:rPr>
        <w:t>万元，外事接待</w:t>
      </w:r>
      <w:r>
        <w:rPr>
          <w:rFonts w:ascii="仿宋_GB2312" w:eastAsia="仿宋_GB2312" w:hint="eastAsia"/>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人，共计支出</w:t>
      </w:r>
      <w:r>
        <w:rPr>
          <w:rFonts w:ascii="仿宋_GB2312" w:eastAsia="仿宋_GB2312"/>
          <w:color w:val="000000"/>
          <w:sz w:val="32"/>
          <w:szCs w:val="32"/>
        </w:rPr>
        <w:t>0</w:t>
      </w:r>
      <w:r>
        <w:rPr>
          <w:rFonts w:ascii="仿宋_GB2312" w:eastAsia="仿宋_GB2312" w:hint="eastAsia"/>
          <w:color w:val="000000"/>
          <w:sz w:val="32"/>
          <w:szCs w:val="32"/>
        </w:rPr>
        <w:t>万元</w:t>
      </w:r>
      <w:bookmarkStart w:id="46" w:name="_Toc15396610"/>
      <w:bookmarkStart w:id="47" w:name="_Toc15377218"/>
      <w:r>
        <w:rPr>
          <w:rFonts w:ascii="仿宋_GB2312" w:eastAsia="仿宋_GB2312" w:hint="eastAsia"/>
          <w:color w:val="000000"/>
          <w:sz w:val="32"/>
          <w:szCs w:val="32"/>
        </w:rPr>
        <w:t>。</w:t>
      </w:r>
    </w:p>
    <w:p w:rsidR="00152B48" w:rsidRDefault="0091096A">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152B48" w:rsidRDefault="0091096A">
      <w:pPr>
        <w:spacing w:line="600" w:lineRule="exact"/>
        <w:ind w:firstLine="640"/>
        <w:rPr>
          <w:rFonts w:ascii="仿宋_GB2312" w:eastAsia="仿宋_GB2312"/>
          <w:color w:val="000000"/>
          <w:sz w:val="32"/>
          <w:szCs w:val="32"/>
        </w:rPr>
      </w:pPr>
      <w:r>
        <w:rPr>
          <w:rFonts w:ascii="仿宋_GB2312" w:eastAsia="仿宋_GB2312"/>
          <w:color w:val="000000"/>
          <w:sz w:val="32"/>
          <w:szCs w:val="32"/>
        </w:rPr>
        <w:lastRenderedPageBreak/>
        <w:t>2019</w:t>
      </w:r>
      <w:r>
        <w:rPr>
          <w:rFonts w:ascii="仿宋_GB2312" w:eastAsia="仿宋_GB2312" w:hint="eastAsia"/>
          <w:color w:val="000000"/>
          <w:sz w:val="32"/>
          <w:szCs w:val="32"/>
        </w:rPr>
        <w:t>年政府性基金预算拨款支出</w:t>
      </w:r>
      <w:r>
        <w:rPr>
          <w:rFonts w:ascii="仿宋_GB2312" w:eastAsia="仿宋_GB2312"/>
          <w:color w:val="000000"/>
          <w:sz w:val="32"/>
          <w:szCs w:val="32"/>
        </w:rPr>
        <w:t>736.27</w:t>
      </w:r>
      <w:r>
        <w:rPr>
          <w:rFonts w:ascii="仿宋_GB2312" w:eastAsia="仿宋_GB2312" w:hint="eastAsia"/>
          <w:color w:val="000000"/>
          <w:sz w:val="32"/>
          <w:szCs w:val="32"/>
        </w:rPr>
        <w:t>万元。</w:t>
      </w:r>
    </w:p>
    <w:p w:rsidR="00152B48" w:rsidRDefault="0091096A">
      <w:pPr>
        <w:numPr>
          <w:ilvl w:val="0"/>
          <w:numId w:val="2"/>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152B48" w:rsidRDefault="0091096A">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年国有资本经营预算拨款支出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152B48" w:rsidRDefault="00152B48">
      <w:pPr>
        <w:spacing w:line="580" w:lineRule="exact"/>
        <w:jc w:val="center"/>
        <w:rPr>
          <w:rFonts w:ascii="方正小标宋简体" w:eastAsia="方正小标宋简体" w:hAnsi="方正小标宋简体" w:cs="方正小标宋简体"/>
          <w:sz w:val="44"/>
          <w:szCs w:val="44"/>
        </w:rPr>
      </w:pPr>
    </w:p>
    <w:p w:rsidR="00152B48" w:rsidRDefault="0091096A">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152B48" w:rsidRDefault="0091096A">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152B48" w:rsidRDefault="0091096A">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年，峨眉山市公路路政管理大队机关运行经费支出</w:t>
      </w:r>
      <w:r>
        <w:rPr>
          <w:rFonts w:ascii="仿宋_GB2312" w:eastAsia="仿宋_GB2312"/>
          <w:color w:val="000000"/>
          <w:sz w:val="32"/>
          <w:szCs w:val="32"/>
        </w:rPr>
        <w:t>27.43</w:t>
      </w:r>
      <w:r>
        <w:rPr>
          <w:rFonts w:ascii="仿宋_GB2312" w:eastAsia="仿宋_GB2312" w:hint="eastAsia"/>
          <w:color w:val="000000"/>
          <w:sz w:val="32"/>
          <w:szCs w:val="32"/>
        </w:rPr>
        <w:t>万元，比</w:t>
      </w:r>
      <w:r>
        <w:rPr>
          <w:rFonts w:ascii="仿宋_GB2312" w:eastAsia="仿宋_GB2312"/>
          <w:color w:val="000000"/>
          <w:sz w:val="32"/>
          <w:szCs w:val="32"/>
        </w:rPr>
        <w:t>2018</w:t>
      </w:r>
      <w:r>
        <w:rPr>
          <w:rFonts w:ascii="仿宋_GB2312" w:eastAsia="仿宋_GB2312" w:hint="eastAsia"/>
          <w:color w:val="000000"/>
          <w:sz w:val="32"/>
          <w:szCs w:val="32"/>
        </w:rPr>
        <w:t>年减少</w:t>
      </w:r>
      <w:r>
        <w:rPr>
          <w:rFonts w:ascii="仿宋_GB2312" w:eastAsia="仿宋_GB2312"/>
          <w:color w:val="000000"/>
          <w:sz w:val="32"/>
          <w:szCs w:val="32"/>
        </w:rPr>
        <w:t>1.13</w:t>
      </w:r>
      <w:r>
        <w:rPr>
          <w:rFonts w:ascii="仿宋_GB2312" w:eastAsia="仿宋_GB2312" w:hint="eastAsia"/>
          <w:color w:val="000000"/>
          <w:sz w:val="32"/>
          <w:szCs w:val="32"/>
        </w:rPr>
        <w:t>万元，下降</w:t>
      </w:r>
      <w:r>
        <w:rPr>
          <w:rFonts w:ascii="仿宋_GB2312" w:eastAsia="仿宋_GB2312"/>
          <w:color w:val="000000"/>
          <w:sz w:val="32"/>
          <w:szCs w:val="32"/>
        </w:rPr>
        <w:t>3.94%</w:t>
      </w:r>
      <w:r>
        <w:rPr>
          <w:rFonts w:ascii="仿宋_GB2312" w:eastAsia="仿宋_GB2312" w:hint="eastAsia"/>
          <w:color w:val="000000"/>
          <w:sz w:val="32"/>
          <w:szCs w:val="32"/>
        </w:rPr>
        <w:t>。主要原因是部门励行节约，减少日常各项费用的开支。</w:t>
      </w:r>
    </w:p>
    <w:p w:rsidR="00152B48" w:rsidRDefault="0091096A">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（注：数据来源于财决附</w:t>
      </w:r>
      <w:r>
        <w:rPr>
          <w:rFonts w:ascii="仿宋" w:eastAsia="仿宋" w:hAnsi="仿宋"/>
          <w:b/>
          <w:color w:val="000000"/>
          <w:sz w:val="32"/>
          <w:szCs w:val="32"/>
        </w:rPr>
        <w:t>03</w:t>
      </w:r>
      <w:r>
        <w:rPr>
          <w:rFonts w:ascii="仿宋" w:eastAsia="仿宋" w:hAnsi="仿宋" w:hint="eastAsia"/>
          <w:b/>
          <w:color w:val="000000"/>
          <w:sz w:val="32"/>
          <w:szCs w:val="32"/>
        </w:rPr>
        <w:t>表）</w:t>
      </w:r>
    </w:p>
    <w:p w:rsidR="00152B48" w:rsidRDefault="0091096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152B48" w:rsidRDefault="0091096A">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年，峨眉山市公路路政管理大队政府采购支出总额</w:t>
      </w:r>
      <w:r>
        <w:rPr>
          <w:rFonts w:ascii="仿宋_GB2312" w:eastAsia="仿宋_GB2312"/>
          <w:color w:val="000000"/>
          <w:sz w:val="32"/>
          <w:szCs w:val="32"/>
        </w:rPr>
        <w:t>19.59</w:t>
      </w:r>
      <w:r>
        <w:rPr>
          <w:rFonts w:ascii="仿宋_GB2312" w:eastAsia="仿宋_GB2312" w:hint="eastAsia"/>
          <w:color w:val="000000"/>
          <w:sz w:val="32"/>
          <w:szCs w:val="32"/>
        </w:rPr>
        <w:t>万元，其中：政府采购货物支出</w:t>
      </w:r>
      <w:r>
        <w:rPr>
          <w:rFonts w:ascii="仿宋_GB2312" w:eastAsia="仿宋_GB2312"/>
          <w:color w:val="000000"/>
          <w:sz w:val="32"/>
          <w:szCs w:val="32"/>
        </w:rPr>
        <w:t>19.58</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万元。主要用于办公家俱、电器、</w:t>
      </w:r>
      <w:r>
        <w:rPr>
          <w:rFonts w:ascii="仿宋_GB2312" w:eastAsia="仿宋_GB2312"/>
          <w:color w:val="000000"/>
          <w:sz w:val="32"/>
          <w:szCs w:val="32"/>
        </w:rPr>
        <w:t>LED</w:t>
      </w:r>
      <w:r>
        <w:rPr>
          <w:rFonts w:ascii="仿宋_GB2312" w:eastAsia="仿宋_GB2312" w:hint="eastAsia"/>
          <w:color w:val="000000"/>
          <w:sz w:val="32"/>
          <w:szCs w:val="32"/>
        </w:rPr>
        <w:t>显示屏、执法服装等（具体工作）。授予中小企业合同金额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，其中：授予小微企业合同金额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w:t>
      </w:r>
    </w:p>
    <w:p w:rsidR="00152B48" w:rsidRDefault="0091096A">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（注：数据来源于财决附</w:t>
      </w:r>
      <w:r>
        <w:rPr>
          <w:rFonts w:ascii="仿宋" w:eastAsia="仿宋" w:hAnsi="仿宋"/>
          <w:b/>
          <w:color w:val="000000"/>
          <w:sz w:val="32"/>
          <w:szCs w:val="32"/>
        </w:rPr>
        <w:t>03</w:t>
      </w:r>
      <w:r>
        <w:rPr>
          <w:rFonts w:ascii="仿宋" w:eastAsia="仿宋" w:hAnsi="仿宋" w:hint="eastAsia"/>
          <w:b/>
          <w:color w:val="000000"/>
          <w:sz w:val="32"/>
          <w:szCs w:val="32"/>
        </w:rPr>
        <w:t>表）</w:t>
      </w:r>
    </w:p>
    <w:p w:rsidR="00152B48" w:rsidRDefault="0091096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152B48" w:rsidRDefault="0091096A">
      <w:pPr>
        <w:autoSpaceDE w:val="0"/>
        <w:autoSpaceDN w:val="0"/>
        <w:adjustRightInd w:val="0"/>
        <w:spacing w:line="600" w:lineRule="exact"/>
        <w:ind w:firstLineChars="200" w:firstLine="640"/>
        <w:jc w:val="left"/>
        <w:rPr>
          <w:rFonts w:ascii="仿宋" w:eastAsia="仿宋" w:hAnsi="仿宋"/>
          <w:b/>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日，峨眉山市公路路政管理大队共有车辆</w:t>
      </w:r>
      <w:r>
        <w:rPr>
          <w:rFonts w:ascii="仿宋_GB2312" w:eastAsia="仿宋_GB2312"/>
          <w:color w:val="000000"/>
          <w:sz w:val="32"/>
          <w:szCs w:val="32"/>
        </w:rPr>
        <w:t>3</w:t>
      </w:r>
      <w:r>
        <w:rPr>
          <w:rFonts w:ascii="仿宋_GB2312" w:eastAsia="仿宋_GB2312" w:hint="eastAsia"/>
          <w:color w:val="000000"/>
          <w:sz w:val="32"/>
          <w:szCs w:val="32"/>
        </w:rPr>
        <w:t>辆，其中：主要领导干部用车</w:t>
      </w:r>
      <w:r>
        <w:rPr>
          <w:rFonts w:ascii="仿宋_GB2312" w:eastAsia="仿宋_GB2312"/>
          <w:color w:val="000000"/>
          <w:sz w:val="32"/>
          <w:szCs w:val="32"/>
        </w:rPr>
        <w:t>0</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0</w:t>
      </w:r>
      <w:r>
        <w:rPr>
          <w:rFonts w:ascii="仿宋_GB2312" w:eastAsia="仿宋_GB2312" w:hint="eastAsia"/>
          <w:color w:val="000000"/>
          <w:sz w:val="32"/>
          <w:szCs w:val="32"/>
        </w:rPr>
        <w:t>辆，其他用车主要是用于……单价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w:t>
      </w:r>
      <w:r>
        <w:rPr>
          <w:rFonts w:ascii="仿宋_GB2312" w:eastAsia="仿宋_GB2312" w:hint="eastAsia"/>
          <w:color w:val="000000"/>
          <w:sz w:val="32"/>
          <w:szCs w:val="32"/>
        </w:rPr>
        <w:lastRenderedPageBreak/>
        <w:t>设备</w:t>
      </w:r>
      <w:r>
        <w:rPr>
          <w:rFonts w:ascii="仿宋_GB2312" w:eastAsia="仿宋_GB2312"/>
          <w:color w:val="000000"/>
          <w:sz w:val="32"/>
          <w:szCs w:val="32"/>
        </w:rPr>
        <w:t>0</w:t>
      </w:r>
      <w:r>
        <w:rPr>
          <w:rFonts w:ascii="仿宋_GB2312" w:eastAsia="仿宋_GB2312" w:hint="eastAsia"/>
          <w:color w:val="000000"/>
          <w:sz w:val="32"/>
          <w:szCs w:val="32"/>
        </w:rPr>
        <w:t>台（套）。</w:t>
      </w:r>
      <w:r>
        <w:rPr>
          <w:rFonts w:ascii="仿宋" w:eastAsia="仿宋" w:hAnsi="仿宋" w:hint="eastAsia"/>
          <w:b/>
          <w:color w:val="000000"/>
          <w:sz w:val="32"/>
          <w:szCs w:val="32"/>
        </w:rPr>
        <w:t>（注：数据来源财决附</w:t>
      </w:r>
      <w:r>
        <w:rPr>
          <w:rFonts w:ascii="仿宋" w:eastAsia="仿宋" w:hAnsi="仿宋"/>
          <w:b/>
          <w:color w:val="000000"/>
          <w:sz w:val="32"/>
          <w:szCs w:val="32"/>
        </w:rPr>
        <w:t>03</w:t>
      </w:r>
      <w:r>
        <w:rPr>
          <w:rFonts w:ascii="仿宋" w:eastAsia="仿宋" w:hAnsi="仿宋" w:hint="eastAsia"/>
          <w:b/>
          <w:color w:val="000000"/>
          <w:sz w:val="32"/>
          <w:szCs w:val="32"/>
        </w:rPr>
        <w:t>表，按部门决算报表填报数据罗列车辆情况。）</w:t>
      </w:r>
    </w:p>
    <w:p w:rsidR="00152B48" w:rsidRDefault="0091096A">
      <w:pPr>
        <w:autoSpaceDE w:val="0"/>
        <w:autoSpaceDN w:val="0"/>
        <w:adjustRightInd w:val="0"/>
        <w:spacing w:line="600" w:lineRule="exact"/>
        <w:ind w:firstLineChars="200" w:firstLine="643"/>
        <w:jc w:val="left"/>
        <w:outlineLvl w:val="2"/>
        <w:rPr>
          <w:rFonts w:ascii="仿宋" w:eastAsia="仿宋" w:hAnsi="仿宋"/>
          <w:b/>
          <w:color w:val="000000" w:themeColor="text1"/>
          <w:sz w:val="32"/>
          <w:szCs w:val="32"/>
        </w:rPr>
      </w:pPr>
      <w:r>
        <w:rPr>
          <w:rFonts w:ascii="仿宋" w:eastAsia="仿宋" w:hAnsi="仿宋" w:hint="eastAsia"/>
          <w:b/>
          <w:color w:val="000000" w:themeColor="text1"/>
          <w:sz w:val="32"/>
          <w:szCs w:val="32"/>
        </w:rPr>
        <w:t>（四）预算绩效管理情况。</w:t>
      </w:r>
    </w:p>
    <w:p w:rsidR="00152B48" w:rsidRDefault="0091096A">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根据预算绩效管理要求，本部门（单位）在年初预算编制阶段，组织对</w:t>
      </w:r>
      <w:r>
        <w:rPr>
          <w:rFonts w:ascii="仿宋_GB2312" w:eastAsia="仿宋_GB2312" w:hAnsi="仿宋_GB2312" w:cs="仿宋_GB2312" w:hint="eastAsia"/>
          <w:color w:val="000000" w:themeColor="text1"/>
          <w:sz w:val="32"/>
          <w:szCs w:val="32"/>
        </w:rPr>
        <w:t>交通执法人员服装费、编外人员劳务费、交安设施恢复经费、交通信号灯及电子警察系统、治超站运行工作经费、监控设备运行费、交通执法人员培训费、治超站办公场地维修费、交通执法工作经费等</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个项目</w:t>
      </w:r>
      <w:r>
        <w:rPr>
          <w:rFonts w:ascii="仿宋_GB2312" w:eastAsia="仿宋_GB2312" w:hAnsi="仿宋_GB2312" w:cs="仿宋_GB2312" w:hint="eastAsia"/>
          <w:color w:val="000000" w:themeColor="text1"/>
          <w:sz w:val="32"/>
          <w:szCs w:val="32"/>
        </w:rPr>
        <w:t>开展了预算事前绩效评估，编制了绩效</w:t>
      </w:r>
      <w:r>
        <w:rPr>
          <w:rFonts w:ascii="仿宋_GB2312" w:eastAsia="仿宋_GB2312" w:hAnsi="仿宋_GB2312" w:cs="仿宋_GB2312" w:hint="eastAsia"/>
          <w:color w:val="000000" w:themeColor="text1"/>
          <w:sz w:val="32"/>
          <w:szCs w:val="32"/>
        </w:rPr>
        <w:t>目标，预算执行过程中，选取</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个项目开展绩效监控，年终执行完毕后，对</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个项目开展了绩效目标完成情况自评。</w:t>
      </w:r>
    </w:p>
    <w:p w:rsidR="00152B48" w:rsidRDefault="0091096A">
      <w:pPr>
        <w:spacing w:line="58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本部门按要求对</w:t>
      </w:r>
      <w:r>
        <w:rPr>
          <w:rFonts w:ascii="仿宋_GB2312" w:eastAsia="仿宋_GB2312" w:hAnsi="仿宋_GB2312" w:cs="仿宋_GB2312"/>
          <w:color w:val="000000" w:themeColor="text1"/>
          <w:sz w:val="32"/>
          <w:szCs w:val="32"/>
        </w:rPr>
        <w:t>2019</w:t>
      </w:r>
      <w:r>
        <w:rPr>
          <w:rFonts w:ascii="仿宋_GB2312" w:eastAsia="仿宋_GB2312" w:hAnsi="仿宋_GB2312" w:cs="仿宋_GB2312" w:hint="eastAsia"/>
          <w:color w:val="000000" w:themeColor="text1"/>
          <w:sz w:val="32"/>
          <w:szCs w:val="32"/>
        </w:rPr>
        <w:t>年部门整体支出开展绩效自评，从评价情况来看</w:t>
      </w:r>
      <w:r>
        <w:rPr>
          <w:rFonts w:ascii="仿宋_GB2312" w:eastAsia="仿宋_GB2312" w:hAnsi="仿宋_GB2312" w:cs="仿宋_GB2312" w:hint="eastAsia"/>
          <w:color w:val="000000" w:themeColor="text1"/>
          <w:sz w:val="32"/>
          <w:szCs w:val="32"/>
        </w:rPr>
        <w:t>整体执行较好。</w:t>
      </w:r>
      <w:r>
        <w:rPr>
          <w:rFonts w:ascii="仿宋_GB2312" w:eastAsia="仿宋_GB2312" w:hAnsi="仿宋_GB2312" w:cs="仿宋_GB2312" w:hint="eastAsia"/>
          <w:color w:val="000000" w:themeColor="text1"/>
          <w:sz w:val="32"/>
          <w:szCs w:val="32"/>
        </w:rPr>
        <w:t>本部门还自行组织了</w:t>
      </w:r>
      <w:r>
        <w:rPr>
          <w:rFonts w:ascii="仿宋_GB2312" w:eastAsia="仿宋_GB2312" w:hAnsi="仿宋_GB2312" w:cs="仿宋_GB2312" w:hint="eastAsia"/>
          <w:color w:val="000000" w:themeColor="text1"/>
          <w:sz w:val="32"/>
          <w:szCs w:val="32"/>
        </w:rPr>
        <w:t>0</w:t>
      </w:r>
      <w:r>
        <w:rPr>
          <w:rFonts w:ascii="仿宋_GB2312" w:eastAsia="仿宋_GB2312" w:hAnsi="仿宋_GB2312" w:cs="仿宋_GB2312" w:hint="eastAsia"/>
          <w:color w:val="000000" w:themeColor="text1"/>
          <w:sz w:val="32"/>
          <w:szCs w:val="32"/>
        </w:rPr>
        <w:t>个项目支出绩效评价，</w:t>
      </w:r>
      <w:r>
        <w:rPr>
          <w:rFonts w:ascii="仿宋_GB2312" w:eastAsia="仿宋_GB2312" w:hAnsi="仿宋_GB2312" w:cs="仿宋_GB2312" w:hint="eastAsia"/>
          <w:color w:val="000000" w:themeColor="text1"/>
          <w:sz w:val="32"/>
          <w:szCs w:val="32"/>
        </w:rPr>
        <w:t>本部门</w:t>
      </w:r>
      <w:r>
        <w:rPr>
          <w:rFonts w:ascii="仿宋_GB2312" w:eastAsia="仿宋_GB2312" w:hAnsi="仿宋_GB2312" w:cs="仿宋_GB2312" w:hint="eastAsia"/>
          <w:color w:val="000000" w:themeColor="text1"/>
          <w:sz w:val="32"/>
          <w:szCs w:val="32"/>
        </w:rPr>
        <w:t>未</w:t>
      </w:r>
      <w:r>
        <w:rPr>
          <w:rFonts w:ascii="仿宋_GB2312" w:eastAsia="仿宋_GB2312" w:hAnsi="仿宋_GB2312" w:cs="仿宋_GB2312" w:hint="eastAsia"/>
          <w:color w:val="000000" w:themeColor="text1"/>
          <w:sz w:val="32"/>
          <w:szCs w:val="32"/>
        </w:rPr>
        <w:t>组织</w:t>
      </w:r>
      <w:r>
        <w:rPr>
          <w:rFonts w:ascii="仿宋_GB2312" w:eastAsia="仿宋_GB2312" w:hAnsi="仿宋_GB2312" w:cs="仿宋_GB2312" w:hint="eastAsia"/>
          <w:color w:val="000000" w:themeColor="text1"/>
          <w:sz w:val="32"/>
          <w:szCs w:val="32"/>
        </w:rPr>
        <w:t>开展项目支出绩效评价，因</w:t>
      </w:r>
      <w:r>
        <w:rPr>
          <w:rFonts w:ascii="仿宋_GB2312" w:eastAsia="仿宋_GB2312" w:hAnsi="仿宋_GB2312" w:cs="仿宋_GB2312" w:hint="eastAsia"/>
          <w:color w:val="000000" w:themeColor="text1"/>
          <w:sz w:val="32"/>
          <w:szCs w:val="32"/>
        </w:rPr>
        <w:t>为本部门重要项目均已进入市财政绩效监控中。</w:t>
      </w:r>
    </w:p>
    <w:p w:rsidR="00152B48" w:rsidRDefault="0091096A">
      <w:pPr>
        <w:spacing w:line="580" w:lineRule="exact"/>
        <w:ind w:firstLineChars="200" w:firstLine="640"/>
        <w:rPr>
          <w:rFonts w:ascii="仿宋_GB2312" w:eastAsia="仿宋_GB2312" w:hAnsi="仿宋_GB2312" w:cs="仿宋_GB2312"/>
          <w:color w:val="FF0000"/>
          <w:sz w:val="32"/>
          <w:szCs w:val="32"/>
        </w:rPr>
      </w:pPr>
      <w:r>
        <w:rPr>
          <w:rFonts w:ascii="楷体_GB2312" w:eastAsia="楷体_GB2312" w:hAnsi="楷体_GB2312" w:cs="楷体_GB2312"/>
          <w:color w:val="000000" w:themeColor="text1"/>
          <w:sz w:val="32"/>
          <w:szCs w:val="32"/>
        </w:rPr>
        <w:t>1.</w:t>
      </w:r>
      <w:r>
        <w:rPr>
          <w:rFonts w:ascii="楷体_GB2312" w:eastAsia="楷体_GB2312" w:hAnsi="楷体_GB2312" w:cs="楷体_GB2312" w:hint="eastAsia"/>
          <w:color w:val="000000" w:themeColor="text1"/>
          <w:sz w:val="32"/>
          <w:szCs w:val="32"/>
        </w:rPr>
        <w:t>项目绩效目标完成情况。</w:t>
      </w:r>
      <w:r>
        <w:rPr>
          <w:rFonts w:ascii="楷体_GB2312" w:eastAsia="楷体_GB2312" w:hAnsi="楷体_GB2312" w:cs="楷体_GB2312"/>
          <w:color w:val="000000" w:themeColor="text1"/>
          <w:sz w:val="32"/>
          <w:szCs w:val="32"/>
        </w:rPr>
        <w:br/>
      </w:r>
      <w:r>
        <w:rPr>
          <w:rFonts w:ascii="仿宋_GB2312" w:eastAsia="仿宋_GB2312" w:hAnsi="仿宋_GB2312" w:cs="仿宋_GB2312" w:hint="eastAsia"/>
          <w:color w:val="000000" w:themeColor="text1"/>
          <w:sz w:val="32"/>
          <w:szCs w:val="32"/>
        </w:rPr>
        <w:t>本部门在</w:t>
      </w:r>
      <w:r>
        <w:rPr>
          <w:rFonts w:ascii="仿宋_GB2312" w:eastAsia="仿宋_GB2312" w:hAnsi="仿宋_GB2312" w:cs="仿宋_GB2312"/>
          <w:color w:val="000000" w:themeColor="text1"/>
          <w:sz w:val="32"/>
          <w:szCs w:val="32"/>
        </w:rPr>
        <w:t>2019</w:t>
      </w:r>
      <w:r>
        <w:rPr>
          <w:rFonts w:ascii="仿宋_GB2312" w:eastAsia="仿宋_GB2312" w:hAnsi="仿宋_GB2312" w:cs="仿宋_GB2312" w:hint="eastAsia"/>
          <w:color w:val="000000" w:themeColor="text1"/>
          <w:sz w:val="32"/>
          <w:szCs w:val="32"/>
        </w:rPr>
        <w:t>年度部门决算中反映“</w:t>
      </w:r>
      <w:r>
        <w:rPr>
          <w:rFonts w:ascii="仿宋_GB2312" w:eastAsia="仿宋_GB2312" w:hAnsi="仿宋_GB2312" w:cs="仿宋_GB2312" w:hint="eastAsia"/>
          <w:color w:val="000000" w:themeColor="text1"/>
          <w:sz w:val="32"/>
          <w:szCs w:val="32"/>
        </w:rPr>
        <w:t>执法人员服装购置费</w:t>
      </w:r>
      <w:r>
        <w:rPr>
          <w:rFonts w:ascii="仿宋_GB2312" w:eastAsia="仿宋_GB2312" w:hAnsi="仿宋_GB2312" w:cs="仿宋_GB2312" w:hint="eastAsia"/>
          <w:color w:val="000000" w:themeColor="text1"/>
          <w:sz w:val="32"/>
          <w:szCs w:val="32"/>
        </w:rPr>
        <w:t>”</w:t>
      </w:r>
      <w:r w:rsidR="00664F13">
        <w:rPr>
          <w:rFonts w:ascii="仿宋_GB2312" w:eastAsia="仿宋_GB2312" w:hAnsi="仿宋_GB2312" w:cs="仿宋_GB2312" w:hint="eastAsia"/>
          <w:color w:val="000000" w:themeColor="text1"/>
          <w:sz w:val="32"/>
          <w:szCs w:val="32"/>
        </w:rPr>
        <w:t>“编外人员劳务费</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交安设施恢复经费</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“交通信号灯及电子警察系统”</w:t>
      </w:r>
      <w:r>
        <w:rPr>
          <w:rFonts w:ascii="仿宋_GB2312" w:eastAsia="仿宋_GB2312" w:hAnsi="仿宋_GB2312" w:cs="仿宋_GB2312" w:hint="eastAsia"/>
          <w:color w:val="000000" w:themeColor="text1"/>
          <w:sz w:val="32"/>
          <w:szCs w:val="32"/>
        </w:rPr>
        <w:t>“治超站运行工作经费”</w:t>
      </w:r>
      <w:r>
        <w:rPr>
          <w:rFonts w:ascii="仿宋_GB2312" w:eastAsia="仿宋_GB2312" w:hAnsi="仿宋_GB2312" w:cs="仿宋_GB2312" w:hint="eastAsia"/>
          <w:color w:val="000000" w:themeColor="text1"/>
          <w:sz w:val="32"/>
          <w:szCs w:val="32"/>
        </w:rPr>
        <w:t>等</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个项目绩效目标实际完成情况。（本单位部门项目绩效目标个数在</w:t>
      </w:r>
      <w:r>
        <w:rPr>
          <w:rFonts w:ascii="仿宋_GB2312" w:eastAsia="仿宋_GB2312" w:hAnsi="仿宋_GB2312" w:cs="仿宋_GB2312"/>
          <w:color w:val="000000" w:themeColor="text1"/>
          <w:sz w:val="32"/>
          <w:szCs w:val="32"/>
        </w:rPr>
        <w:t>5</w:t>
      </w:r>
      <w:r>
        <w:rPr>
          <w:rFonts w:ascii="仿宋_GB2312" w:eastAsia="仿宋_GB2312" w:hAnsi="仿宋_GB2312" w:cs="仿宋_GB2312" w:hint="eastAsia"/>
          <w:color w:val="000000" w:themeColor="text1"/>
          <w:sz w:val="32"/>
          <w:szCs w:val="32"/>
        </w:rPr>
        <w:t>个以上的，选取</w:t>
      </w:r>
      <w:r>
        <w:rPr>
          <w:rFonts w:ascii="仿宋_GB2312" w:eastAsia="仿宋_GB2312" w:hAnsi="仿宋_GB2312" w:cs="仿宋_GB2312"/>
          <w:color w:val="000000" w:themeColor="text1"/>
          <w:sz w:val="32"/>
          <w:szCs w:val="32"/>
        </w:rPr>
        <w:t>5</w:t>
      </w:r>
      <w:r>
        <w:rPr>
          <w:rFonts w:ascii="仿宋_GB2312" w:eastAsia="仿宋_GB2312" w:hAnsi="仿宋_GB2312" w:cs="仿宋_GB2312" w:hint="eastAsia"/>
          <w:color w:val="000000" w:themeColor="text1"/>
          <w:sz w:val="32"/>
          <w:szCs w:val="32"/>
        </w:rPr>
        <w:t>个项目进行公开，目标个数在</w:t>
      </w:r>
      <w:r>
        <w:rPr>
          <w:rFonts w:ascii="仿宋_GB2312" w:eastAsia="仿宋_GB2312" w:hAnsi="仿宋_GB2312" w:cs="仿宋_GB2312"/>
          <w:color w:val="000000" w:themeColor="text1"/>
          <w:sz w:val="32"/>
          <w:szCs w:val="32"/>
        </w:rPr>
        <w:t>5</w:t>
      </w:r>
      <w:r>
        <w:rPr>
          <w:rFonts w:ascii="仿宋_GB2312" w:eastAsia="仿宋_GB2312" w:hAnsi="仿宋_GB2312" w:cs="仿宋_GB2312" w:hint="eastAsia"/>
          <w:color w:val="000000" w:themeColor="text1"/>
          <w:sz w:val="32"/>
          <w:szCs w:val="32"/>
        </w:rPr>
        <w:t>个以下的，全部进行公开，公开内容包括选取的全部项目完成情况综述和完成情况表）。</w:t>
      </w:r>
    </w:p>
    <w:p w:rsidR="00152B48" w:rsidRDefault="0091096A">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w:t>
      </w:r>
      <w:r>
        <w:rPr>
          <w:rFonts w:ascii="仿宋_GB2312" w:eastAsia="仿宋_GB2312" w:hAnsi="仿宋_GB2312" w:cs="仿宋_GB2312"/>
          <w:color w:val="000000" w:themeColor="text1"/>
          <w:sz w:val="32"/>
          <w:szCs w:val="32"/>
        </w:rPr>
        <w:t>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执法人员服装购置费</w:t>
      </w:r>
      <w:r>
        <w:rPr>
          <w:rFonts w:ascii="仿宋_GB2312" w:eastAsia="仿宋_GB2312" w:hAnsi="仿宋_GB2312" w:cs="仿宋_GB2312" w:hint="eastAsia"/>
          <w:color w:val="000000" w:themeColor="text1"/>
          <w:sz w:val="32"/>
          <w:szCs w:val="32"/>
        </w:rPr>
        <w:t>项目绩效目标完成情况综述。项目全年预算数</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9.71</w:t>
      </w:r>
      <w:r>
        <w:rPr>
          <w:rFonts w:ascii="仿宋_GB2312" w:eastAsia="仿宋_GB2312" w:hAnsi="仿宋_GB2312" w:cs="仿宋_GB2312" w:hint="eastAsia"/>
          <w:color w:val="000000" w:themeColor="text1"/>
          <w:sz w:val="32"/>
          <w:szCs w:val="32"/>
        </w:rPr>
        <w:t>万元，完成预算的</w:t>
      </w:r>
      <w:r>
        <w:rPr>
          <w:rFonts w:ascii="仿宋_GB2312" w:eastAsia="仿宋_GB2312" w:hAnsi="仿宋_GB2312" w:cs="仿宋_GB2312" w:hint="eastAsia"/>
          <w:color w:val="000000" w:themeColor="text1"/>
          <w:sz w:val="32"/>
          <w:szCs w:val="32"/>
        </w:rPr>
        <w:t>80.92</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。通过项目实施，</w:t>
      </w:r>
      <w:r>
        <w:rPr>
          <w:rFonts w:ascii="仿宋_GB2312" w:eastAsia="仿宋_GB2312" w:hAnsi="仿宋_GB2312" w:cs="仿宋_GB2312" w:hint="eastAsia"/>
          <w:color w:val="000000" w:themeColor="text1"/>
          <w:sz w:val="32"/>
          <w:szCs w:val="32"/>
        </w:rPr>
        <w:t>按照交通执法“五统一”工作要求，严肃装容风纪，展现了交通良好的执法形象，保障了交通各项工作的顺利进行。</w:t>
      </w:r>
    </w:p>
    <w:p w:rsidR="00152B48" w:rsidRDefault="0091096A">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编外人员劳务费</w:t>
      </w:r>
      <w:r>
        <w:rPr>
          <w:rFonts w:ascii="仿宋_GB2312" w:eastAsia="仿宋_GB2312" w:hAnsi="仿宋_GB2312" w:cs="仿宋_GB2312" w:hint="eastAsia"/>
          <w:color w:val="000000" w:themeColor="text1"/>
          <w:sz w:val="32"/>
          <w:szCs w:val="32"/>
        </w:rPr>
        <w:t>项目绩效目标完成情况综述。项目全年预算数</w:t>
      </w:r>
      <w:r>
        <w:rPr>
          <w:rFonts w:ascii="仿宋_GB2312" w:eastAsia="仿宋_GB2312" w:hAnsi="仿宋_GB2312" w:cs="仿宋_GB2312" w:hint="eastAsia"/>
          <w:color w:val="000000" w:themeColor="text1"/>
          <w:sz w:val="32"/>
          <w:szCs w:val="32"/>
        </w:rPr>
        <w:t>33</w:t>
      </w:r>
      <w:r>
        <w:rPr>
          <w:rFonts w:ascii="仿宋_GB2312" w:eastAsia="仿宋_GB2312" w:hAnsi="仿宋_GB2312" w:cs="仿宋_GB2312" w:hint="eastAsia"/>
          <w:color w:val="000000" w:themeColor="text1"/>
          <w:sz w:val="32"/>
          <w:szCs w:val="32"/>
        </w:rPr>
        <w:t>8.40</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3</w:t>
      </w:r>
      <w:r w:rsidR="00664F13">
        <w:rPr>
          <w:rFonts w:ascii="仿宋_GB2312" w:eastAsia="仿宋_GB2312" w:hAnsi="仿宋_GB2312" w:cs="仿宋_GB2312" w:hint="eastAsia"/>
          <w:color w:val="000000" w:themeColor="text1"/>
          <w:sz w:val="32"/>
          <w:szCs w:val="32"/>
        </w:rPr>
        <w:t>38.40</w:t>
      </w:r>
      <w:r>
        <w:rPr>
          <w:rFonts w:ascii="仿宋_GB2312" w:eastAsia="仿宋_GB2312" w:hAnsi="仿宋_GB2312" w:cs="仿宋_GB2312" w:hint="eastAsia"/>
          <w:color w:val="000000" w:themeColor="text1"/>
          <w:sz w:val="32"/>
          <w:szCs w:val="32"/>
        </w:rPr>
        <w:t>万元，完成预算的</w:t>
      </w:r>
      <w:r w:rsidR="00664F13">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。通过项目实施，</w:t>
      </w:r>
      <w:r>
        <w:rPr>
          <w:rFonts w:ascii="仿宋_GB2312" w:eastAsia="仿宋_GB2312" w:hAnsi="仿宋_GB2312" w:cs="仿宋_GB2312" w:hint="eastAsia"/>
          <w:color w:val="000000" w:themeColor="text1"/>
          <w:sz w:val="32"/>
          <w:szCs w:val="32"/>
        </w:rPr>
        <w:t>有效保护路产维护路权，</w:t>
      </w:r>
      <w:r>
        <w:rPr>
          <w:rFonts w:ascii="仿宋_GB2312" w:eastAsia="仿宋_GB2312" w:hAnsi="仿宋_GB2312" w:cs="仿宋_GB2312" w:hint="eastAsia"/>
          <w:color w:val="000000" w:themeColor="text1"/>
          <w:sz w:val="32"/>
          <w:szCs w:val="32"/>
        </w:rPr>
        <w:t>保障</w:t>
      </w:r>
      <w:r>
        <w:rPr>
          <w:rFonts w:ascii="仿宋_GB2312" w:eastAsia="仿宋_GB2312" w:hAnsi="仿宋_GB2312" w:cs="仿宋_GB2312" w:hint="eastAsia"/>
          <w:color w:val="000000" w:themeColor="text1"/>
          <w:sz w:val="32"/>
          <w:szCs w:val="32"/>
        </w:rPr>
        <w:t>了公路安全畅通，提高了公路通行能力，为市民群众创造了安全快捷的道路交通出行环境，展现了交通行政执法良好形象。</w:t>
      </w:r>
    </w:p>
    <w:p w:rsidR="00152B48" w:rsidRDefault="0091096A">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交安设施恢复经费项目绩效目标完成情况综述。项目全年预算数</w:t>
      </w:r>
      <w:r>
        <w:rPr>
          <w:rFonts w:ascii="仿宋_GB2312" w:eastAsia="仿宋_GB2312" w:hAnsi="仿宋_GB2312" w:cs="仿宋_GB2312" w:hint="eastAsia"/>
          <w:color w:val="000000" w:themeColor="text1"/>
          <w:sz w:val="32"/>
          <w:szCs w:val="32"/>
        </w:rPr>
        <w:t>150</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148.1</w:t>
      </w:r>
      <w:r w:rsidR="00AF13AF">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完成预算的</w:t>
      </w:r>
      <w:r>
        <w:rPr>
          <w:rFonts w:ascii="仿宋_GB2312" w:eastAsia="仿宋_GB2312" w:hAnsi="仿宋_GB2312" w:cs="仿宋_GB2312" w:hint="eastAsia"/>
          <w:color w:val="000000" w:themeColor="text1"/>
          <w:sz w:val="32"/>
          <w:szCs w:val="32"/>
        </w:rPr>
        <w:t>98.7</w:t>
      </w:r>
      <w:r w:rsidR="00AF13AF">
        <w:rPr>
          <w:rFonts w:ascii="仿宋_GB2312" w:eastAsia="仿宋_GB2312" w:hAnsi="仿宋_GB2312" w:cs="仿宋_GB2312" w:hint="eastAsia"/>
          <w:color w:val="000000" w:themeColor="text1"/>
          <w:sz w:val="32"/>
          <w:szCs w:val="32"/>
        </w:rPr>
        <w:t>4</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。通过项目实施，</w:t>
      </w:r>
      <w:r>
        <w:rPr>
          <w:rFonts w:ascii="仿宋_GB2312" w:eastAsia="仿宋_GB2312" w:hAnsi="仿宋_GB2312" w:cs="仿宋_GB2312" w:hint="eastAsia"/>
          <w:color w:val="000000" w:themeColor="text1"/>
          <w:sz w:val="32"/>
          <w:szCs w:val="32"/>
        </w:rPr>
        <w:t>及时发现、恢复、增设和维护境内公路受损交安设施，做到了交安设施“养管护维”一体化无缝对接，保障了车辆、行人出行安全。</w:t>
      </w:r>
      <w:r>
        <w:rPr>
          <w:rFonts w:ascii="仿宋_GB2312" w:eastAsia="仿宋_GB2312" w:hAnsi="仿宋_GB2312" w:cs="仿宋_GB2312" w:hint="eastAsia"/>
          <w:color w:val="000000" w:themeColor="text1"/>
          <w:sz w:val="32"/>
          <w:szCs w:val="32"/>
        </w:rPr>
        <w:t>发现的主要问题：</w:t>
      </w:r>
      <w:r>
        <w:rPr>
          <w:rFonts w:ascii="仿宋_GB2312" w:eastAsia="仿宋_GB2312" w:hAnsi="仿宋_GB2312" w:cs="仿宋_GB2312" w:hint="eastAsia"/>
          <w:color w:val="000000" w:themeColor="text1"/>
          <w:sz w:val="32"/>
          <w:szCs w:val="32"/>
        </w:rPr>
        <w:t>无</w:t>
      </w:r>
      <w:r>
        <w:rPr>
          <w:rFonts w:ascii="仿宋_GB2312" w:eastAsia="仿宋_GB2312" w:hAnsi="仿宋_GB2312" w:cs="仿宋_GB2312" w:hint="eastAsia"/>
          <w:color w:val="000000" w:themeColor="text1"/>
          <w:sz w:val="32"/>
          <w:szCs w:val="32"/>
        </w:rPr>
        <w:t>。下一步改进措施：</w:t>
      </w:r>
      <w:r>
        <w:rPr>
          <w:rFonts w:ascii="仿宋_GB2312" w:eastAsia="仿宋_GB2312" w:hAnsi="仿宋_GB2312" w:cs="仿宋_GB2312" w:hint="eastAsia"/>
          <w:color w:val="000000" w:themeColor="text1"/>
          <w:sz w:val="32"/>
          <w:szCs w:val="32"/>
        </w:rPr>
        <w:t>无</w:t>
      </w:r>
    </w:p>
    <w:p w:rsidR="00152B48" w:rsidRDefault="0091096A">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）交通信号灯及电子警察系统项目绩效目标完成情况综述。项目全年预算数</w:t>
      </w:r>
      <w:r>
        <w:rPr>
          <w:rFonts w:ascii="仿宋_GB2312" w:eastAsia="仿宋_GB2312" w:hAnsi="仿宋_GB2312" w:cs="仿宋_GB2312" w:hint="eastAsia"/>
          <w:color w:val="000000" w:themeColor="text1"/>
          <w:sz w:val="32"/>
          <w:szCs w:val="32"/>
        </w:rPr>
        <w:t>52.74</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52.74</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完成预算的</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。通</w:t>
      </w:r>
      <w:r>
        <w:rPr>
          <w:rFonts w:ascii="仿宋_GB2312" w:eastAsia="仿宋_GB2312" w:hAnsi="仿宋_GB2312" w:cs="仿宋_GB2312" w:hint="eastAsia"/>
          <w:color w:val="000000" w:themeColor="text1"/>
          <w:sz w:val="32"/>
          <w:szCs w:val="32"/>
        </w:rPr>
        <w:t>过项目实施，解决和消除了群众反映的安全隐患问题，维护了良好的公路交通秩序，增进了峨眉山市创国家级文明城市措施保障，保障公路交通安全。</w:t>
      </w:r>
      <w:r>
        <w:rPr>
          <w:rFonts w:ascii="仿宋_GB2312" w:eastAsia="仿宋_GB2312" w:hAnsi="仿宋_GB2312" w:cs="仿宋_GB2312" w:hint="eastAsia"/>
          <w:color w:val="000000" w:themeColor="text1"/>
          <w:sz w:val="32"/>
          <w:szCs w:val="32"/>
        </w:rPr>
        <w:t>发现的主要问题：</w:t>
      </w:r>
      <w:r>
        <w:rPr>
          <w:rFonts w:ascii="仿宋_GB2312" w:eastAsia="仿宋_GB2312" w:hAnsi="仿宋_GB2312" w:cs="仿宋_GB2312" w:hint="eastAsia"/>
          <w:color w:val="000000" w:themeColor="text1"/>
          <w:sz w:val="32"/>
          <w:szCs w:val="32"/>
        </w:rPr>
        <w:t>无</w:t>
      </w:r>
      <w:r>
        <w:rPr>
          <w:rFonts w:ascii="仿宋_GB2312" w:eastAsia="仿宋_GB2312" w:hAnsi="仿宋_GB2312" w:cs="仿宋_GB2312" w:hint="eastAsia"/>
          <w:color w:val="000000" w:themeColor="text1"/>
          <w:sz w:val="32"/>
          <w:szCs w:val="32"/>
        </w:rPr>
        <w:t>。下一步改进措施：</w:t>
      </w:r>
      <w:r>
        <w:rPr>
          <w:rFonts w:ascii="仿宋_GB2312" w:eastAsia="仿宋_GB2312" w:hAnsi="仿宋_GB2312" w:cs="仿宋_GB2312" w:hint="eastAsia"/>
          <w:color w:val="000000" w:themeColor="text1"/>
          <w:sz w:val="32"/>
          <w:szCs w:val="32"/>
        </w:rPr>
        <w:t>无</w:t>
      </w:r>
    </w:p>
    <w:p w:rsidR="00152B48" w:rsidRDefault="0091096A">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）治超站运行工作经费项目绩效目标完成情况综述。项目全年预算数</w:t>
      </w:r>
      <w:r>
        <w:rPr>
          <w:rFonts w:ascii="仿宋_GB2312" w:eastAsia="仿宋_GB2312" w:hAnsi="仿宋_GB2312" w:cs="仿宋_GB2312" w:hint="eastAsia"/>
          <w:color w:val="000000" w:themeColor="text1"/>
          <w:sz w:val="32"/>
          <w:szCs w:val="32"/>
        </w:rPr>
        <w:t>44</w:t>
      </w:r>
      <w:r>
        <w:rPr>
          <w:rFonts w:ascii="仿宋_GB2312" w:eastAsia="仿宋_GB2312" w:hAnsi="仿宋_GB2312" w:cs="仿宋_GB2312" w:hint="eastAsia"/>
          <w:color w:val="000000" w:themeColor="text1"/>
          <w:sz w:val="32"/>
          <w:szCs w:val="32"/>
        </w:rPr>
        <w:t>万元，执行数为</w:t>
      </w:r>
      <w:r>
        <w:rPr>
          <w:rFonts w:ascii="仿宋_GB2312" w:eastAsia="仿宋_GB2312" w:hAnsi="仿宋_GB2312" w:cs="仿宋_GB2312" w:hint="eastAsia"/>
          <w:color w:val="000000" w:themeColor="text1"/>
          <w:sz w:val="32"/>
          <w:szCs w:val="32"/>
        </w:rPr>
        <w:t>44</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完成预算的</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lastRenderedPageBreak/>
        <w:t>通过项目实施，按照交通行政执法“五统一”要求，对境内三个治超站实施规范化管理，采取固定治超与流动稽查</w:t>
      </w:r>
      <w:r>
        <w:rPr>
          <w:rFonts w:ascii="仿宋_GB2312" w:eastAsia="仿宋_GB2312" w:hAnsi="仿宋_GB2312" w:cs="仿宋_GB2312" w:hint="eastAsia"/>
          <w:color w:val="000000" w:themeColor="text1"/>
          <w:sz w:val="32"/>
          <w:szCs w:val="32"/>
        </w:rPr>
        <w:t>相结合的方式，依法查处超限超载车辆，现场卸载，坚决禁止“双超”车辆上路行驶，有效遏制“双超”违法行为，维护路产完好，消除因货车超限超载而引发交通事故，保障公路安全畅通。</w:t>
      </w:r>
      <w:r>
        <w:rPr>
          <w:rFonts w:ascii="仿宋_GB2312" w:eastAsia="仿宋_GB2312" w:hAnsi="仿宋_GB2312" w:cs="仿宋_GB2312" w:hint="eastAsia"/>
          <w:color w:val="000000" w:themeColor="text1"/>
          <w:sz w:val="32"/>
          <w:szCs w:val="32"/>
        </w:rPr>
        <w:t>发现的主要问题：</w:t>
      </w:r>
      <w:r>
        <w:rPr>
          <w:rFonts w:ascii="仿宋_GB2312" w:eastAsia="仿宋_GB2312" w:hAnsi="仿宋_GB2312" w:cs="仿宋_GB2312" w:hint="eastAsia"/>
          <w:color w:val="000000" w:themeColor="text1"/>
          <w:sz w:val="32"/>
          <w:szCs w:val="32"/>
        </w:rPr>
        <w:t>无</w:t>
      </w:r>
      <w:r>
        <w:rPr>
          <w:rFonts w:ascii="仿宋_GB2312" w:eastAsia="仿宋_GB2312" w:hAnsi="仿宋_GB2312" w:cs="仿宋_GB2312" w:hint="eastAsia"/>
          <w:color w:val="000000" w:themeColor="text1"/>
          <w:sz w:val="32"/>
          <w:szCs w:val="32"/>
        </w:rPr>
        <w:t>。下一步改进措施：</w:t>
      </w:r>
      <w:r>
        <w:rPr>
          <w:rFonts w:ascii="仿宋_GB2312" w:eastAsia="仿宋_GB2312" w:hAnsi="仿宋_GB2312" w:cs="仿宋_GB2312" w:hint="eastAsia"/>
          <w:color w:val="000000" w:themeColor="text1"/>
          <w:sz w:val="32"/>
          <w:szCs w:val="32"/>
        </w:rPr>
        <w:t>无</w:t>
      </w: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p w:rsidR="00152B48" w:rsidRDefault="00152B48">
      <w:pPr>
        <w:spacing w:line="580" w:lineRule="exact"/>
        <w:ind w:left="630"/>
        <w:rPr>
          <w:rFonts w:ascii="楷体_GB2312" w:eastAsia="楷体_GB2312" w:hAnsi="楷体_GB2312" w:cs="楷体_GB2312"/>
          <w:color w:val="000000" w:themeColor="text1"/>
          <w:sz w:val="32"/>
          <w:szCs w:val="32"/>
        </w:rPr>
      </w:pPr>
    </w:p>
    <w:tbl>
      <w:tblPr>
        <w:tblpPr w:leftFromText="180" w:rightFromText="180" w:vertAnchor="text" w:horzAnchor="page" w:tblpXSpec="center" w:tblpY="1256"/>
        <w:tblOverlap w:val="never"/>
        <w:tblW w:w="9960" w:type="dxa"/>
        <w:jc w:val="center"/>
        <w:tblLayout w:type="fixed"/>
        <w:tblCellMar>
          <w:left w:w="0" w:type="dxa"/>
          <w:right w:w="0" w:type="dxa"/>
        </w:tblCellMar>
        <w:tblLook w:val="04A0"/>
      </w:tblPr>
      <w:tblGrid>
        <w:gridCol w:w="390"/>
        <w:gridCol w:w="1343"/>
        <w:gridCol w:w="1049"/>
        <w:gridCol w:w="2392"/>
        <w:gridCol w:w="2394"/>
        <w:gridCol w:w="2392"/>
      </w:tblGrid>
      <w:tr w:rsidR="00152B48" w:rsidTr="00664F13">
        <w:trPr>
          <w:trHeight w:val="90"/>
          <w:jc w:val="center"/>
        </w:trPr>
        <w:tc>
          <w:tcPr>
            <w:tcW w:w="9960" w:type="dxa"/>
            <w:gridSpan w:val="6"/>
            <w:tcBorders>
              <w:top w:val="nil"/>
              <w:left w:val="nil"/>
              <w:bottom w:val="nil"/>
              <w:right w:val="nil"/>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36"/>
                <w:szCs w:val="36"/>
              </w:rPr>
            </w:pPr>
            <w:r>
              <w:rPr>
                <w:rFonts w:ascii="宋体" w:hAnsi="宋体" w:cs="宋体" w:hint="eastAsia"/>
                <w:b/>
                <w:bCs/>
                <w:color w:val="000000" w:themeColor="text1"/>
                <w:kern w:val="0"/>
                <w:sz w:val="36"/>
                <w:szCs w:val="36"/>
              </w:rPr>
              <w:lastRenderedPageBreak/>
              <w:t>项目绩效目标完成情况表</w:t>
            </w:r>
            <w:r>
              <w:rPr>
                <w:rFonts w:ascii="宋体" w:cs="宋体"/>
                <w:b/>
                <w:bCs/>
                <w:color w:val="000000" w:themeColor="text1"/>
                <w:kern w:val="0"/>
                <w:sz w:val="36"/>
                <w:szCs w:val="36"/>
              </w:rPr>
              <w:br/>
            </w:r>
            <w:r>
              <w:rPr>
                <w:rFonts w:ascii="宋体" w:hAnsi="宋体" w:cs="宋体"/>
                <w:color w:val="000000" w:themeColor="text1"/>
                <w:kern w:val="0"/>
                <w:sz w:val="36"/>
                <w:szCs w:val="36"/>
              </w:rPr>
              <w:t xml:space="preserve">(2019 </w:t>
            </w:r>
            <w:r>
              <w:rPr>
                <w:rFonts w:ascii="宋体" w:hAnsi="宋体" w:cs="宋体" w:hint="eastAsia"/>
                <w:color w:val="000000" w:themeColor="text1"/>
                <w:kern w:val="0"/>
                <w:sz w:val="36"/>
                <w:szCs w:val="36"/>
              </w:rPr>
              <w:t>年度</w:t>
            </w:r>
            <w:r>
              <w:rPr>
                <w:rFonts w:ascii="宋体" w:hAnsi="宋体" w:cs="宋体"/>
                <w:color w:val="000000" w:themeColor="text1"/>
                <w:kern w:val="0"/>
                <w:sz w:val="36"/>
                <w:szCs w:val="36"/>
              </w:rPr>
              <w:t>)</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执法人员服装购置费</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峨眉山市公路路政管理大队</w:t>
            </w: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预算执行情况</w:t>
            </w:r>
            <w:r>
              <w:rPr>
                <w:rFonts w:ascii="宋体" w:hAnsi="宋体" w:cs="宋体"/>
                <w:color w:val="000000" w:themeColor="text1"/>
                <w:kern w:val="0"/>
                <w:sz w:val="24"/>
              </w:rPr>
              <w:t>(</w:t>
            </w:r>
            <w:r>
              <w:rPr>
                <w:rFonts w:ascii="宋体" w:hAnsi="宋体" w:cs="宋体" w:hint="eastAsia"/>
                <w:color w:val="000000" w:themeColor="text1"/>
                <w:kern w:val="0"/>
                <w:sz w:val="24"/>
              </w:rPr>
              <w:t>万元</w:t>
            </w:r>
            <w:r>
              <w:rPr>
                <w:rFonts w:ascii="宋体" w:hAnsi="宋体" w:cs="宋体"/>
                <w:color w:val="000000" w:themeColor="text1"/>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执行数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9.71</w:t>
            </w:r>
          </w:p>
        </w:tc>
      </w:tr>
      <w:tr w:rsidR="00152B48" w:rsidTr="00664F13">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9.71</w:t>
            </w:r>
          </w:p>
        </w:tc>
      </w:tr>
      <w:tr w:rsidR="00152B48" w:rsidTr="00664F13">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实际完成目标</w:t>
            </w:r>
          </w:p>
        </w:tc>
      </w:tr>
      <w:tr w:rsidR="00152B48" w:rsidTr="00664F13">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按照全省交通执法服装配备要求，预算</w:t>
            </w:r>
            <w:r>
              <w:rPr>
                <w:rFonts w:ascii="宋体" w:cs="宋体" w:hint="eastAsia"/>
                <w:color w:val="000000" w:themeColor="text1"/>
                <w:sz w:val="24"/>
              </w:rPr>
              <w:t>12</w:t>
            </w:r>
            <w:r>
              <w:rPr>
                <w:rFonts w:ascii="宋体" w:cs="宋体" w:hint="eastAsia"/>
                <w:color w:val="000000" w:themeColor="text1"/>
                <w:sz w:val="24"/>
              </w:rPr>
              <w:t>万元</w:t>
            </w:r>
            <w:r>
              <w:rPr>
                <w:rFonts w:ascii="宋体" w:cs="宋体" w:hint="eastAsia"/>
                <w:color w:val="000000" w:themeColor="text1"/>
                <w:sz w:val="24"/>
              </w:rPr>
              <w:t>定时购置和更新执法服装。</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按照交通执法“五统一”工作要求，严肃装容风纪，实际购置服装费</w:t>
            </w:r>
            <w:r>
              <w:rPr>
                <w:rFonts w:ascii="宋体" w:cs="宋体" w:hint="eastAsia"/>
                <w:color w:val="000000" w:themeColor="text1"/>
                <w:sz w:val="24"/>
              </w:rPr>
              <w:t xml:space="preserve"> 9.71</w:t>
            </w:r>
            <w:r>
              <w:rPr>
                <w:rFonts w:ascii="宋体" w:cs="宋体" w:hint="eastAsia"/>
                <w:color w:val="000000" w:themeColor="text1"/>
                <w:sz w:val="24"/>
              </w:rPr>
              <w:t>万元。</w:t>
            </w:r>
            <w:r>
              <w:rPr>
                <w:rFonts w:ascii="宋体" w:cs="宋体" w:hint="eastAsia"/>
                <w:color w:val="000000" w:themeColor="text1"/>
                <w:sz w:val="24"/>
              </w:rPr>
              <w:t>展现了交通良好的执法形象。</w:t>
            </w:r>
          </w:p>
        </w:tc>
      </w:tr>
      <w:tr w:rsidR="00152B48" w:rsidTr="00664F13">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sz w:val="24"/>
              </w:rPr>
              <w:t>绩效指标完成情况</w:t>
            </w: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一级指标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r>
      <w:tr w:rsidR="00152B48" w:rsidTr="00664F13">
        <w:trPr>
          <w:trHeight w:val="90"/>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项目完成指标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时间进度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当年拨付完毕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100%</w:t>
            </w:r>
          </w:p>
        </w:tc>
      </w:tr>
      <w:tr w:rsidR="00152B48" w:rsidTr="00664F13">
        <w:trPr>
          <w:trHeight w:val="1297"/>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效益</w:t>
            </w:r>
            <w:r>
              <w:rPr>
                <w:rFonts w:ascii="宋体" w:hAnsi="宋体" w:cs="宋体" w:hint="eastAsia"/>
                <w:color w:val="000000" w:themeColor="text1"/>
                <w:kern w:val="0"/>
                <w:sz w:val="24"/>
              </w:rPr>
              <w:t>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装容整洁</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展现良好的执法形象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r w:rsidR="00152B48" w:rsidTr="00664F13">
        <w:trPr>
          <w:trHeight w:val="127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服务对象满意度指标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bl>
    <w:p w:rsidR="00152B48" w:rsidRDefault="00152B48">
      <w:pPr>
        <w:rPr>
          <w:rFonts w:ascii="仿宋_GB2312" w:eastAsia="仿宋_GB2312" w:hAnsi="仿宋_GB2312" w:cs="仿宋_GB2312"/>
          <w:color w:val="FF0000"/>
          <w:sz w:val="32"/>
          <w:szCs w:val="32"/>
        </w:rPr>
      </w:pPr>
    </w:p>
    <w:p w:rsidR="00152B48" w:rsidRDefault="00152B48">
      <w:pPr>
        <w:rPr>
          <w:rFonts w:ascii="仿宋_GB2312" w:eastAsia="仿宋_GB2312" w:hAnsi="仿宋_GB2312" w:cs="仿宋_GB2312"/>
          <w:color w:val="FF0000"/>
          <w:sz w:val="32"/>
          <w:szCs w:val="32"/>
        </w:rPr>
      </w:pPr>
    </w:p>
    <w:p w:rsidR="00152B48" w:rsidRDefault="00152B48">
      <w:pPr>
        <w:rPr>
          <w:rFonts w:ascii="仿宋_GB2312" w:eastAsia="仿宋_GB2312" w:hAnsi="仿宋_GB2312" w:cs="仿宋_GB2312"/>
          <w:color w:val="FF0000"/>
          <w:sz w:val="32"/>
          <w:szCs w:val="32"/>
        </w:rPr>
      </w:pPr>
    </w:p>
    <w:p w:rsidR="00152B48" w:rsidRDefault="00152B48">
      <w:pPr>
        <w:rPr>
          <w:rFonts w:ascii="仿宋_GB2312" w:eastAsia="仿宋_GB2312" w:hAnsi="仿宋_GB2312" w:cs="仿宋_GB2312"/>
          <w:color w:val="FF0000"/>
          <w:sz w:val="32"/>
          <w:szCs w:val="32"/>
        </w:rPr>
      </w:pPr>
    </w:p>
    <w:p w:rsidR="00152B48" w:rsidRDefault="00152B48">
      <w:pPr>
        <w:rPr>
          <w:rFonts w:ascii="仿宋_GB2312" w:eastAsia="仿宋_GB2312" w:hAnsi="仿宋_GB2312" w:cs="仿宋_GB2312"/>
          <w:color w:val="FF0000"/>
          <w:sz w:val="32"/>
          <w:szCs w:val="32"/>
        </w:rPr>
      </w:pPr>
    </w:p>
    <w:p w:rsidR="00152B48" w:rsidRDefault="00152B48">
      <w:pPr>
        <w:rPr>
          <w:rFonts w:ascii="仿宋_GB2312" w:eastAsia="仿宋_GB2312" w:hAnsi="仿宋_GB2312" w:cs="仿宋_GB2312"/>
          <w:color w:val="FF0000"/>
          <w:sz w:val="32"/>
          <w:szCs w:val="32"/>
        </w:rPr>
      </w:pPr>
    </w:p>
    <w:tbl>
      <w:tblPr>
        <w:tblpPr w:leftFromText="180" w:rightFromText="180" w:vertAnchor="text" w:horzAnchor="page" w:tblpXSpec="center" w:tblpY="205"/>
        <w:tblOverlap w:val="never"/>
        <w:tblW w:w="9960" w:type="dxa"/>
        <w:jc w:val="center"/>
        <w:tblLayout w:type="fixed"/>
        <w:tblCellMar>
          <w:left w:w="0" w:type="dxa"/>
          <w:right w:w="0" w:type="dxa"/>
        </w:tblCellMar>
        <w:tblLook w:val="04A0"/>
      </w:tblPr>
      <w:tblGrid>
        <w:gridCol w:w="390"/>
        <w:gridCol w:w="1343"/>
        <w:gridCol w:w="1049"/>
        <w:gridCol w:w="2392"/>
        <w:gridCol w:w="2394"/>
        <w:gridCol w:w="2392"/>
      </w:tblGrid>
      <w:tr w:rsidR="00152B48" w:rsidTr="00664F13">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36"/>
                <w:szCs w:val="36"/>
              </w:rPr>
            </w:pPr>
            <w:r>
              <w:rPr>
                <w:rFonts w:ascii="宋体" w:hAnsi="宋体" w:cs="宋体" w:hint="eastAsia"/>
                <w:b/>
                <w:bCs/>
                <w:color w:val="000000" w:themeColor="text1"/>
                <w:kern w:val="0"/>
                <w:sz w:val="36"/>
                <w:szCs w:val="36"/>
              </w:rPr>
              <w:t>项目绩效目标完成情况表</w:t>
            </w:r>
            <w:r>
              <w:rPr>
                <w:rFonts w:ascii="宋体" w:cs="宋体"/>
                <w:b/>
                <w:bCs/>
                <w:color w:val="000000" w:themeColor="text1"/>
                <w:kern w:val="0"/>
                <w:sz w:val="36"/>
                <w:szCs w:val="36"/>
              </w:rPr>
              <w:br/>
            </w:r>
            <w:r>
              <w:rPr>
                <w:rFonts w:ascii="宋体" w:hAnsi="宋体" w:cs="宋体"/>
                <w:color w:val="000000" w:themeColor="text1"/>
                <w:kern w:val="0"/>
                <w:sz w:val="36"/>
                <w:szCs w:val="36"/>
              </w:rPr>
              <w:t xml:space="preserve">(2019 </w:t>
            </w:r>
            <w:r>
              <w:rPr>
                <w:rFonts w:ascii="宋体" w:hAnsi="宋体" w:cs="宋体" w:hint="eastAsia"/>
                <w:color w:val="000000" w:themeColor="text1"/>
                <w:kern w:val="0"/>
                <w:sz w:val="36"/>
                <w:szCs w:val="36"/>
              </w:rPr>
              <w:t>年度</w:t>
            </w:r>
            <w:r>
              <w:rPr>
                <w:rFonts w:ascii="宋体" w:hAnsi="宋体" w:cs="宋体"/>
                <w:color w:val="000000" w:themeColor="text1"/>
                <w:kern w:val="0"/>
                <w:sz w:val="36"/>
                <w:szCs w:val="36"/>
              </w:rPr>
              <w:t>)</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编外人员劳务费</w:t>
            </w:r>
          </w:p>
        </w:tc>
      </w:tr>
      <w:tr w:rsidR="00152B48" w:rsidTr="00664F13">
        <w:trPr>
          <w:trHeight w:val="322"/>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峨眉山市公路路政管理大队</w:t>
            </w: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预算执行情况</w:t>
            </w:r>
            <w:r>
              <w:rPr>
                <w:rFonts w:ascii="宋体" w:hAnsi="宋体" w:cs="宋体"/>
                <w:color w:val="000000" w:themeColor="text1"/>
                <w:kern w:val="0"/>
                <w:sz w:val="24"/>
              </w:rPr>
              <w:t>(</w:t>
            </w:r>
            <w:r>
              <w:rPr>
                <w:rFonts w:ascii="宋体" w:hAnsi="宋体" w:cs="宋体" w:hint="eastAsia"/>
                <w:color w:val="000000" w:themeColor="text1"/>
                <w:kern w:val="0"/>
                <w:sz w:val="24"/>
              </w:rPr>
              <w:t>万元</w:t>
            </w:r>
            <w:r>
              <w:rPr>
                <w:rFonts w:ascii="宋体" w:hAnsi="宋体" w:cs="宋体"/>
                <w:color w:val="000000" w:themeColor="text1"/>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338.40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执行数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AF13AF">
            <w:pPr>
              <w:widowControl/>
              <w:jc w:val="center"/>
              <w:textAlignment w:val="center"/>
              <w:rPr>
                <w:rFonts w:ascii="宋体" w:cs="宋体"/>
                <w:color w:val="000000" w:themeColor="text1"/>
                <w:sz w:val="24"/>
              </w:rPr>
            </w:pPr>
            <w:r>
              <w:rPr>
                <w:rFonts w:ascii="宋体" w:cs="宋体" w:hint="eastAsia"/>
                <w:color w:val="000000" w:themeColor="text1"/>
                <w:sz w:val="24"/>
              </w:rPr>
              <w:t>338.40</w:t>
            </w:r>
          </w:p>
        </w:tc>
      </w:tr>
      <w:tr w:rsidR="00152B48" w:rsidTr="00664F13">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r>
      <w:tr w:rsidR="00152B48" w:rsidTr="00664F13">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基金支出</w:t>
            </w:r>
            <w:r>
              <w:rPr>
                <w:rFonts w:ascii="宋体" w:cs="宋体" w:hint="eastAsia"/>
                <w:color w:val="000000" w:themeColor="text1"/>
                <w:sz w:val="24"/>
              </w:rPr>
              <w:t>--</w:t>
            </w:r>
            <w:r>
              <w:rPr>
                <w:rFonts w:ascii="宋体" w:cs="宋体" w:hint="eastAsia"/>
                <w:color w:val="000000" w:themeColor="text1"/>
                <w:sz w:val="24"/>
              </w:rPr>
              <w:t>其他国有土地使用权出让收入安排的支出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jc w:val="center"/>
              <w:rPr>
                <w:rFonts w:ascii="宋体" w:cs="宋体"/>
                <w:color w:val="000000" w:themeColor="text1"/>
                <w:sz w:val="24"/>
              </w:rPr>
            </w:pPr>
            <w:r>
              <w:rPr>
                <w:rFonts w:ascii="宋体" w:cs="宋体" w:hint="eastAsia"/>
                <w:color w:val="000000" w:themeColor="text1"/>
                <w:sz w:val="24"/>
              </w:rPr>
              <w:t>基金支出</w:t>
            </w:r>
            <w:r>
              <w:rPr>
                <w:rFonts w:ascii="宋体" w:cs="宋体" w:hint="eastAsia"/>
                <w:color w:val="000000" w:themeColor="text1"/>
                <w:sz w:val="24"/>
              </w:rPr>
              <w:t>--</w:t>
            </w:r>
            <w:r>
              <w:rPr>
                <w:rFonts w:ascii="宋体" w:cs="宋体" w:hint="eastAsia"/>
                <w:color w:val="000000" w:themeColor="text1"/>
                <w:sz w:val="24"/>
              </w:rPr>
              <w:t>其他国有土地使用权出让收入安排的支出</w:t>
            </w: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实际完成目标</w:t>
            </w:r>
          </w:p>
        </w:tc>
      </w:tr>
      <w:tr w:rsidR="00152B48" w:rsidTr="00664F13">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按照峨眉山市机关事业单位编外人员经费标准第五类行政辅助岗位（综合管理、城管着装队员、其他协助执法人员等）标准编制预算</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充分保障路政及治超工作、人员经费、确保我市治超工作顺利进行，稳步推进。</w:t>
            </w:r>
          </w:p>
        </w:tc>
      </w:tr>
      <w:tr w:rsidR="00152B48" w:rsidTr="00664F13">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sz w:val="24"/>
              </w:rPr>
              <w:t>绩效指标完成情况</w:t>
            </w: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一级指标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r>
      <w:tr w:rsidR="00152B48" w:rsidTr="00664F13">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项目完成指标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时间进度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当年拨付完毕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100%</w:t>
            </w:r>
          </w:p>
        </w:tc>
      </w:tr>
      <w:tr w:rsidR="00152B48" w:rsidTr="00664F13">
        <w:trPr>
          <w:trHeight w:val="1297"/>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效益</w:t>
            </w:r>
            <w:r>
              <w:rPr>
                <w:rFonts w:ascii="宋体" w:hAnsi="宋体" w:cs="宋体" w:hint="eastAsia"/>
                <w:color w:val="000000" w:themeColor="text1"/>
                <w:kern w:val="0"/>
                <w:sz w:val="24"/>
              </w:rPr>
              <w:t>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人员经费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充分保障路政及治超工作人员经费，确保我市治超工作顺利进行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r w:rsidR="00152B48" w:rsidTr="00664F13">
        <w:trPr>
          <w:trHeight w:val="127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服务对象满意度指标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bl>
    <w:p w:rsidR="00152B48" w:rsidRDefault="00152B48">
      <w:pPr>
        <w:spacing w:line="580" w:lineRule="exact"/>
        <w:rPr>
          <w:rFonts w:ascii="仿宋_GB2312" w:eastAsia="仿宋_GB2312" w:hAnsi="仿宋_GB2312" w:cs="仿宋_GB2312"/>
          <w:color w:val="FF0000"/>
          <w:sz w:val="32"/>
          <w:szCs w:val="32"/>
        </w:rPr>
      </w:pPr>
    </w:p>
    <w:p w:rsidR="00152B48" w:rsidRDefault="00152B48">
      <w:pPr>
        <w:spacing w:line="580" w:lineRule="exact"/>
        <w:ind w:left="630"/>
        <w:rPr>
          <w:rFonts w:ascii="仿宋_GB2312" w:eastAsia="仿宋_GB2312" w:hAnsi="仿宋_GB2312" w:cs="仿宋_GB2312"/>
          <w:color w:val="000000" w:themeColor="text1"/>
          <w:sz w:val="32"/>
          <w:szCs w:val="32"/>
        </w:rPr>
      </w:pPr>
    </w:p>
    <w:p w:rsidR="00152B48" w:rsidRDefault="00152B48">
      <w:pPr>
        <w:spacing w:line="580" w:lineRule="exact"/>
        <w:ind w:left="630"/>
        <w:rPr>
          <w:rFonts w:ascii="仿宋_GB2312" w:eastAsia="仿宋_GB2312" w:hAnsi="仿宋_GB2312" w:cs="仿宋_GB2312"/>
          <w:color w:val="FF0000"/>
          <w:sz w:val="32"/>
          <w:szCs w:val="32"/>
        </w:rPr>
      </w:pPr>
    </w:p>
    <w:tbl>
      <w:tblPr>
        <w:tblpPr w:leftFromText="180" w:rightFromText="180" w:vertAnchor="text" w:horzAnchor="page" w:tblpXSpec="center" w:tblpY="141"/>
        <w:tblOverlap w:val="never"/>
        <w:tblW w:w="9960" w:type="dxa"/>
        <w:jc w:val="center"/>
        <w:tblLayout w:type="fixed"/>
        <w:tblCellMar>
          <w:left w:w="0" w:type="dxa"/>
          <w:right w:w="0" w:type="dxa"/>
        </w:tblCellMar>
        <w:tblLook w:val="04A0"/>
      </w:tblPr>
      <w:tblGrid>
        <w:gridCol w:w="390"/>
        <w:gridCol w:w="1343"/>
        <w:gridCol w:w="1049"/>
        <w:gridCol w:w="2392"/>
        <w:gridCol w:w="2394"/>
        <w:gridCol w:w="2392"/>
      </w:tblGrid>
      <w:tr w:rsidR="00152B48" w:rsidTr="00664F13">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36"/>
                <w:szCs w:val="36"/>
              </w:rPr>
            </w:pPr>
            <w:r>
              <w:rPr>
                <w:rFonts w:ascii="宋体" w:hAnsi="宋体" w:cs="宋体" w:hint="eastAsia"/>
                <w:b/>
                <w:bCs/>
                <w:color w:val="000000" w:themeColor="text1"/>
                <w:kern w:val="0"/>
                <w:sz w:val="36"/>
                <w:szCs w:val="36"/>
              </w:rPr>
              <w:t>项目绩效目标完成情况表</w:t>
            </w:r>
            <w:r>
              <w:rPr>
                <w:rFonts w:ascii="宋体" w:cs="宋体"/>
                <w:b/>
                <w:bCs/>
                <w:color w:val="000000" w:themeColor="text1"/>
                <w:kern w:val="0"/>
                <w:sz w:val="36"/>
                <w:szCs w:val="36"/>
              </w:rPr>
              <w:br/>
            </w:r>
            <w:r>
              <w:rPr>
                <w:rFonts w:ascii="宋体" w:hAnsi="宋体" w:cs="宋体"/>
                <w:color w:val="000000" w:themeColor="text1"/>
                <w:kern w:val="0"/>
                <w:sz w:val="36"/>
                <w:szCs w:val="36"/>
              </w:rPr>
              <w:t xml:space="preserve">(2019 </w:t>
            </w:r>
            <w:r>
              <w:rPr>
                <w:rFonts w:ascii="宋体" w:hAnsi="宋体" w:cs="宋体" w:hint="eastAsia"/>
                <w:color w:val="000000" w:themeColor="text1"/>
                <w:kern w:val="0"/>
                <w:sz w:val="36"/>
                <w:szCs w:val="36"/>
              </w:rPr>
              <w:t>年度</w:t>
            </w:r>
            <w:r>
              <w:rPr>
                <w:rFonts w:ascii="宋体" w:hAnsi="宋体" w:cs="宋体"/>
                <w:color w:val="000000" w:themeColor="text1"/>
                <w:kern w:val="0"/>
                <w:sz w:val="36"/>
                <w:szCs w:val="36"/>
              </w:rPr>
              <w:t>)</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交安设施恢复经费</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峨眉山市公路路政管理大队</w:t>
            </w: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预算执行情况</w:t>
            </w:r>
            <w:r>
              <w:rPr>
                <w:rFonts w:ascii="宋体" w:hAnsi="宋体" w:cs="宋体"/>
                <w:color w:val="000000" w:themeColor="text1"/>
                <w:kern w:val="0"/>
                <w:sz w:val="24"/>
              </w:rPr>
              <w:t>(</w:t>
            </w:r>
            <w:r>
              <w:rPr>
                <w:rFonts w:ascii="宋体" w:hAnsi="宋体" w:cs="宋体" w:hint="eastAsia"/>
                <w:color w:val="000000" w:themeColor="text1"/>
                <w:kern w:val="0"/>
                <w:sz w:val="24"/>
              </w:rPr>
              <w:t>万元</w:t>
            </w:r>
            <w:r>
              <w:rPr>
                <w:rFonts w:ascii="宋体" w:hAnsi="宋体" w:cs="宋体"/>
                <w:color w:val="000000" w:themeColor="text1"/>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150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执行数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148.1</w:t>
            </w:r>
            <w:r w:rsidR="00AF13AF">
              <w:rPr>
                <w:rFonts w:ascii="宋体" w:cs="宋体" w:hint="eastAsia"/>
                <w:color w:val="000000" w:themeColor="text1"/>
                <w:sz w:val="24"/>
              </w:rPr>
              <w:t>1</w:t>
            </w:r>
          </w:p>
        </w:tc>
      </w:tr>
      <w:tr w:rsidR="00152B48" w:rsidTr="00664F13">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r>
      <w:tr w:rsidR="00152B48" w:rsidTr="00664F13">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基金支出</w:t>
            </w:r>
            <w:r>
              <w:rPr>
                <w:rFonts w:ascii="宋体" w:cs="宋体" w:hint="eastAsia"/>
                <w:color w:val="000000" w:themeColor="text1"/>
                <w:sz w:val="24"/>
              </w:rPr>
              <w:t>--</w:t>
            </w:r>
            <w:r>
              <w:rPr>
                <w:rFonts w:ascii="宋体" w:cs="宋体" w:hint="eastAsia"/>
                <w:color w:val="000000" w:themeColor="text1"/>
                <w:sz w:val="24"/>
              </w:rPr>
              <w:t>其他国有土地使用权出让收入安排的支出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jc w:val="center"/>
              <w:rPr>
                <w:rFonts w:ascii="宋体" w:cs="宋体"/>
                <w:color w:val="000000" w:themeColor="text1"/>
                <w:sz w:val="24"/>
              </w:rPr>
            </w:pPr>
            <w:r>
              <w:rPr>
                <w:rFonts w:ascii="宋体" w:cs="宋体" w:hint="eastAsia"/>
                <w:color w:val="000000" w:themeColor="text1"/>
                <w:sz w:val="24"/>
              </w:rPr>
              <w:t>基金支出</w:t>
            </w:r>
            <w:r>
              <w:rPr>
                <w:rFonts w:ascii="宋体" w:cs="宋体" w:hint="eastAsia"/>
                <w:color w:val="000000" w:themeColor="text1"/>
                <w:sz w:val="24"/>
              </w:rPr>
              <w:t>--</w:t>
            </w:r>
            <w:r>
              <w:rPr>
                <w:rFonts w:ascii="宋体" w:cs="宋体" w:hint="eastAsia"/>
                <w:color w:val="000000" w:themeColor="text1"/>
                <w:sz w:val="24"/>
              </w:rPr>
              <w:t>其他国有土地使用权出让收入安排的支出</w:t>
            </w: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实际完成目标</w:t>
            </w:r>
          </w:p>
        </w:tc>
      </w:tr>
      <w:tr w:rsidR="00152B48" w:rsidTr="00664F13">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该项目为零星产生，保证及时发现、修复、增设和更新受损安保设施，确保国、省、县乡道路交通安全。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保证及时发现、修复、增设和更新受损安保设施，确保道路交通和人民群众生命财产安全。</w:t>
            </w:r>
          </w:p>
        </w:tc>
      </w:tr>
      <w:tr w:rsidR="00152B48" w:rsidTr="00664F13">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sz w:val="24"/>
              </w:rPr>
              <w:t>绩效指标完成情况</w:t>
            </w: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一级指标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r>
      <w:tr w:rsidR="00152B48" w:rsidTr="00664F13">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项目完成指标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时间进度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当年拨付完毕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100%</w:t>
            </w:r>
          </w:p>
        </w:tc>
      </w:tr>
      <w:tr w:rsidR="00152B48" w:rsidTr="00664F13">
        <w:trPr>
          <w:trHeight w:val="1297"/>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效益</w:t>
            </w:r>
            <w:r>
              <w:rPr>
                <w:rFonts w:ascii="宋体" w:hAnsi="宋体" w:cs="宋体" w:hint="eastAsia"/>
                <w:color w:val="000000" w:themeColor="text1"/>
                <w:kern w:val="0"/>
                <w:sz w:val="24"/>
              </w:rPr>
              <w:t>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道路安全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确保道路交通和人民群众生命财产安全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r w:rsidR="00152B48" w:rsidTr="00664F13">
        <w:trPr>
          <w:trHeight w:val="127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服务对象满意度指标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bl>
    <w:p w:rsidR="00152B48" w:rsidRDefault="00152B48">
      <w:pPr>
        <w:spacing w:line="580" w:lineRule="exact"/>
        <w:rPr>
          <w:rFonts w:ascii="仿宋_GB2312" w:eastAsia="仿宋_GB2312" w:hAnsi="仿宋_GB2312" w:cs="仿宋_GB2312"/>
          <w:color w:val="FF0000"/>
          <w:sz w:val="32"/>
          <w:szCs w:val="32"/>
        </w:rPr>
      </w:pPr>
    </w:p>
    <w:p w:rsidR="00152B48" w:rsidRDefault="00152B48">
      <w:pPr>
        <w:spacing w:line="580" w:lineRule="exact"/>
        <w:rPr>
          <w:rFonts w:ascii="仿宋_GB2312" w:eastAsia="仿宋_GB2312" w:hAnsi="仿宋_GB2312" w:cs="仿宋_GB2312"/>
          <w:color w:val="000000" w:themeColor="text1"/>
          <w:sz w:val="32"/>
          <w:szCs w:val="32"/>
        </w:rPr>
      </w:pPr>
    </w:p>
    <w:p w:rsidR="00152B48" w:rsidRDefault="00152B48">
      <w:pPr>
        <w:spacing w:line="580" w:lineRule="exact"/>
        <w:rPr>
          <w:rFonts w:ascii="仿宋_GB2312" w:eastAsia="仿宋_GB2312" w:hAnsi="仿宋_GB2312" w:cs="仿宋_GB2312"/>
          <w:color w:val="000000" w:themeColor="text1"/>
          <w:sz w:val="32"/>
          <w:szCs w:val="32"/>
        </w:rPr>
      </w:pPr>
    </w:p>
    <w:tbl>
      <w:tblPr>
        <w:tblpPr w:leftFromText="180" w:rightFromText="180" w:vertAnchor="text" w:horzAnchor="page" w:tblpXSpec="center" w:tblpY="190"/>
        <w:tblOverlap w:val="never"/>
        <w:tblW w:w="9960" w:type="dxa"/>
        <w:jc w:val="center"/>
        <w:tblLayout w:type="fixed"/>
        <w:tblCellMar>
          <w:left w:w="0" w:type="dxa"/>
          <w:right w:w="0" w:type="dxa"/>
        </w:tblCellMar>
        <w:tblLook w:val="04A0"/>
      </w:tblPr>
      <w:tblGrid>
        <w:gridCol w:w="390"/>
        <w:gridCol w:w="1343"/>
        <w:gridCol w:w="1049"/>
        <w:gridCol w:w="2392"/>
        <w:gridCol w:w="2394"/>
        <w:gridCol w:w="2392"/>
      </w:tblGrid>
      <w:tr w:rsidR="00152B48" w:rsidTr="00664F13">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36"/>
                <w:szCs w:val="36"/>
              </w:rPr>
            </w:pPr>
            <w:r>
              <w:rPr>
                <w:rFonts w:ascii="宋体" w:hAnsi="宋体" w:cs="宋体" w:hint="eastAsia"/>
                <w:b/>
                <w:bCs/>
                <w:color w:val="000000" w:themeColor="text1"/>
                <w:kern w:val="0"/>
                <w:sz w:val="36"/>
                <w:szCs w:val="36"/>
              </w:rPr>
              <w:t>项目绩效目标完成情况表</w:t>
            </w:r>
            <w:r>
              <w:rPr>
                <w:rFonts w:ascii="宋体" w:cs="宋体"/>
                <w:b/>
                <w:bCs/>
                <w:color w:val="000000" w:themeColor="text1"/>
                <w:kern w:val="0"/>
                <w:sz w:val="36"/>
                <w:szCs w:val="36"/>
              </w:rPr>
              <w:br/>
            </w:r>
            <w:r>
              <w:rPr>
                <w:rFonts w:ascii="宋体" w:hAnsi="宋体" w:cs="宋体"/>
                <w:color w:val="000000" w:themeColor="text1"/>
                <w:kern w:val="0"/>
                <w:sz w:val="36"/>
                <w:szCs w:val="36"/>
              </w:rPr>
              <w:t xml:space="preserve">(2019 </w:t>
            </w:r>
            <w:r>
              <w:rPr>
                <w:rFonts w:ascii="宋体" w:hAnsi="宋体" w:cs="宋体" w:hint="eastAsia"/>
                <w:color w:val="000000" w:themeColor="text1"/>
                <w:kern w:val="0"/>
                <w:sz w:val="36"/>
                <w:szCs w:val="36"/>
              </w:rPr>
              <w:t>年度</w:t>
            </w:r>
            <w:r>
              <w:rPr>
                <w:rFonts w:ascii="宋体" w:hAnsi="宋体" w:cs="宋体"/>
                <w:color w:val="000000" w:themeColor="text1"/>
                <w:kern w:val="0"/>
                <w:sz w:val="36"/>
                <w:szCs w:val="36"/>
              </w:rPr>
              <w:t>)</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交通信号灯及电子警察系统</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峨眉山市公路路政管理大队</w:t>
            </w: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预算执行情况</w:t>
            </w:r>
            <w:r>
              <w:rPr>
                <w:rFonts w:ascii="宋体" w:hAnsi="宋体" w:cs="宋体"/>
                <w:color w:val="000000" w:themeColor="text1"/>
                <w:kern w:val="0"/>
                <w:sz w:val="24"/>
              </w:rPr>
              <w:t>(</w:t>
            </w:r>
            <w:r>
              <w:rPr>
                <w:rFonts w:ascii="宋体" w:hAnsi="宋体" w:cs="宋体" w:hint="eastAsia"/>
                <w:color w:val="000000" w:themeColor="text1"/>
                <w:kern w:val="0"/>
                <w:sz w:val="24"/>
              </w:rPr>
              <w:t>万元</w:t>
            </w:r>
            <w:r>
              <w:rPr>
                <w:rFonts w:ascii="宋体" w:hAnsi="宋体" w:cs="宋体"/>
                <w:color w:val="000000" w:themeColor="text1"/>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52.74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执行数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52.74</w:t>
            </w:r>
          </w:p>
        </w:tc>
      </w:tr>
      <w:tr w:rsidR="00152B48" w:rsidTr="00664F13">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52.74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52.74</w:t>
            </w:r>
          </w:p>
        </w:tc>
      </w:tr>
      <w:tr w:rsidR="00152B48" w:rsidTr="00664F13">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实际完成目标</w:t>
            </w:r>
          </w:p>
        </w:tc>
      </w:tr>
      <w:tr w:rsidR="00152B48" w:rsidTr="00664F13">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预算</w:t>
            </w:r>
            <w:r>
              <w:rPr>
                <w:rFonts w:ascii="宋体" w:cs="宋体" w:hint="eastAsia"/>
                <w:color w:val="000000" w:themeColor="text1"/>
                <w:sz w:val="24"/>
              </w:rPr>
              <w:t>52.74</w:t>
            </w:r>
            <w:r>
              <w:rPr>
                <w:rFonts w:ascii="宋体" w:cs="宋体" w:hint="eastAsia"/>
                <w:color w:val="000000" w:themeColor="text1"/>
                <w:sz w:val="24"/>
              </w:rPr>
              <w:t>万元，</w:t>
            </w:r>
            <w:r>
              <w:rPr>
                <w:rFonts w:ascii="宋体" w:cs="宋体" w:hint="eastAsia"/>
                <w:color w:val="000000" w:themeColor="text1"/>
                <w:sz w:val="24"/>
              </w:rPr>
              <w:t>消除道路安全隐患，保证行人和车辆安全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实际支付</w:t>
            </w:r>
            <w:r>
              <w:rPr>
                <w:rFonts w:ascii="宋体" w:cs="宋体" w:hint="eastAsia"/>
                <w:color w:val="000000" w:themeColor="text1"/>
                <w:sz w:val="24"/>
              </w:rPr>
              <w:t>52.74</w:t>
            </w:r>
            <w:r>
              <w:rPr>
                <w:rFonts w:ascii="宋体" w:cs="宋体" w:hint="eastAsia"/>
                <w:color w:val="000000" w:themeColor="text1"/>
                <w:sz w:val="24"/>
              </w:rPr>
              <w:t>万元，</w:t>
            </w:r>
            <w:r>
              <w:rPr>
                <w:rFonts w:ascii="宋体" w:cs="宋体" w:hint="eastAsia"/>
                <w:color w:val="000000" w:themeColor="text1"/>
                <w:sz w:val="24"/>
              </w:rPr>
              <w:t>消除道路安全隐患，保证行人和车辆安全</w:t>
            </w:r>
          </w:p>
        </w:tc>
      </w:tr>
      <w:tr w:rsidR="00152B48" w:rsidTr="00664F13">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sz w:val="24"/>
              </w:rPr>
              <w:t>绩效指标完成情况</w:t>
            </w: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一级指标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r>
      <w:tr w:rsidR="00152B48" w:rsidTr="00664F13">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项目完成指标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时间进度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当年拨付完毕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100%</w:t>
            </w:r>
          </w:p>
        </w:tc>
      </w:tr>
      <w:tr w:rsidR="00152B48" w:rsidTr="00664F13">
        <w:trPr>
          <w:trHeight w:val="1297"/>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效益</w:t>
            </w:r>
            <w:r>
              <w:rPr>
                <w:rFonts w:ascii="宋体" w:hAnsi="宋体" w:cs="宋体" w:hint="eastAsia"/>
                <w:color w:val="000000" w:themeColor="text1"/>
                <w:kern w:val="0"/>
                <w:sz w:val="24"/>
              </w:rPr>
              <w:t>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消除道路安全隐患</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确保行人和车辆安全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r w:rsidR="00152B48" w:rsidTr="00664F13">
        <w:trPr>
          <w:trHeight w:val="127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服务对象满意度指标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bl>
    <w:tbl>
      <w:tblPr>
        <w:tblpPr w:leftFromText="180" w:rightFromText="180" w:vertAnchor="text" w:horzAnchor="page" w:tblpXSpec="center" w:tblpY="597"/>
        <w:tblOverlap w:val="never"/>
        <w:tblW w:w="9960" w:type="dxa"/>
        <w:jc w:val="center"/>
        <w:tblLayout w:type="fixed"/>
        <w:tblCellMar>
          <w:left w:w="0" w:type="dxa"/>
          <w:right w:w="0" w:type="dxa"/>
        </w:tblCellMar>
        <w:tblLook w:val="04A0"/>
      </w:tblPr>
      <w:tblGrid>
        <w:gridCol w:w="390"/>
        <w:gridCol w:w="1343"/>
        <w:gridCol w:w="1049"/>
        <w:gridCol w:w="2236"/>
        <w:gridCol w:w="2550"/>
        <w:gridCol w:w="2392"/>
      </w:tblGrid>
      <w:tr w:rsidR="00152B48" w:rsidTr="00664F13">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36"/>
                <w:szCs w:val="36"/>
              </w:rPr>
            </w:pPr>
            <w:r>
              <w:rPr>
                <w:rFonts w:ascii="宋体" w:hAnsi="宋体" w:cs="宋体" w:hint="eastAsia"/>
                <w:b/>
                <w:bCs/>
                <w:color w:val="000000" w:themeColor="text1"/>
                <w:kern w:val="0"/>
                <w:sz w:val="36"/>
                <w:szCs w:val="36"/>
              </w:rPr>
              <w:t>项目绩效目标完成情况表</w:t>
            </w:r>
            <w:r>
              <w:rPr>
                <w:rFonts w:ascii="宋体" w:cs="宋体"/>
                <w:b/>
                <w:bCs/>
                <w:color w:val="000000" w:themeColor="text1"/>
                <w:kern w:val="0"/>
                <w:sz w:val="36"/>
                <w:szCs w:val="36"/>
              </w:rPr>
              <w:br/>
            </w:r>
            <w:r>
              <w:rPr>
                <w:rFonts w:ascii="宋体" w:hAnsi="宋体" w:cs="宋体"/>
                <w:color w:val="000000" w:themeColor="text1"/>
                <w:kern w:val="0"/>
                <w:sz w:val="36"/>
                <w:szCs w:val="36"/>
              </w:rPr>
              <w:t xml:space="preserve">(2019 </w:t>
            </w:r>
            <w:r>
              <w:rPr>
                <w:rFonts w:ascii="宋体" w:hAnsi="宋体" w:cs="宋体" w:hint="eastAsia"/>
                <w:color w:val="000000" w:themeColor="text1"/>
                <w:kern w:val="0"/>
                <w:sz w:val="36"/>
                <w:szCs w:val="36"/>
              </w:rPr>
              <w:t>年度</w:t>
            </w:r>
            <w:r>
              <w:rPr>
                <w:rFonts w:ascii="宋体" w:hAnsi="宋体" w:cs="宋体"/>
                <w:color w:val="000000" w:themeColor="text1"/>
                <w:kern w:val="0"/>
                <w:sz w:val="36"/>
                <w:szCs w:val="36"/>
              </w:rPr>
              <w:t>)</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治超站运行工作经费</w:t>
            </w:r>
          </w:p>
        </w:tc>
      </w:tr>
      <w:tr w:rsidR="00152B48" w:rsidTr="00664F13">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峨眉山市公路路政管理大队</w:t>
            </w: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预算执行情况</w:t>
            </w:r>
            <w:r>
              <w:rPr>
                <w:rFonts w:ascii="宋体" w:hAnsi="宋体" w:cs="宋体"/>
                <w:color w:val="000000" w:themeColor="text1"/>
                <w:kern w:val="0"/>
                <w:sz w:val="24"/>
              </w:rPr>
              <w:t>(</w:t>
            </w:r>
            <w:r>
              <w:rPr>
                <w:rFonts w:ascii="宋体" w:hAnsi="宋体" w:cs="宋体" w:hint="eastAsia"/>
                <w:color w:val="000000" w:themeColor="text1"/>
                <w:kern w:val="0"/>
                <w:sz w:val="24"/>
              </w:rPr>
              <w:t>万元</w:t>
            </w:r>
            <w:r>
              <w:rPr>
                <w:rFonts w:ascii="宋体" w:hAnsi="宋体" w:cs="宋体"/>
                <w:color w:val="000000" w:themeColor="text1"/>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预算数</w:t>
            </w:r>
            <w:r>
              <w:rPr>
                <w:rFonts w:ascii="宋体" w:hAnsi="宋体" w:cs="宋体"/>
                <w:color w:val="000000" w:themeColor="text1"/>
                <w:kern w:val="0"/>
                <w:sz w:val="24"/>
              </w:rPr>
              <w:t>:</w:t>
            </w:r>
          </w:p>
        </w:tc>
        <w:tc>
          <w:tcPr>
            <w:tcW w:w="22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44</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执行数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44</w:t>
            </w:r>
          </w:p>
        </w:tc>
      </w:tr>
      <w:tr w:rsidR="00152B48" w:rsidTr="00664F13">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2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44</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其中</w:t>
            </w:r>
            <w:r>
              <w:rPr>
                <w:rFonts w:ascii="宋体" w:cs="宋体"/>
                <w:color w:val="000000" w:themeColor="text1"/>
                <w:kern w:val="0"/>
                <w:sz w:val="24"/>
              </w:rPr>
              <w:t>-</w:t>
            </w:r>
            <w:r>
              <w:rPr>
                <w:rFonts w:ascii="宋体" w:hAnsi="宋体" w:cs="宋体" w:hint="eastAsia"/>
                <w:color w:val="000000" w:themeColor="text1"/>
                <w:kern w:val="0"/>
                <w:sz w:val="24"/>
              </w:rPr>
              <w:t>财政拨款</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44</w:t>
            </w:r>
          </w:p>
        </w:tc>
      </w:tr>
      <w:tr w:rsidR="00152B48" w:rsidTr="00664F13">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2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其它资金</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r>
      <w:tr w:rsidR="00152B48" w:rsidTr="00664F13">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年度目标完成情况</w:t>
            </w:r>
          </w:p>
        </w:tc>
        <w:tc>
          <w:tcPr>
            <w:tcW w:w="462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预期目标</w:t>
            </w:r>
          </w:p>
        </w:tc>
        <w:tc>
          <w:tcPr>
            <w:tcW w:w="494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实际完成目标</w:t>
            </w:r>
          </w:p>
        </w:tc>
      </w:tr>
      <w:tr w:rsidR="00152B48" w:rsidTr="00664F13">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52B48" w:rsidRDefault="00152B48">
            <w:pPr>
              <w:jc w:val="center"/>
              <w:rPr>
                <w:rFonts w:ascii="宋体" w:cs="宋体"/>
                <w:color w:val="000000" w:themeColor="text1"/>
                <w:sz w:val="24"/>
              </w:rPr>
            </w:pPr>
          </w:p>
        </w:tc>
        <w:tc>
          <w:tcPr>
            <w:tcW w:w="462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境内三个治超站点治超工作正常运转，治理货运车辆超限超载和督促监管货车规范化覆棚装载运输，坚决杜绝车辆超限超载上路行驶，有效遏制“双超”违法行为。</w:t>
            </w:r>
          </w:p>
        </w:tc>
        <w:tc>
          <w:tcPr>
            <w:tcW w:w="494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实际支出</w:t>
            </w:r>
            <w:r>
              <w:rPr>
                <w:rFonts w:ascii="宋体" w:cs="宋体" w:hint="eastAsia"/>
                <w:color w:val="000000" w:themeColor="text1"/>
                <w:sz w:val="24"/>
              </w:rPr>
              <w:t>44</w:t>
            </w:r>
            <w:r>
              <w:rPr>
                <w:rFonts w:ascii="宋体" w:cs="宋体" w:hint="eastAsia"/>
                <w:color w:val="000000" w:themeColor="text1"/>
                <w:sz w:val="24"/>
              </w:rPr>
              <w:t>万元，保障三个治超点工作正常运转，按照上级部门货车双超治理年度目标任务要求，严格执法，做好超限检测、卸载工作，严把卸载放行关，深入开展固定治超和流动治超，有效遏制双超违法行为，消除抛洒滴漏污染公路现象，确保公路安全畅通。</w:t>
            </w:r>
          </w:p>
        </w:tc>
      </w:tr>
      <w:tr w:rsidR="00152B48" w:rsidTr="00664F13">
        <w:trPr>
          <w:trHeight w:val="1217"/>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sz w:val="24"/>
              </w:rPr>
              <w:t>绩效指标完成情况</w:t>
            </w: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一级指标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二级指标</w:t>
            </w:r>
          </w:p>
        </w:tc>
        <w:tc>
          <w:tcPr>
            <w:tcW w:w="22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三级指标</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预期指标值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实际完成指标值</w:t>
            </w:r>
            <w:r>
              <w:rPr>
                <w:rFonts w:ascii="宋体" w:hAnsi="宋体" w:cs="宋体"/>
                <w:color w:val="000000" w:themeColor="text1"/>
                <w:kern w:val="0"/>
                <w:sz w:val="24"/>
              </w:rPr>
              <w:t>(</w:t>
            </w:r>
            <w:r>
              <w:rPr>
                <w:rFonts w:ascii="宋体" w:hAnsi="宋体" w:cs="宋体" w:hint="eastAsia"/>
                <w:color w:val="000000" w:themeColor="text1"/>
                <w:kern w:val="0"/>
                <w:sz w:val="24"/>
              </w:rPr>
              <w:t>包含数字及文字描述</w:t>
            </w:r>
            <w:r>
              <w:rPr>
                <w:rFonts w:ascii="宋体" w:hAnsi="宋体" w:cs="宋体"/>
                <w:color w:val="000000" w:themeColor="text1"/>
                <w:kern w:val="0"/>
                <w:sz w:val="24"/>
              </w:rPr>
              <w:t>)</w:t>
            </w:r>
          </w:p>
        </w:tc>
      </w:tr>
      <w:tr w:rsidR="00152B48" w:rsidTr="00664F13">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项目完成指标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时效指标</w:t>
            </w:r>
          </w:p>
        </w:tc>
        <w:tc>
          <w:tcPr>
            <w:tcW w:w="22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时间进度</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当年拨付完毕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100%</w:t>
            </w:r>
          </w:p>
        </w:tc>
      </w:tr>
      <w:tr w:rsidR="00152B48" w:rsidTr="00664F13">
        <w:trPr>
          <w:trHeight w:val="1297"/>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效益</w:t>
            </w:r>
            <w:r>
              <w:rPr>
                <w:rFonts w:ascii="宋体" w:hAnsi="宋体" w:cs="宋体" w:hint="eastAsia"/>
                <w:color w:val="000000" w:themeColor="text1"/>
                <w:kern w:val="0"/>
                <w:sz w:val="24"/>
              </w:rPr>
              <w:t>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社会效益</w:t>
            </w:r>
          </w:p>
        </w:tc>
        <w:tc>
          <w:tcPr>
            <w:tcW w:w="22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有效遏制了双超违法行为</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保障三个治超点正常工作运转</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r w:rsidR="00152B48" w:rsidTr="00664F13">
        <w:trPr>
          <w:trHeight w:val="127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52B48" w:rsidRDefault="00152B48">
            <w:pPr>
              <w:widowControl/>
              <w:jc w:val="center"/>
              <w:textAlignment w:val="center"/>
              <w:rPr>
                <w:rFonts w:ascii="宋体" w:cs="宋体"/>
                <w:color w:val="000000" w:themeColor="text1"/>
                <w:sz w:val="24"/>
              </w:rPr>
            </w:pPr>
          </w:p>
        </w:tc>
        <w:tc>
          <w:tcPr>
            <w:tcW w:w="134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hAnsi="宋体" w:cs="宋体" w:hint="eastAsia"/>
                <w:color w:val="000000" w:themeColor="text1"/>
                <w:kern w:val="0"/>
                <w:sz w:val="24"/>
              </w:rPr>
              <w:t>服务对象满意度指标</w:t>
            </w:r>
          </w:p>
        </w:tc>
        <w:tc>
          <w:tcPr>
            <w:tcW w:w="10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2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群众满意度</w:t>
            </w:r>
          </w:p>
        </w:tc>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52B48" w:rsidRDefault="0091096A">
            <w:pPr>
              <w:widowControl/>
              <w:jc w:val="center"/>
              <w:textAlignment w:val="center"/>
              <w:rPr>
                <w:rFonts w:ascii="宋体" w:cs="宋体"/>
                <w:color w:val="000000" w:themeColor="text1"/>
                <w:sz w:val="24"/>
              </w:rPr>
            </w:pPr>
            <w:r>
              <w:rPr>
                <w:rFonts w:ascii="宋体" w:cs="宋体" w:hint="eastAsia"/>
                <w:color w:val="000000" w:themeColor="text1"/>
                <w:sz w:val="24"/>
              </w:rPr>
              <w:t>优</w:t>
            </w:r>
          </w:p>
        </w:tc>
      </w:tr>
    </w:tbl>
    <w:p w:rsidR="00152B48" w:rsidRDefault="00152B48">
      <w:pPr>
        <w:rPr>
          <w:rFonts w:ascii="仿宋_GB2312" w:eastAsia="仿宋_GB2312" w:hAnsi="仿宋_GB2312" w:cs="仿宋_GB2312"/>
          <w:color w:val="FF0000"/>
          <w:sz w:val="32"/>
          <w:szCs w:val="32"/>
        </w:rPr>
      </w:pPr>
    </w:p>
    <w:p w:rsidR="00152B48" w:rsidRDefault="00152B48">
      <w:pPr>
        <w:rPr>
          <w:rFonts w:ascii="仿宋_GB2312" w:eastAsia="仿宋_GB2312" w:hAnsi="仿宋_GB2312" w:cs="仿宋_GB2312"/>
          <w:color w:val="000000" w:themeColor="text1"/>
          <w:sz w:val="32"/>
          <w:szCs w:val="32"/>
        </w:rPr>
      </w:pPr>
    </w:p>
    <w:p w:rsidR="00152B48" w:rsidRDefault="00152B48">
      <w:pPr>
        <w:spacing w:line="580" w:lineRule="exact"/>
        <w:ind w:left="630"/>
        <w:rPr>
          <w:rFonts w:ascii="仿宋_GB2312" w:eastAsia="仿宋_GB2312" w:hAnsi="仿宋_GB2312" w:cs="仿宋_GB2312"/>
          <w:color w:val="FF0000"/>
          <w:sz w:val="32"/>
          <w:szCs w:val="32"/>
        </w:rPr>
      </w:pPr>
    </w:p>
    <w:p w:rsidR="00152B48" w:rsidRDefault="00152B48">
      <w:pPr>
        <w:spacing w:line="580" w:lineRule="exact"/>
        <w:ind w:left="630"/>
        <w:rPr>
          <w:rFonts w:ascii="楷体_GB2312" w:eastAsia="楷体_GB2312" w:hAnsi="楷体_GB2312" w:cs="楷体_GB2312"/>
          <w:color w:val="FF0000"/>
          <w:sz w:val="32"/>
          <w:szCs w:val="32"/>
        </w:rPr>
      </w:pPr>
    </w:p>
    <w:p w:rsidR="00152B48" w:rsidRDefault="0091096A">
      <w:pPr>
        <w:spacing w:line="580" w:lineRule="exact"/>
        <w:ind w:left="630"/>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2.</w:t>
      </w:r>
      <w:r>
        <w:rPr>
          <w:rFonts w:ascii="楷体_GB2312" w:eastAsia="楷体_GB2312" w:hAnsi="楷体_GB2312" w:cs="楷体_GB2312" w:hint="eastAsia"/>
          <w:color w:val="000000" w:themeColor="text1"/>
          <w:sz w:val="32"/>
          <w:szCs w:val="32"/>
        </w:rPr>
        <w:t>部门绩效评价结果。</w:t>
      </w:r>
    </w:p>
    <w:p w:rsidR="00152B48" w:rsidRDefault="0091096A">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本部门按要求对</w:t>
      </w:r>
      <w:r>
        <w:rPr>
          <w:rFonts w:ascii="仿宋_GB2312" w:eastAsia="仿宋_GB2312" w:hAnsi="仿宋_GB2312" w:cs="仿宋_GB2312"/>
          <w:color w:val="000000" w:themeColor="text1"/>
          <w:sz w:val="32"/>
          <w:szCs w:val="32"/>
        </w:rPr>
        <w:t>2019</w:t>
      </w:r>
      <w:r>
        <w:rPr>
          <w:rFonts w:ascii="仿宋_GB2312" w:eastAsia="仿宋_GB2312" w:hAnsi="仿宋_GB2312" w:cs="仿宋_GB2312" w:hint="eastAsia"/>
          <w:color w:val="000000" w:themeColor="text1"/>
          <w:sz w:val="32"/>
          <w:szCs w:val="32"/>
        </w:rPr>
        <w:t>年部门整体支出绩效评价情况开展自评，《</w:t>
      </w:r>
      <w:r>
        <w:rPr>
          <w:rFonts w:ascii="仿宋_GB2312" w:eastAsia="仿宋_GB2312" w:hAnsi="仿宋_GB2312" w:cs="仿宋_GB2312" w:hint="eastAsia"/>
          <w:color w:val="000000" w:themeColor="text1"/>
          <w:sz w:val="32"/>
          <w:szCs w:val="32"/>
        </w:rPr>
        <w:t>峨眉山市公路路政管理大队</w:t>
      </w:r>
      <w:r>
        <w:rPr>
          <w:rFonts w:ascii="仿宋_GB2312" w:eastAsia="仿宋_GB2312" w:hAnsi="仿宋_GB2312" w:cs="仿宋_GB2312" w:hint="eastAsia"/>
          <w:color w:val="000000" w:themeColor="text1"/>
          <w:sz w:val="32"/>
          <w:szCs w:val="32"/>
        </w:rPr>
        <w:t>部门</w:t>
      </w:r>
      <w:r>
        <w:rPr>
          <w:rFonts w:ascii="仿宋_GB2312" w:eastAsia="仿宋_GB2312" w:hAnsi="仿宋_GB2312" w:cs="仿宋_GB2312"/>
          <w:color w:val="000000" w:themeColor="text1"/>
          <w:sz w:val="32"/>
          <w:szCs w:val="32"/>
        </w:rPr>
        <w:t>2019</w:t>
      </w:r>
      <w:r>
        <w:rPr>
          <w:rFonts w:ascii="仿宋_GB2312" w:eastAsia="仿宋_GB2312" w:hAnsi="仿宋_GB2312" w:cs="仿宋_GB2312" w:hint="eastAsia"/>
          <w:color w:val="000000" w:themeColor="text1"/>
          <w:sz w:val="32"/>
          <w:szCs w:val="32"/>
        </w:rPr>
        <w:t>年部门整体支出绩效评价报告》见附件（附件</w:t>
      </w:r>
      <w:r>
        <w:rPr>
          <w:rFonts w:ascii="仿宋_GB2312" w:eastAsia="仿宋_GB2312" w:hAnsi="仿宋_GB2312" w:cs="仿宋_GB2312"/>
          <w:color w:val="000000" w:themeColor="text1"/>
          <w:sz w:val="32"/>
          <w:szCs w:val="32"/>
        </w:rPr>
        <w:t>1</w:t>
      </w:r>
      <w:r>
        <w:rPr>
          <w:rFonts w:ascii="仿宋_GB2312" w:eastAsia="仿宋_GB2312" w:hAnsi="仿宋_GB2312" w:cs="仿宋_GB2312" w:hint="eastAsia"/>
          <w:color w:val="000000" w:themeColor="text1"/>
          <w:sz w:val="32"/>
          <w:szCs w:val="32"/>
        </w:rPr>
        <w:t>）。</w:t>
      </w:r>
    </w:p>
    <w:p w:rsidR="00152B48" w:rsidRDefault="0091096A">
      <w:pPr>
        <w:widowControl/>
        <w:jc w:val="left"/>
        <w:rPr>
          <w:rFonts w:ascii="仿宋_GB2312" w:eastAsia="仿宋_GB2312"/>
          <w:b/>
          <w:color w:val="FF0000"/>
          <w:sz w:val="32"/>
          <w:szCs w:val="32"/>
        </w:rPr>
      </w:pPr>
      <w:r>
        <w:rPr>
          <w:rFonts w:ascii="仿宋_GB2312" w:eastAsia="仿宋_GB2312"/>
          <w:b/>
          <w:color w:val="FF0000"/>
          <w:sz w:val="32"/>
          <w:szCs w:val="32"/>
        </w:rPr>
        <w:br w:type="page"/>
      </w:r>
    </w:p>
    <w:p w:rsidR="00152B48" w:rsidRDefault="0091096A">
      <w:pPr>
        <w:numPr>
          <w:ilvl w:val="0"/>
          <w:numId w:val="3"/>
        </w:numPr>
        <w:spacing w:line="600" w:lineRule="exact"/>
        <w:ind w:firstLineChars="150" w:firstLine="660"/>
        <w:jc w:val="center"/>
        <w:outlineLvl w:val="0"/>
        <w:rPr>
          <w:rStyle w:val="1Char"/>
          <w:rFonts w:ascii="黑体" w:eastAsia="黑体" w:hAnsi="黑体"/>
          <w:b w:val="0"/>
        </w:rPr>
      </w:pPr>
      <w:bookmarkStart w:id="55" w:name="_Toc15396613"/>
      <w:bookmarkStart w:id="56" w:name="_Toc15377225"/>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5"/>
      <w:bookmarkEnd w:id="56"/>
    </w:p>
    <w:p w:rsidR="00152B48" w:rsidRDefault="00152B48">
      <w:pPr>
        <w:spacing w:line="600" w:lineRule="exact"/>
        <w:jc w:val="left"/>
        <w:rPr>
          <w:rFonts w:ascii="宋体"/>
          <w:b/>
          <w:color w:val="000000"/>
          <w:sz w:val="44"/>
          <w:szCs w:val="44"/>
        </w:rPr>
      </w:pP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w:t>
      </w:r>
      <w:r>
        <w:rPr>
          <w:rFonts w:ascii="仿宋_GB2312" w:eastAsia="仿宋_GB2312" w:hint="eastAsia"/>
          <w:sz w:val="32"/>
          <w:szCs w:val="32"/>
        </w:rPr>
        <w:t>）弥补本年度收支缺口的资金。</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公共安全（类）…（款）…（项）：指……。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w:t>
      </w:r>
      <w:r>
        <w:rPr>
          <w:rFonts w:ascii="仿宋_GB2312" w:eastAsia="仿宋_GB2312"/>
          <w:color w:val="000000"/>
          <w:sz w:val="32"/>
          <w:szCs w:val="32"/>
        </w:rPr>
        <w:t>208</w:t>
      </w:r>
      <w:r>
        <w:rPr>
          <w:rFonts w:ascii="仿宋_GB2312" w:eastAsia="仿宋_GB2312" w:hint="eastAsia"/>
          <w:color w:val="000000"/>
          <w:sz w:val="32"/>
          <w:szCs w:val="32"/>
        </w:rPr>
        <w:t>（款）</w:t>
      </w:r>
      <w:r>
        <w:rPr>
          <w:rFonts w:ascii="仿宋_GB2312" w:eastAsia="仿宋_GB2312"/>
          <w:color w:val="000000"/>
          <w:sz w:val="32"/>
          <w:szCs w:val="32"/>
        </w:rPr>
        <w:t>05</w:t>
      </w:r>
      <w:r>
        <w:rPr>
          <w:rFonts w:ascii="仿宋_GB2312" w:eastAsia="仿宋_GB2312" w:hint="eastAsia"/>
          <w:color w:val="000000"/>
          <w:sz w:val="32"/>
          <w:szCs w:val="32"/>
        </w:rPr>
        <w:t>（项）</w:t>
      </w:r>
      <w:r>
        <w:rPr>
          <w:rFonts w:ascii="仿宋_GB2312" w:eastAsia="仿宋_GB2312"/>
          <w:color w:val="000000"/>
          <w:sz w:val="32"/>
          <w:szCs w:val="32"/>
        </w:rPr>
        <w:t>05</w:t>
      </w:r>
      <w:r>
        <w:rPr>
          <w:rFonts w:ascii="仿宋_GB2312" w:eastAsia="仿宋_GB2312" w:hint="eastAsia"/>
          <w:color w:val="000000"/>
          <w:sz w:val="32"/>
          <w:szCs w:val="32"/>
        </w:rPr>
        <w:t>指机关事业单位基本养老保险缴费支出。</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w:t>
      </w:r>
      <w:r>
        <w:rPr>
          <w:rFonts w:ascii="仿宋_GB2312" w:eastAsia="仿宋_GB2312"/>
          <w:color w:val="000000"/>
          <w:sz w:val="32"/>
          <w:szCs w:val="32"/>
        </w:rPr>
        <w:t>210</w:t>
      </w:r>
      <w:r>
        <w:rPr>
          <w:rFonts w:ascii="仿宋_GB2312" w:eastAsia="仿宋_GB2312" w:hint="eastAsia"/>
          <w:color w:val="000000"/>
          <w:sz w:val="32"/>
          <w:szCs w:val="32"/>
        </w:rPr>
        <w:t>（款）</w:t>
      </w:r>
      <w:r>
        <w:rPr>
          <w:rFonts w:ascii="仿宋_GB2312" w:eastAsia="仿宋_GB2312"/>
          <w:color w:val="000000"/>
          <w:sz w:val="32"/>
          <w:szCs w:val="32"/>
        </w:rPr>
        <w:t>11</w:t>
      </w:r>
      <w:r>
        <w:rPr>
          <w:rFonts w:ascii="仿宋_GB2312" w:eastAsia="仿宋_GB2312" w:hint="eastAsia"/>
          <w:color w:val="000000"/>
          <w:sz w:val="32"/>
          <w:szCs w:val="32"/>
        </w:rPr>
        <w:t>（项）</w:t>
      </w:r>
      <w:r>
        <w:rPr>
          <w:rFonts w:ascii="仿宋_GB2312" w:eastAsia="仿宋_GB2312"/>
          <w:color w:val="000000"/>
          <w:sz w:val="32"/>
          <w:szCs w:val="32"/>
        </w:rPr>
        <w:t>01</w:t>
      </w:r>
      <w:r>
        <w:rPr>
          <w:rFonts w:ascii="仿宋_GB2312" w:eastAsia="仿宋_GB2312" w:hint="eastAsia"/>
          <w:color w:val="000000"/>
          <w:sz w:val="32"/>
          <w:szCs w:val="32"/>
        </w:rPr>
        <w:t>：指行政单位医疗。</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w:t>
      </w:r>
      <w:r>
        <w:rPr>
          <w:rFonts w:ascii="仿宋_GB2312" w:eastAsia="仿宋_GB2312"/>
          <w:color w:val="000000"/>
          <w:sz w:val="32"/>
          <w:szCs w:val="32"/>
        </w:rPr>
        <w:t>212</w:t>
      </w:r>
      <w:r>
        <w:rPr>
          <w:rFonts w:ascii="仿宋_GB2312" w:eastAsia="仿宋_GB2312" w:hint="eastAsia"/>
          <w:color w:val="000000"/>
          <w:sz w:val="32"/>
          <w:szCs w:val="32"/>
        </w:rPr>
        <w:t>（款）</w:t>
      </w:r>
      <w:r>
        <w:rPr>
          <w:rFonts w:ascii="仿宋_GB2312" w:eastAsia="仿宋_GB2312"/>
          <w:color w:val="000000"/>
          <w:sz w:val="32"/>
          <w:szCs w:val="32"/>
        </w:rPr>
        <w:t>08</w:t>
      </w:r>
      <w:r>
        <w:rPr>
          <w:rFonts w:ascii="仿宋_GB2312" w:eastAsia="仿宋_GB2312" w:hint="eastAsia"/>
          <w:color w:val="000000"/>
          <w:sz w:val="32"/>
          <w:szCs w:val="32"/>
        </w:rPr>
        <w:t>（项）</w:t>
      </w:r>
      <w:r>
        <w:rPr>
          <w:rFonts w:ascii="仿宋_GB2312" w:eastAsia="仿宋_GB2312"/>
          <w:color w:val="000000"/>
          <w:sz w:val="32"/>
          <w:szCs w:val="32"/>
        </w:rPr>
        <w:t>02</w:t>
      </w:r>
      <w:r>
        <w:rPr>
          <w:rFonts w:ascii="仿宋_GB2312" w:eastAsia="仿宋_GB2312" w:hint="eastAsia"/>
          <w:color w:val="000000"/>
          <w:sz w:val="32"/>
          <w:szCs w:val="32"/>
        </w:rPr>
        <w:t>：指土地开发支出。</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w:t>
      </w:r>
      <w:r>
        <w:rPr>
          <w:rFonts w:ascii="仿宋_GB2312" w:eastAsia="仿宋_GB2312"/>
          <w:color w:val="000000"/>
          <w:sz w:val="32"/>
          <w:szCs w:val="32"/>
        </w:rPr>
        <w:t>214</w:t>
      </w:r>
      <w:r>
        <w:rPr>
          <w:rFonts w:ascii="仿宋_GB2312" w:eastAsia="仿宋_GB2312" w:hint="eastAsia"/>
          <w:color w:val="000000"/>
          <w:sz w:val="32"/>
          <w:szCs w:val="32"/>
        </w:rPr>
        <w:t>（款）</w:t>
      </w:r>
      <w:r>
        <w:rPr>
          <w:rFonts w:ascii="仿宋_GB2312" w:eastAsia="仿宋_GB2312"/>
          <w:color w:val="000000"/>
          <w:sz w:val="32"/>
          <w:szCs w:val="32"/>
        </w:rPr>
        <w:t>01</w:t>
      </w:r>
      <w:r>
        <w:rPr>
          <w:rFonts w:ascii="仿宋_GB2312" w:eastAsia="仿宋_GB2312" w:hint="eastAsia"/>
          <w:color w:val="000000"/>
          <w:sz w:val="32"/>
          <w:szCs w:val="32"/>
        </w:rPr>
        <w:t>（项）</w:t>
      </w:r>
      <w:r>
        <w:rPr>
          <w:rFonts w:ascii="仿宋_GB2312" w:eastAsia="仿宋_GB2312"/>
          <w:color w:val="000000"/>
          <w:sz w:val="32"/>
          <w:szCs w:val="32"/>
        </w:rPr>
        <w:t>01</w:t>
      </w:r>
      <w:r>
        <w:rPr>
          <w:rFonts w:ascii="仿宋_GB2312" w:eastAsia="仿宋_GB2312" w:hint="eastAsia"/>
          <w:color w:val="000000"/>
          <w:sz w:val="32"/>
          <w:szCs w:val="32"/>
        </w:rPr>
        <w:t>：指行政运行。</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 xml:space="preserve">21. </w:t>
      </w:r>
      <w:r>
        <w:rPr>
          <w:rFonts w:ascii="仿宋_GB2312" w:eastAsia="仿宋_GB2312" w:hint="eastAsia"/>
          <w:color w:val="000000"/>
          <w:sz w:val="32"/>
          <w:szCs w:val="32"/>
        </w:rPr>
        <w:t>交通运输（类）</w:t>
      </w:r>
      <w:r>
        <w:rPr>
          <w:rFonts w:ascii="仿宋_GB2312" w:eastAsia="仿宋_GB2312"/>
          <w:color w:val="000000"/>
          <w:sz w:val="32"/>
          <w:szCs w:val="32"/>
        </w:rPr>
        <w:t>214</w:t>
      </w:r>
      <w:r>
        <w:rPr>
          <w:rFonts w:ascii="仿宋_GB2312" w:eastAsia="仿宋_GB2312" w:hint="eastAsia"/>
          <w:color w:val="000000"/>
          <w:sz w:val="32"/>
          <w:szCs w:val="32"/>
        </w:rPr>
        <w:t>（款）</w:t>
      </w:r>
      <w:r>
        <w:rPr>
          <w:rFonts w:ascii="仿宋_GB2312" w:eastAsia="仿宋_GB2312"/>
          <w:color w:val="000000"/>
          <w:sz w:val="32"/>
          <w:szCs w:val="32"/>
        </w:rPr>
        <w:t>01</w:t>
      </w:r>
      <w:r>
        <w:rPr>
          <w:rFonts w:ascii="仿宋_GB2312" w:eastAsia="仿宋_GB2312" w:hint="eastAsia"/>
          <w:color w:val="000000"/>
          <w:sz w:val="32"/>
          <w:szCs w:val="32"/>
        </w:rPr>
        <w:t>（项）</w:t>
      </w:r>
      <w:r>
        <w:rPr>
          <w:rFonts w:ascii="仿宋_GB2312" w:eastAsia="仿宋_GB2312"/>
          <w:color w:val="000000"/>
          <w:sz w:val="32"/>
          <w:szCs w:val="32"/>
        </w:rPr>
        <w:t>10</w:t>
      </w:r>
      <w:r>
        <w:rPr>
          <w:rFonts w:ascii="仿宋_GB2312" w:eastAsia="仿宋_GB2312" w:hint="eastAsia"/>
          <w:color w:val="000000"/>
          <w:sz w:val="32"/>
          <w:szCs w:val="32"/>
        </w:rPr>
        <w:t>：指公路和运输安全。</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 xml:space="preserve">22. </w:t>
      </w:r>
      <w:r>
        <w:rPr>
          <w:rFonts w:ascii="仿宋_GB2312" w:eastAsia="仿宋_GB2312" w:hint="eastAsia"/>
          <w:color w:val="000000"/>
          <w:sz w:val="32"/>
          <w:szCs w:val="32"/>
        </w:rPr>
        <w:t>交通运输（类）</w:t>
      </w:r>
      <w:r>
        <w:rPr>
          <w:rFonts w:ascii="仿宋_GB2312" w:eastAsia="仿宋_GB2312"/>
          <w:color w:val="000000"/>
          <w:sz w:val="32"/>
          <w:szCs w:val="32"/>
        </w:rPr>
        <w:t>214</w:t>
      </w:r>
      <w:r>
        <w:rPr>
          <w:rFonts w:ascii="仿宋_GB2312" w:eastAsia="仿宋_GB2312" w:hint="eastAsia"/>
          <w:color w:val="000000"/>
          <w:sz w:val="32"/>
          <w:szCs w:val="32"/>
        </w:rPr>
        <w:t>（款）</w:t>
      </w:r>
      <w:r>
        <w:rPr>
          <w:rFonts w:ascii="仿宋_GB2312" w:eastAsia="仿宋_GB2312"/>
          <w:color w:val="000000"/>
          <w:sz w:val="32"/>
          <w:szCs w:val="32"/>
        </w:rPr>
        <w:t>01</w:t>
      </w:r>
      <w:r>
        <w:rPr>
          <w:rFonts w:ascii="仿宋_GB2312" w:eastAsia="仿宋_GB2312" w:hint="eastAsia"/>
          <w:color w:val="000000"/>
          <w:sz w:val="32"/>
          <w:szCs w:val="32"/>
        </w:rPr>
        <w:t>（项）</w:t>
      </w:r>
      <w:r>
        <w:rPr>
          <w:rFonts w:ascii="仿宋_GB2312" w:eastAsia="仿宋_GB2312"/>
          <w:color w:val="000000"/>
          <w:sz w:val="32"/>
          <w:szCs w:val="32"/>
        </w:rPr>
        <w:t>12</w:t>
      </w:r>
      <w:r>
        <w:rPr>
          <w:rFonts w:ascii="仿宋_GB2312" w:eastAsia="仿宋_GB2312" w:hint="eastAsia"/>
          <w:color w:val="000000"/>
          <w:sz w:val="32"/>
          <w:szCs w:val="32"/>
        </w:rPr>
        <w:t>：指公路运输管理。</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社会保障和就业（类）</w:t>
      </w:r>
      <w:r>
        <w:rPr>
          <w:rFonts w:ascii="仿宋_GB2312" w:eastAsia="仿宋_GB2312"/>
          <w:color w:val="000000"/>
          <w:sz w:val="32"/>
          <w:szCs w:val="32"/>
        </w:rPr>
        <w:t>208</w:t>
      </w:r>
      <w:r>
        <w:rPr>
          <w:rFonts w:ascii="仿宋_GB2312" w:eastAsia="仿宋_GB2312" w:hint="eastAsia"/>
          <w:color w:val="000000"/>
          <w:sz w:val="32"/>
          <w:szCs w:val="32"/>
        </w:rPr>
        <w:t>（款）</w:t>
      </w:r>
      <w:r>
        <w:rPr>
          <w:rFonts w:ascii="仿宋_GB2312" w:eastAsia="仿宋_GB2312"/>
          <w:color w:val="000000"/>
          <w:sz w:val="32"/>
          <w:szCs w:val="32"/>
        </w:rPr>
        <w:t>05</w:t>
      </w:r>
      <w:r>
        <w:rPr>
          <w:rFonts w:ascii="仿宋_GB2312" w:eastAsia="仿宋_GB2312" w:hint="eastAsia"/>
          <w:color w:val="000000"/>
          <w:sz w:val="32"/>
          <w:szCs w:val="32"/>
        </w:rPr>
        <w:t>（项）</w:t>
      </w:r>
      <w:r>
        <w:rPr>
          <w:rFonts w:ascii="仿宋_GB2312" w:eastAsia="仿宋_GB2312"/>
          <w:color w:val="000000"/>
          <w:sz w:val="32"/>
          <w:szCs w:val="32"/>
        </w:rPr>
        <w:t>06</w:t>
      </w:r>
      <w:r>
        <w:rPr>
          <w:rFonts w:ascii="仿宋_GB2312" w:eastAsia="仿宋_GB2312" w:hint="eastAsia"/>
          <w:color w:val="000000"/>
          <w:sz w:val="32"/>
          <w:szCs w:val="32"/>
        </w:rPr>
        <w:t>指机关</w:t>
      </w:r>
      <w:r>
        <w:rPr>
          <w:rFonts w:ascii="仿宋_GB2312" w:eastAsia="仿宋_GB2312" w:hint="eastAsia"/>
          <w:color w:val="000000"/>
          <w:sz w:val="32"/>
          <w:szCs w:val="32"/>
        </w:rPr>
        <w:lastRenderedPageBreak/>
        <w:t>事业单位职业年金缴费支出。</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城乡社区（类）</w:t>
      </w:r>
      <w:r>
        <w:rPr>
          <w:rFonts w:ascii="仿宋_GB2312" w:eastAsia="仿宋_GB2312"/>
          <w:color w:val="000000"/>
          <w:sz w:val="32"/>
          <w:szCs w:val="32"/>
        </w:rPr>
        <w:t>212</w:t>
      </w:r>
      <w:r>
        <w:rPr>
          <w:rFonts w:ascii="仿宋_GB2312" w:eastAsia="仿宋_GB2312" w:hint="eastAsia"/>
          <w:color w:val="000000"/>
          <w:sz w:val="32"/>
          <w:szCs w:val="32"/>
        </w:rPr>
        <w:t>（款）</w:t>
      </w:r>
      <w:r>
        <w:rPr>
          <w:rFonts w:ascii="仿宋_GB2312" w:eastAsia="仿宋_GB2312"/>
          <w:color w:val="000000"/>
          <w:sz w:val="32"/>
          <w:szCs w:val="32"/>
        </w:rPr>
        <w:t>08</w:t>
      </w:r>
      <w:r>
        <w:rPr>
          <w:rFonts w:ascii="仿宋_GB2312" w:eastAsia="仿宋_GB2312" w:hint="eastAsia"/>
          <w:color w:val="000000"/>
          <w:sz w:val="32"/>
          <w:szCs w:val="32"/>
        </w:rPr>
        <w:t>（项）</w:t>
      </w:r>
      <w:r>
        <w:rPr>
          <w:rFonts w:ascii="仿宋_GB2312" w:eastAsia="仿宋_GB2312"/>
          <w:color w:val="000000"/>
          <w:sz w:val="32"/>
          <w:szCs w:val="32"/>
        </w:rPr>
        <w:t>99</w:t>
      </w:r>
      <w:r>
        <w:rPr>
          <w:rFonts w:ascii="仿宋_GB2312" w:eastAsia="仿宋_GB2312" w:hint="eastAsia"/>
          <w:color w:val="000000"/>
          <w:sz w:val="32"/>
          <w:szCs w:val="32"/>
        </w:rPr>
        <w:t>：指其他国有土地使用权出让收入安排的支出。</w:t>
      </w:r>
    </w:p>
    <w:p w:rsidR="00152B48" w:rsidRDefault="0091096A">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2019</w:t>
      </w:r>
      <w:r>
        <w:rPr>
          <w:rFonts w:ascii="仿宋" w:eastAsia="仿宋" w:hAnsi="仿宋" w:hint="eastAsia"/>
          <w:b/>
          <w:color w:val="000000"/>
          <w:sz w:val="32"/>
          <w:szCs w:val="32"/>
        </w:rPr>
        <w:t>年政府收支分类科目》增减内容。）</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基本支出：指为保障机构正常运转、完成日常工作任务而发生的人员支出和公用支出。</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p>
    <w:p w:rsidR="00152B48" w:rsidRDefault="0091096A">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w:t>
      </w:r>
      <w:r>
        <w:rPr>
          <w:rFonts w:ascii="仿宋_GB2312" w:eastAsia="仿宋_GB2312" w:hint="eastAsia"/>
          <w:sz w:val="32"/>
          <w:szCs w:val="32"/>
        </w:rPr>
        <w:t>、会议费、福利费、日常维修费、专用材料及一般设备购置费、办公用房水电费、办</w:t>
      </w:r>
      <w:r>
        <w:rPr>
          <w:rFonts w:ascii="仿宋_GB2312" w:eastAsia="仿宋_GB2312" w:hint="eastAsia"/>
          <w:sz w:val="32"/>
          <w:szCs w:val="32"/>
        </w:rPr>
        <w:lastRenderedPageBreak/>
        <w:t>公用房取暖费、办公用房物业管理费、公务用车运行维护费以及其他费用。</w:t>
      </w:r>
    </w:p>
    <w:p w:rsidR="00152B48" w:rsidRDefault="0091096A">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152B48" w:rsidRDefault="00152B48">
      <w:pPr>
        <w:pStyle w:val="Default"/>
        <w:spacing w:line="560" w:lineRule="exact"/>
        <w:ind w:firstLineChars="200" w:firstLine="640"/>
        <w:rPr>
          <w:rFonts w:ascii="仿宋_GB2312" w:eastAsia="仿宋_GB2312" w:cs="黑体"/>
          <w:sz w:val="32"/>
          <w:szCs w:val="32"/>
        </w:rPr>
      </w:pPr>
    </w:p>
    <w:p w:rsidR="00152B48" w:rsidRDefault="0091096A">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152B48" w:rsidRDefault="0091096A">
      <w:pPr>
        <w:spacing w:line="600" w:lineRule="exact"/>
        <w:jc w:val="center"/>
        <w:outlineLvl w:val="0"/>
        <w:rPr>
          <w:rStyle w:val="1Char"/>
          <w:rFonts w:ascii="黑体" w:eastAsia="黑体" w:hAnsi="黑体"/>
          <w:b w:val="0"/>
          <w:color w:val="000000" w:themeColor="text1"/>
        </w:rPr>
      </w:pPr>
      <w:bookmarkStart w:id="57" w:name="_Toc15377226"/>
      <w:r>
        <w:rPr>
          <w:rFonts w:ascii="宋体"/>
          <w:b/>
          <w:color w:val="000000"/>
          <w:sz w:val="44"/>
          <w:szCs w:val="44"/>
        </w:rPr>
        <w:br w:type="page"/>
      </w:r>
      <w:bookmarkStart w:id="58" w:name="_Toc15396614"/>
      <w:r>
        <w:rPr>
          <w:rFonts w:ascii="黑体" w:eastAsia="黑体" w:hAnsi="黑体" w:hint="eastAsia"/>
          <w:color w:val="000000" w:themeColor="text1"/>
          <w:sz w:val="44"/>
          <w:szCs w:val="44"/>
        </w:rPr>
        <w:lastRenderedPageBreak/>
        <w:t>第</w:t>
      </w:r>
      <w:r>
        <w:rPr>
          <w:rStyle w:val="1Char"/>
          <w:rFonts w:ascii="黑体" w:eastAsia="黑体" w:hAnsi="黑体" w:hint="eastAsia"/>
          <w:b w:val="0"/>
          <w:color w:val="000000" w:themeColor="text1"/>
        </w:rPr>
        <w:t>四部分附件</w:t>
      </w:r>
      <w:bookmarkEnd w:id="58"/>
    </w:p>
    <w:p w:rsidR="00152B48" w:rsidRDefault="0091096A">
      <w:pPr>
        <w:spacing w:line="600" w:lineRule="exact"/>
        <w:jc w:val="left"/>
        <w:outlineLvl w:val="0"/>
        <w:rPr>
          <w:rFonts w:ascii="方正小标宋简体" w:eastAsia="方正小标宋简体" w:hAnsi="方正小标宋简体" w:cs="方正小标宋简体"/>
          <w:color w:val="000000" w:themeColor="text1"/>
          <w:sz w:val="32"/>
          <w:szCs w:val="32"/>
        </w:rPr>
      </w:pPr>
      <w:r>
        <w:rPr>
          <w:rFonts w:ascii="黑体" w:eastAsia="黑体" w:hAnsi="黑体" w:cs="黑体" w:hint="eastAsia"/>
          <w:color w:val="000000" w:themeColor="text1"/>
          <w:sz w:val="32"/>
          <w:szCs w:val="32"/>
        </w:rPr>
        <w:t>附件</w:t>
      </w:r>
      <w:r>
        <w:rPr>
          <w:rFonts w:ascii="黑体" w:eastAsia="黑体" w:hAnsi="黑体" w:cs="黑体"/>
          <w:color w:val="000000" w:themeColor="text1"/>
          <w:sz w:val="32"/>
          <w:szCs w:val="32"/>
        </w:rPr>
        <w:t>1</w:t>
      </w:r>
    </w:p>
    <w:p w:rsidR="00152B48" w:rsidRDefault="00152B48">
      <w:pPr>
        <w:spacing w:line="580" w:lineRule="exact"/>
        <w:jc w:val="center"/>
        <w:rPr>
          <w:rFonts w:ascii="方正小标宋简体" w:eastAsia="方正小标宋简体" w:hAnsi="方正小标宋简体" w:cs="方正小标宋简体"/>
          <w:color w:val="FF0000"/>
          <w:sz w:val="44"/>
          <w:szCs w:val="44"/>
        </w:rPr>
      </w:pPr>
    </w:p>
    <w:p w:rsidR="00152B48" w:rsidRDefault="0091096A">
      <w:pPr>
        <w:spacing w:line="600" w:lineRule="exact"/>
        <w:jc w:val="center"/>
        <w:rPr>
          <w:rFonts w:ascii="方正小标宋简体" w:eastAsia="方正小标宋简体" w:hAnsi="宋体"/>
          <w:color w:val="000000" w:themeColor="text1"/>
          <w:kern w:val="0"/>
          <w:sz w:val="40"/>
          <w:szCs w:val="44"/>
          <w:lang w:val="zh-CN"/>
        </w:rPr>
      </w:pPr>
      <w:r>
        <w:rPr>
          <w:rFonts w:ascii="方正小标宋简体" w:eastAsia="方正小标宋简体" w:hAnsi="宋体" w:hint="eastAsia"/>
          <w:color w:val="000000" w:themeColor="text1"/>
          <w:kern w:val="0"/>
          <w:sz w:val="40"/>
          <w:szCs w:val="44"/>
          <w:lang w:val="zh-CN"/>
        </w:rPr>
        <w:t>峨眉山市公路路政管理大队部门</w:t>
      </w:r>
      <w:r>
        <w:rPr>
          <w:rFonts w:ascii="方正小标宋简体" w:eastAsia="方正小标宋简体" w:hAnsi="宋体"/>
          <w:color w:val="000000" w:themeColor="text1"/>
          <w:kern w:val="0"/>
          <w:sz w:val="40"/>
          <w:szCs w:val="44"/>
        </w:rPr>
        <w:t>2019</w:t>
      </w:r>
      <w:r>
        <w:rPr>
          <w:rFonts w:ascii="方正小标宋简体" w:eastAsia="方正小标宋简体" w:hAnsi="宋体" w:hint="eastAsia"/>
          <w:color w:val="000000" w:themeColor="text1"/>
          <w:kern w:val="0"/>
          <w:sz w:val="40"/>
          <w:szCs w:val="44"/>
        </w:rPr>
        <w:t>年部门</w:t>
      </w:r>
      <w:r>
        <w:rPr>
          <w:rFonts w:ascii="方正小标宋简体" w:eastAsia="方正小标宋简体" w:hAnsi="宋体" w:hint="eastAsia"/>
          <w:color w:val="000000" w:themeColor="text1"/>
          <w:kern w:val="0"/>
          <w:sz w:val="40"/>
          <w:szCs w:val="44"/>
          <w:lang w:val="zh-CN"/>
        </w:rPr>
        <w:t>整体支出绩效评价报告</w:t>
      </w:r>
    </w:p>
    <w:p w:rsidR="00152B48" w:rsidRDefault="00152B48">
      <w:pPr>
        <w:widowControl/>
        <w:adjustRightInd w:val="0"/>
        <w:snapToGrid w:val="0"/>
        <w:spacing w:line="580" w:lineRule="exact"/>
        <w:ind w:firstLineChars="200" w:firstLine="480"/>
        <w:contextualSpacing/>
        <w:jc w:val="left"/>
        <w:rPr>
          <w:rFonts w:ascii="黑体" w:eastAsia="黑体" w:hAnsi="宋体" w:cs="宋体"/>
          <w:color w:val="FF0000"/>
          <w:kern w:val="0"/>
          <w:sz w:val="24"/>
          <w:szCs w:val="32"/>
          <w:shd w:val="clear" w:color="auto" w:fill="FFFFFF"/>
        </w:rPr>
      </w:pPr>
    </w:p>
    <w:p w:rsidR="00152B48" w:rsidRDefault="0091096A">
      <w:pPr>
        <w:rPr>
          <w:rFonts w:ascii="黑体" w:eastAsia="黑体"/>
          <w:sz w:val="32"/>
          <w:szCs w:val="32"/>
        </w:rPr>
      </w:pPr>
      <w:r>
        <w:rPr>
          <w:rFonts w:ascii="黑体" w:eastAsia="黑体" w:hint="eastAsia"/>
          <w:sz w:val="32"/>
          <w:szCs w:val="32"/>
        </w:rPr>
        <w:t>一、部门（单位）概况</w:t>
      </w:r>
    </w:p>
    <w:p w:rsidR="00152B48" w:rsidRDefault="0091096A">
      <w:pPr>
        <w:rPr>
          <w:rFonts w:ascii="仿宋_GB2312" w:eastAsia="仿宋_GB2312"/>
          <w:sz w:val="32"/>
          <w:szCs w:val="32"/>
        </w:rPr>
      </w:pPr>
      <w:r>
        <w:rPr>
          <w:rFonts w:ascii="仿宋_GB2312" w:eastAsia="仿宋_GB2312" w:hint="eastAsia"/>
          <w:sz w:val="32"/>
          <w:szCs w:val="32"/>
        </w:rPr>
        <w:t>（一）机构组成。</w:t>
      </w:r>
    </w:p>
    <w:p w:rsidR="00152B48" w:rsidRDefault="0091096A">
      <w:pPr>
        <w:ind w:firstLineChars="200" w:firstLine="640"/>
        <w:rPr>
          <w:rFonts w:ascii="仿宋_GB2312" w:eastAsia="仿宋_GB2312"/>
          <w:sz w:val="32"/>
          <w:szCs w:val="32"/>
        </w:rPr>
      </w:pPr>
      <w:r>
        <w:rPr>
          <w:rFonts w:ascii="仿宋_GB2312" w:eastAsia="仿宋_GB2312" w:hint="eastAsia"/>
          <w:sz w:val="32"/>
          <w:szCs w:val="32"/>
        </w:rPr>
        <w:t>峨眉山市公路路政管理大队现内设机构：大队办公室、计划财务室、法制与公路安保室、货车超限治理办公室、稽查中队、绥山片区路政中队、九里片区路政中队；境内设置有峨九路、九沙路、梅燕路治超暨交通安全稽查点。</w:t>
      </w:r>
    </w:p>
    <w:p w:rsidR="00152B48" w:rsidRDefault="0091096A">
      <w:pPr>
        <w:rPr>
          <w:rFonts w:ascii="仿宋_GB2312" w:eastAsia="仿宋_GB2312"/>
          <w:sz w:val="32"/>
          <w:szCs w:val="32"/>
        </w:rPr>
      </w:pPr>
      <w:r>
        <w:rPr>
          <w:rFonts w:ascii="仿宋_GB2312" w:eastAsia="仿宋_GB2312" w:hint="eastAsia"/>
          <w:sz w:val="32"/>
          <w:szCs w:val="32"/>
        </w:rPr>
        <w:t>（二）机构职能。</w:t>
      </w:r>
    </w:p>
    <w:p w:rsidR="00152B48" w:rsidRDefault="0091096A">
      <w:pPr>
        <w:rPr>
          <w:rFonts w:ascii="仿宋_GB2312" w:eastAsia="仿宋_GB2312" w:hAnsi="宋体"/>
          <w:sz w:val="32"/>
          <w:szCs w:val="32"/>
        </w:rPr>
      </w:pPr>
      <w:r>
        <w:rPr>
          <w:rFonts w:ascii="仿宋_GB2312" w:eastAsia="仿宋_GB2312" w:hint="eastAsia"/>
          <w:sz w:val="32"/>
          <w:szCs w:val="32"/>
        </w:rPr>
        <w:t xml:space="preserve">  1</w:t>
      </w:r>
      <w:r>
        <w:rPr>
          <w:rFonts w:ascii="仿宋_GB2312" w:eastAsia="仿宋_GB2312" w:hint="eastAsia"/>
          <w:sz w:val="32"/>
          <w:szCs w:val="32"/>
        </w:rPr>
        <w:t>、宣传、贯彻执行公路路政管理法律法规、规章及相关政策，负责公路路政行政执法工作，严格落实行政执法责任制，依法</w:t>
      </w:r>
      <w:r>
        <w:rPr>
          <w:rFonts w:ascii="仿宋_GB2312" w:eastAsia="仿宋_GB2312" w:hAnsi="宋体" w:hint="eastAsia"/>
          <w:sz w:val="32"/>
          <w:szCs w:val="32"/>
        </w:rPr>
        <w:t>管理和保护公路路产，维护路权，保障境内国、省、县、乡道公路安全、畅通。</w:t>
      </w:r>
    </w:p>
    <w:p w:rsidR="00152B48" w:rsidRDefault="0091096A">
      <w:pPr>
        <w:ind w:firstLineChars="100" w:firstLine="32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、负责公路路域巡查、路域管理工作，及时发现、查处一切占用利用公路、损坏路产和污染公路的违法行为，及时排查、</w:t>
      </w:r>
      <w:r>
        <w:rPr>
          <w:rFonts w:ascii="仿宋_GB2312" w:eastAsia="仿宋_GB2312" w:hAnsi="宋体" w:hint="eastAsia"/>
          <w:sz w:val="32"/>
          <w:szCs w:val="32"/>
        </w:rPr>
        <w:t>处置公路安全隐患。</w:t>
      </w:r>
    </w:p>
    <w:p w:rsidR="00152B48" w:rsidRDefault="0091096A">
      <w:pPr>
        <w:ind w:firstLineChars="100" w:firstLine="32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、依法对交通路政违法行为实施行政处罚，依法对损坏公路路产案件进行处理。</w:t>
      </w:r>
    </w:p>
    <w:p w:rsidR="00152B48" w:rsidRDefault="0091096A">
      <w:pPr>
        <w:ind w:firstLineChars="100" w:firstLine="320"/>
        <w:rPr>
          <w:rFonts w:ascii="仿宋_GB2312" w:eastAsia="仿宋_GB2312" w:hAnsi="宋体"/>
          <w:sz w:val="32"/>
          <w:szCs w:val="32"/>
        </w:rPr>
      </w:pPr>
      <w:r>
        <w:rPr>
          <w:rFonts w:ascii="仿宋_GB2312" w:eastAsia="仿宋_GB2312" w:hAnsi="宋体" w:hint="eastAsia"/>
          <w:sz w:val="32"/>
          <w:szCs w:val="32"/>
        </w:rPr>
        <w:lastRenderedPageBreak/>
        <w:t>4</w:t>
      </w:r>
      <w:r>
        <w:rPr>
          <w:rFonts w:ascii="仿宋_GB2312" w:eastAsia="仿宋_GB2312" w:hAnsi="宋体" w:hint="eastAsia"/>
          <w:sz w:val="32"/>
          <w:szCs w:val="32"/>
        </w:rPr>
        <w:t>、负责治超站点的管理及货运车辆“双超”治理工作。</w:t>
      </w:r>
    </w:p>
    <w:p w:rsidR="00152B48" w:rsidRDefault="0091096A">
      <w:pPr>
        <w:ind w:firstLineChars="100" w:firstLine="32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、负责辖区内公路安全生命防护工程及受损安保设施（零星交安项目）的恢复、设置、更新工作；</w:t>
      </w:r>
    </w:p>
    <w:p w:rsidR="00152B48" w:rsidRDefault="0091096A">
      <w:pPr>
        <w:ind w:firstLineChars="100" w:firstLine="320"/>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hint="eastAsia"/>
          <w:sz w:val="32"/>
          <w:szCs w:val="32"/>
        </w:rPr>
        <w:t>、协助完成交通战备等工作。</w:t>
      </w:r>
    </w:p>
    <w:p w:rsidR="00152B48" w:rsidRDefault="0091096A">
      <w:pPr>
        <w:ind w:firstLineChars="100" w:firstLine="320"/>
        <w:rPr>
          <w:rFonts w:ascii="仿宋_GB2312" w:eastAsia="仿宋_GB2312" w:hAnsi="宋体"/>
          <w:sz w:val="32"/>
          <w:szCs w:val="32"/>
        </w:rPr>
      </w:pPr>
      <w:r>
        <w:rPr>
          <w:rFonts w:ascii="仿宋_GB2312" w:eastAsia="仿宋_GB2312" w:hAnsi="宋体" w:hint="eastAsia"/>
          <w:sz w:val="32"/>
          <w:szCs w:val="32"/>
        </w:rPr>
        <w:t>7</w:t>
      </w:r>
      <w:r>
        <w:rPr>
          <w:rFonts w:ascii="仿宋_GB2312" w:eastAsia="仿宋_GB2312" w:hAnsi="宋体" w:hint="eastAsia"/>
          <w:sz w:val="32"/>
          <w:szCs w:val="32"/>
        </w:rPr>
        <w:t>、完成上级部门交办的其他工作任务。</w:t>
      </w:r>
    </w:p>
    <w:p w:rsidR="00152B48" w:rsidRDefault="0091096A">
      <w:pPr>
        <w:ind w:firstLineChars="100" w:firstLine="320"/>
        <w:rPr>
          <w:rFonts w:ascii="仿宋_GB2312" w:eastAsia="仿宋_GB2312" w:hAnsi="宋体"/>
          <w:sz w:val="32"/>
          <w:szCs w:val="32"/>
        </w:rPr>
      </w:pPr>
      <w:r>
        <w:rPr>
          <w:rFonts w:ascii="仿宋_GB2312" w:eastAsia="仿宋_GB2312" w:hAnsi="宋体" w:hint="eastAsia"/>
          <w:sz w:val="32"/>
          <w:szCs w:val="32"/>
        </w:rPr>
        <w:t>（三）人员概况</w:t>
      </w:r>
    </w:p>
    <w:p w:rsidR="00152B48" w:rsidRDefault="0091096A">
      <w:pPr>
        <w:ind w:firstLineChars="100" w:firstLine="320"/>
        <w:rPr>
          <w:rFonts w:ascii="仿宋_GB2312" w:eastAsia="仿宋_GB2312" w:hAnsi="宋体"/>
          <w:sz w:val="32"/>
          <w:szCs w:val="32"/>
        </w:rPr>
      </w:pPr>
      <w:r>
        <w:rPr>
          <w:rFonts w:ascii="仿宋_GB2312" w:eastAsia="仿宋_GB2312" w:hAnsi="宋体" w:hint="eastAsia"/>
          <w:sz w:val="32"/>
          <w:szCs w:val="32"/>
        </w:rPr>
        <w:t>峨眉山市</w:t>
      </w:r>
      <w:r>
        <w:rPr>
          <w:rFonts w:ascii="仿宋_GB2312" w:eastAsia="仿宋_GB2312" w:hint="eastAsia"/>
          <w:sz w:val="32"/>
          <w:szCs w:val="32"/>
        </w:rPr>
        <w:t>公路路政管理大队截至</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日，在编在岗人员</w:t>
      </w:r>
      <w:r>
        <w:rPr>
          <w:rFonts w:ascii="仿宋_GB2312" w:eastAsia="仿宋_GB2312" w:hint="eastAsia"/>
          <w:sz w:val="32"/>
          <w:szCs w:val="32"/>
        </w:rPr>
        <w:t>15</w:t>
      </w:r>
      <w:r>
        <w:rPr>
          <w:rFonts w:ascii="仿宋_GB2312" w:eastAsia="仿宋_GB2312" w:hint="eastAsia"/>
          <w:sz w:val="32"/>
          <w:szCs w:val="32"/>
        </w:rPr>
        <w:t>人，新世纪劳务派遣人员共</w:t>
      </w:r>
      <w:r>
        <w:rPr>
          <w:rFonts w:ascii="仿宋_GB2312" w:eastAsia="仿宋_GB2312" w:hint="eastAsia"/>
          <w:sz w:val="32"/>
          <w:szCs w:val="32"/>
        </w:rPr>
        <w:t>62</w:t>
      </w:r>
      <w:r>
        <w:rPr>
          <w:rFonts w:ascii="仿宋_GB2312" w:eastAsia="仿宋_GB2312" w:hint="eastAsia"/>
          <w:sz w:val="32"/>
          <w:szCs w:val="32"/>
        </w:rPr>
        <w:t>人。</w:t>
      </w:r>
    </w:p>
    <w:p w:rsidR="00152B48" w:rsidRDefault="0091096A">
      <w:pPr>
        <w:widowControl/>
        <w:adjustRightInd w:val="0"/>
        <w:snapToGrid w:val="0"/>
        <w:spacing w:line="580" w:lineRule="exact"/>
        <w:ind w:firstLineChars="200" w:firstLine="640"/>
        <w:contextualSpacing/>
        <w:jc w:val="left"/>
        <w:rPr>
          <w:rFonts w:ascii="黑体" w:eastAsia="黑体" w:hAnsi="宋体" w:cs="宋体"/>
          <w:color w:val="000000" w:themeColor="text1"/>
          <w:kern w:val="0"/>
          <w:sz w:val="32"/>
          <w:szCs w:val="32"/>
          <w:shd w:val="clear" w:color="auto" w:fill="FFFFFF"/>
        </w:rPr>
      </w:pPr>
      <w:r>
        <w:rPr>
          <w:rFonts w:ascii="黑体" w:eastAsia="黑体" w:hAnsi="宋体" w:cs="宋体" w:hint="eastAsia"/>
          <w:color w:val="000000" w:themeColor="text1"/>
          <w:kern w:val="0"/>
          <w:sz w:val="32"/>
          <w:szCs w:val="32"/>
          <w:shd w:val="clear" w:color="auto" w:fill="FFFFFF"/>
        </w:rPr>
        <w:t>二、部门财政资金收支情况</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（一）部门财政资金收入情况。</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rPr>
      </w:pPr>
      <w:r>
        <w:rPr>
          <w:rFonts w:ascii="仿宋_GB2312" w:eastAsia="仿宋_GB2312" w:hAnsi="宋体" w:cs="宋体" w:hint="eastAsia"/>
          <w:color w:val="000000" w:themeColor="text1"/>
          <w:kern w:val="0"/>
          <w:sz w:val="32"/>
          <w:szCs w:val="32"/>
          <w:shd w:val="clear" w:color="auto" w:fill="FFFFFF"/>
        </w:rPr>
        <w:t>2019</w:t>
      </w:r>
      <w:r>
        <w:rPr>
          <w:rFonts w:ascii="仿宋_GB2312" w:eastAsia="仿宋_GB2312" w:hAnsi="宋体" w:cs="宋体" w:hint="eastAsia"/>
          <w:color w:val="000000" w:themeColor="text1"/>
          <w:kern w:val="0"/>
          <w:sz w:val="32"/>
          <w:szCs w:val="32"/>
          <w:shd w:val="clear" w:color="auto" w:fill="FFFFFF"/>
        </w:rPr>
        <w:t>年本年收入合计</w:t>
      </w:r>
      <w:r>
        <w:rPr>
          <w:rFonts w:ascii="仿宋_GB2312" w:eastAsia="仿宋_GB2312" w:hAnsi="宋体" w:cs="宋体" w:hint="eastAsia"/>
          <w:color w:val="000000" w:themeColor="text1"/>
          <w:kern w:val="0"/>
          <w:sz w:val="32"/>
          <w:szCs w:val="32"/>
          <w:shd w:val="clear" w:color="auto" w:fill="FFFFFF"/>
        </w:rPr>
        <w:t>1086.68</w:t>
      </w:r>
      <w:r>
        <w:rPr>
          <w:rFonts w:ascii="仿宋_GB2312" w:eastAsia="仿宋_GB2312" w:hAnsi="宋体" w:cs="宋体" w:hint="eastAsia"/>
          <w:color w:val="000000" w:themeColor="text1"/>
          <w:kern w:val="0"/>
          <w:sz w:val="32"/>
          <w:szCs w:val="32"/>
          <w:shd w:val="clear" w:color="auto" w:fill="FFFFFF"/>
        </w:rPr>
        <w:t>万元，其中：一般公共预算财政拨款收入</w:t>
      </w:r>
      <w:r>
        <w:rPr>
          <w:rFonts w:ascii="仿宋_GB2312" w:eastAsia="仿宋_GB2312" w:hAnsi="宋体" w:cs="宋体" w:hint="eastAsia"/>
          <w:color w:val="000000" w:themeColor="text1"/>
          <w:kern w:val="0"/>
          <w:sz w:val="32"/>
          <w:szCs w:val="32"/>
          <w:shd w:val="clear" w:color="auto" w:fill="FFFFFF"/>
        </w:rPr>
        <w:t>346.41</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31.88 %</w:t>
      </w:r>
      <w:r>
        <w:rPr>
          <w:rFonts w:ascii="仿宋_GB2312" w:eastAsia="仿宋_GB2312" w:hAnsi="宋体" w:cs="宋体" w:hint="eastAsia"/>
          <w:color w:val="000000" w:themeColor="text1"/>
          <w:kern w:val="0"/>
          <w:sz w:val="32"/>
          <w:szCs w:val="32"/>
          <w:shd w:val="clear" w:color="auto" w:fill="FFFFFF"/>
        </w:rPr>
        <w:t>；政府性基金预算财政拨款收入</w:t>
      </w:r>
      <w:r>
        <w:rPr>
          <w:rFonts w:ascii="仿宋_GB2312" w:eastAsia="仿宋_GB2312" w:hAnsi="宋体" w:cs="宋体" w:hint="eastAsia"/>
          <w:color w:val="000000" w:themeColor="text1"/>
          <w:kern w:val="0"/>
          <w:sz w:val="32"/>
          <w:szCs w:val="32"/>
          <w:shd w:val="clear" w:color="auto" w:fill="FFFFFF"/>
        </w:rPr>
        <w:t>740.27</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68.12%</w:t>
      </w:r>
      <w:r>
        <w:rPr>
          <w:rFonts w:ascii="仿宋_GB2312" w:eastAsia="仿宋_GB2312" w:hAnsi="宋体" w:cs="宋体" w:hint="eastAsia"/>
          <w:color w:val="000000" w:themeColor="text1"/>
          <w:kern w:val="0"/>
          <w:sz w:val="32"/>
          <w:szCs w:val="32"/>
          <w:shd w:val="clear" w:color="auto" w:fill="FFFFFF"/>
        </w:rPr>
        <w:t>；上级补助收入</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；事业收入</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；经营收入</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；附属单位上缴收入</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；其他收入</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w:t>
      </w:r>
    </w:p>
    <w:p w:rsidR="00152B48" w:rsidRDefault="0091096A">
      <w:pPr>
        <w:widowControl/>
        <w:numPr>
          <w:ilvl w:val="0"/>
          <w:numId w:val="4"/>
        </w:numPr>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部门财政资金支出情况。</w:t>
      </w:r>
    </w:p>
    <w:p w:rsidR="00152B48" w:rsidRDefault="0091096A">
      <w:pPr>
        <w:widowControl/>
        <w:adjustRightInd w:val="0"/>
        <w:snapToGrid w:val="0"/>
        <w:spacing w:line="580" w:lineRule="exact"/>
        <w:contextualSpacing/>
        <w:jc w:val="left"/>
        <w:rPr>
          <w:rFonts w:ascii="仿宋_GB2312" w:eastAsia="仿宋_GB2312" w:hAnsi="宋体" w:cs="宋体"/>
          <w:color w:val="000000" w:themeColor="text1"/>
          <w:kern w:val="0"/>
          <w:sz w:val="32"/>
          <w:szCs w:val="32"/>
          <w:shd w:val="clear" w:color="auto" w:fill="FFFFFF"/>
        </w:rPr>
      </w:pPr>
      <w:r>
        <w:rPr>
          <w:rFonts w:ascii="仿宋_GB2312" w:eastAsia="仿宋_GB2312" w:hAnsi="宋体" w:cs="宋体" w:hint="eastAsia"/>
          <w:color w:val="000000" w:themeColor="text1"/>
          <w:kern w:val="0"/>
          <w:sz w:val="32"/>
          <w:szCs w:val="32"/>
          <w:shd w:val="clear" w:color="auto" w:fill="FFFFFF"/>
        </w:rPr>
        <w:t xml:space="preserve">    2019</w:t>
      </w:r>
      <w:r>
        <w:rPr>
          <w:rFonts w:ascii="仿宋_GB2312" w:eastAsia="仿宋_GB2312" w:hAnsi="宋体" w:cs="宋体" w:hint="eastAsia"/>
          <w:color w:val="000000" w:themeColor="text1"/>
          <w:kern w:val="0"/>
          <w:sz w:val="32"/>
          <w:szCs w:val="32"/>
          <w:shd w:val="clear" w:color="auto" w:fill="FFFFFF"/>
        </w:rPr>
        <w:t>年本年支出合计</w:t>
      </w:r>
      <w:r>
        <w:rPr>
          <w:rFonts w:ascii="仿宋_GB2312" w:eastAsia="仿宋_GB2312" w:hAnsi="宋体" w:cs="宋体" w:hint="eastAsia"/>
          <w:color w:val="000000" w:themeColor="text1"/>
          <w:kern w:val="0"/>
          <w:sz w:val="32"/>
          <w:szCs w:val="32"/>
          <w:shd w:val="clear" w:color="auto" w:fill="FFFFFF"/>
        </w:rPr>
        <w:t>1085.35</w:t>
      </w:r>
      <w:r>
        <w:rPr>
          <w:rFonts w:ascii="仿宋_GB2312" w:eastAsia="仿宋_GB2312" w:hAnsi="宋体" w:cs="宋体" w:hint="eastAsia"/>
          <w:color w:val="000000" w:themeColor="text1"/>
          <w:kern w:val="0"/>
          <w:sz w:val="32"/>
          <w:szCs w:val="32"/>
          <w:shd w:val="clear" w:color="auto" w:fill="FFFFFF"/>
        </w:rPr>
        <w:t>万元，其中：基本支出</w:t>
      </w:r>
      <w:r>
        <w:rPr>
          <w:rFonts w:ascii="仿宋_GB2312" w:eastAsia="仿宋_GB2312" w:hAnsi="宋体" w:cs="宋体" w:hint="eastAsia"/>
          <w:color w:val="000000" w:themeColor="text1"/>
          <w:kern w:val="0"/>
          <w:sz w:val="32"/>
          <w:szCs w:val="32"/>
          <w:shd w:val="clear" w:color="auto" w:fill="FFFFFF"/>
        </w:rPr>
        <w:t xml:space="preserve"> 282.68</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26.05%</w:t>
      </w:r>
      <w:r>
        <w:rPr>
          <w:rFonts w:ascii="仿宋_GB2312" w:eastAsia="仿宋_GB2312" w:hAnsi="宋体" w:cs="宋体" w:hint="eastAsia"/>
          <w:color w:val="000000" w:themeColor="text1"/>
          <w:kern w:val="0"/>
          <w:sz w:val="32"/>
          <w:szCs w:val="32"/>
          <w:shd w:val="clear" w:color="auto" w:fill="FFFFFF"/>
        </w:rPr>
        <w:t>；项目支出</w:t>
      </w:r>
      <w:r>
        <w:rPr>
          <w:rFonts w:ascii="仿宋_GB2312" w:eastAsia="仿宋_GB2312" w:hAnsi="宋体" w:cs="宋体" w:hint="eastAsia"/>
          <w:color w:val="000000" w:themeColor="text1"/>
          <w:kern w:val="0"/>
          <w:sz w:val="32"/>
          <w:szCs w:val="32"/>
          <w:shd w:val="clear" w:color="auto" w:fill="FFFFFF"/>
        </w:rPr>
        <w:t xml:space="preserve"> 802.67</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73.95%</w:t>
      </w:r>
      <w:r>
        <w:rPr>
          <w:rFonts w:ascii="仿宋_GB2312" w:eastAsia="仿宋_GB2312" w:hAnsi="宋体" w:cs="宋体" w:hint="eastAsia"/>
          <w:color w:val="000000" w:themeColor="text1"/>
          <w:kern w:val="0"/>
          <w:sz w:val="32"/>
          <w:szCs w:val="32"/>
          <w:shd w:val="clear" w:color="auto" w:fill="FFFFFF"/>
        </w:rPr>
        <w:t>；上缴上级支出</w:t>
      </w:r>
      <w:r>
        <w:rPr>
          <w:rFonts w:ascii="仿宋_GB2312" w:eastAsia="仿宋_GB2312" w:hAnsi="宋体" w:cs="宋体" w:hint="eastAsia"/>
          <w:color w:val="000000" w:themeColor="text1"/>
          <w:kern w:val="0"/>
          <w:sz w:val="32"/>
          <w:szCs w:val="32"/>
          <w:shd w:val="clear" w:color="auto" w:fill="FFFFFF"/>
        </w:rPr>
        <w:t xml:space="preserve"> 0</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；经营支出</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；对附属单位补助支出</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万元，占</w:t>
      </w:r>
      <w:r>
        <w:rPr>
          <w:rFonts w:ascii="仿宋_GB2312" w:eastAsia="仿宋_GB2312" w:hAnsi="宋体" w:cs="宋体" w:hint="eastAsia"/>
          <w:color w:val="000000" w:themeColor="text1"/>
          <w:kern w:val="0"/>
          <w:sz w:val="32"/>
          <w:szCs w:val="32"/>
          <w:shd w:val="clear" w:color="auto" w:fill="FFFFFF"/>
        </w:rPr>
        <w:t>0%</w:t>
      </w:r>
      <w:r>
        <w:rPr>
          <w:rFonts w:ascii="仿宋_GB2312" w:eastAsia="仿宋_GB2312" w:hAnsi="宋体" w:cs="宋体" w:hint="eastAsia"/>
          <w:color w:val="000000" w:themeColor="text1"/>
          <w:kern w:val="0"/>
          <w:sz w:val="32"/>
          <w:szCs w:val="32"/>
          <w:shd w:val="clear" w:color="auto" w:fill="FFFFFF"/>
        </w:rPr>
        <w:t>。</w:t>
      </w:r>
    </w:p>
    <w:p w:rsidR="00152B48" w:rsidRDefault="0091096A">
      <w:pPr>
        <w:widowControl/>
        <w:adjustRightInd w:val="0"/>
        <w:snapToGrid w:val="0"/>
        <w:spacing w:line="580" w:lineRule="exact"/>
        <w:ind w:firstLineChars="200" w:firstLine="640"/>
        <w:contextualSpacing/>
        <w:jc w:val="left"/>
        <w:rPr>
          <w:rFonts w:ascii="黑体" w:eastAsia="黑体" w:hAnsi="宋体" w:cs="宋体"/>
          <w:color w:val="000000" w:themeColor="text1"/>
          <w:kern w:val="0"/>
          <w:sz w:val="32"/>
          <w:szCs w:val="32"/>
          <w:shd w:val="clear" w:color="auto" w:fill="FFFFFF"/>
        </w:rPr>
      </w:pPr>
      <w:r>
        <w:rPr>
          <w:rFonts w:ascii="黑体" w:eastAsia="黑体" w:hAnsi="宋体" w:cs="宋体" w:hint="eastAsia"/>
          <w:color w:val="000000" w:themeColor="text1"/>
          <w:kern w:val="0"/>
          <w:sz w:val="32"/>
          <w:szCs w:val="32"/>
          <w:shd w:val="clear" w:color="auto" w:fill="FFFFFF"/>
        </w:rPr>
        <w:t>三、部门整体预算绩效管理情况</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（一）部门预算管理。</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lastRenderedPageBreak/>
        <w:t>部门预算项目的确定由各业务股室进行申报后交由分管领导初审、单位负责人复审，最后由峨眉山市财政局根据全市预算总概述进行终审。在市人大批复预算后按照批复的项目进行实施，</w:t>
      </w:r>
      <w:r>
        <w:rPr>
          <w:rFonts w:ascii="仿宋_GB2312" w:eastAsia="仿宋_GB2312" w:hAnsi="宋体" w:cs="宋体" w:hint="eastAsia"/>
          <w:color w:val="000000"/>
          <w:kern w:val="0"/>
          <w:sz w:val="32"/>
          <w:szCs w:val="32"/>
          <w:shd w:val="clear" w:color="auto" w:fill="FFFFFF"/>
          <w:lang w:val="zh-CN"/>
        </w:rPr>
        <w:t>预算编制准确，支出</w:t>
      </w:r>
      <w:r>
        <w:rPr>
          <w:rFonts w:ascii="仿宋_GB2312" w:eastAsia="仿宋_GB2312" w:hAnsi="宋体" w:cs="宋体" w:hint="eastAsia"/>
          <w:color w:val="000000"/>
          <w:kern w:val="0"/>
          <w:sz w:val="32"/>
          <w:szCs w:val="32"/>
          <w:shd w:val="clear" w:color="auto" w:fill="FFFFFF"/>
        </w:rPr>
        <w:t>按财会管理规定实际</w:t>
      </w:r>
      <w:r>
        <w:rPr>
          <w:rFonts w:ascii="仿宋_GB2312" w:eastAsia="仿宋_GB2312" w:hAnsi="宋体" w:cs="宋体" w:hint="eastAsia"/>
          <w:color w:val="000000"/>
          <w:kern w:val="0"/>
          <w:sz w:val="32"/>
          <w:szCs w:val="32"/>
          <w:shd w:val="clear" w:color="auto" w:fill="FFFFFF"/>
          <w:lang w:val="zh-CN"/>
        </w:rPr>
        <w:t>控制，</w:t>
      </w:r>
      <w:r>
        <w:rPr>
          <w:rFonts w:ascii="仿宋_GB2312" w:eastAsia="仿宋_GB2312" w:hAnsi="宋体" w:cs="宋体" w:hint="eastAsia"/>
          <w:color w:val="000000"/>
          <w:kern w:val="0"/>
          <w:sz w:val="32"/>
          <w:szCs w:val="32"/>
          <w:shd w:val="clear" w:color="auto" w:fill="FFFFFF"/>
        </w:rPr>
        <w:t>涉及调整的及时与财政部门对接，进行预算项目及资金的</w:t>
      </w:r>
      <w:r>
        <w:rPr>
          <w:rFonts w:ascii="仿宋_GB2312" w:eastAsia="仿宋_GB2312" w:hAnsi="宋体" w:cs="宋体" w:hint="eastAsia"/>
          <w:color w:val="000000"/>
          <w:kern w:val="0"/>
          <w:sz w:val="32"/>
          <w:szCs w:val="32"/>
          <w:shd w:val="clear" w:color="auto" w:fill="FFFFFF"/>
          <w:lang w:val="zh-CN"/>
        </w:rPr>
        <w:t>动态调整，执行进度</w:t>
      </w:r>
      <w:r>
        <w:rPr>
          <w:rFonts w:ascii="仿宋_GB2312" w:eastAsia="仿宋_GB2312" w:hAnsi="宋体" w:cs="宋体" w:hint="eastAsia"/>
          <w:color w:val="000000"/>
          <w:kern w:val="0"/>
          <w:sz w:val="32"/>
          <w:szCs w:val="32"/>
          <w:shd w:val="clear" w:color="auto" w:fill="FFFFFF"/>
        </w:rPr>
        <w:t>较好</w:t>
      </w:r>
      <w:r>
        <w:rPr>
          <w:rFonts w:ascii="仿宋_GB2312" w:eastAsia="仿宋_GB2312" w:hAnsi="宋体" w:cs="宋体" w:hint="eastAsia"/>
          <w:color w:val="000000"/>
          <w:kern w:val="0"/>
          <w:sz w:val="32"/>
          <w:szCs w:val="32"/>
          <w:shd w:val="clear" w:color="auto" w:fill="FFFFFF"/>
          <w:lang w:val="zh-CN"/>
        </w:rPr>
        <w:t>、预算完成情况</w:t>
      </w:r>
      <w:r>
        <w:rPr>
          <w:rFonts w:ascii="仿宋_GB2312" w:eastAsia="仿宋_GB2312" w:hAnsi="宋体" w:cs="宋体" w:hint="eastAsia"/>
          <w:color w:val="000000"/>
          <w:kern w:val="0"/>
          <w:sz w:val="32"/>
          <w:szCs w:val="32"/>
          <w:shd w:val="clear" w:color="auto" w:fill="FFFFFF"/>
        </w:rPr>
        <w:t>良好，暂未发现</w:t>
      </w:r>
      <w:r>
        <w:rPr>
          <w:rFonts w:ascii="仿宋_GB2312" w:eastAsia="仿宋_GB2312" w:hAnsi="宋体" w:cs="宋体" w:hint="eastAsia"/>
          <w:color w:val="000000"/>
          <w:kern w:val="0"/>
          <w:sz w:val="32"/>
          <w:szCs w:val="32"/>
          <w:shd w:val="clear" w:color="auto" w:fill="FFFFFF"/>
          <w:lang w:val="zh-CN"/>
        </w:rPr>
        <w:t>违规记录情况。</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（二）结果应用情况。</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根据市财政局组织的第三方项目绩效评价的情况反应，我单位项目绩效、单位绩效管理应用较好。</w:t>
      </w:r>
    </w:p>
    <w:p w:rsidR="00152B48" w:rsidRDefault="0091096A">
      <w:pPr>
        <w:widowControl/>
        <w:adjustRightInd w:val="0"/>
        <w:snapToGrid w:val="0"/>
        <w:spacing w:line="580" w:lineRule="exact"/>
        <w:ind w:firstLineChars="200" w:firstLine="640"/>
        <w:contextualSpacing/>
        <w:jc w:val="left"/>
        <w:rPr>
          <w:rFonts w:ascii="黑体" w:eastAsia="黑体" w:hAnsi="宋体" w:cs="宋体"/>
          <w:color w:val="FF0000"/>
          <w:kern w:val="0"/>
          <w:sz w:val="32"/>
          <w:szCs w:val="32"/>
          <w:shd w:val="clear" w:color="auto" w:fill="FFFFFF"/>
        </w:rPr>
      </w:pPr>
      <w:r>
        <w:rPr>
          <w:rFonts w:ascii="黑体" w:eastAsia="黑体" w:hAnsi="宋体" w:cs="宋体" w:hint="eastAsia"/>
          <w:color w:val="000000" w:themeColor="text1"/>
          <w:kern w:val="0"/>
          <w:sz w:val="32"/>
          <w:szCs w:val="32"/>
          <w:shd w:val="clear" w:color="auto" w:fill="FFFFFF"/>
        </w:rPr>
        <w:t>四、评价结论及建议</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（一）评价结论。</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FF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t xml:space="preserve"> </w:t>
      </w:r>
      <w:r>
        <w:rPr>
          <w:rFonts w:ascii="仿宋_GB2312" w:eastAsia="仿宋_GB2312" w:hAnsi="宋体" w:cs="宋体" w:hint="eastAsia"/>
          <w:color w:val="000000"/>
          <w:kern w:val="0"/>
          <w:sz w:val="32"/>
          <w:szCs w:val="32"/>
          <w:shd w:val="clear" w:color="auto" w:fill="FFFFFF"/>
        </w:rPr>
        <w:t>峨眉山市公路路政管理大队部门整体支出预算绩效情况良好。</w:t>
      </w:r>
    </w:p>
    <w:p w:rsidR="00152B48" w:rsidRDefault="0091096A">
      <w:pPr>
        <w:widowControl/>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（二）存在问题。</w:t>
      </w:r>
    </w:p>
    <w:p w:rsidR="00152B48" w:rsidRDefault="0091096A">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加强项目精细化的管理，进一步完善单位内部控制制度。</w:t>
      </w:r>
    </w:p>
    <w:p w:rsidR="00152B48" w:rsidRDefault="0091096A">
      <w:pPr>
        <w:widowControl/>
        <w:numPr>
          <w:ilvl w:val="0"/>
          <w:numId w:val="4"/>
        </w:numPr>
        <w:adjustRightInd w:val="0"/>
        <w:snapToGrid w:val="0"/>
        <w:spacing w:line="580" w:lineRule="exact"/>
        <w:ind w:firstLineChars="200" w:firstLine="640"/>
        <w:contextualSpacing/>
        <w:jc w:val="left"/>
        <w:rPr>
          <w:rFonts w:ascii="仿宋_GB2312" w:eastAsia="仿宋_GB2312" w:hAnsi="宋体" w:cs="宋体"/>
          <w:color w:val="000000" w:themeColor="text1"/>
          <w:kern w:val="0"/>
          <w:sz w:val="32"/>
          <w:szCs w:val="32"/>
          <w:shd w:val="clear" w:color="auto" w:fill="FFFFFF"/>
          <w:lang w:val="zh-CN"/>
        </w:rPr>
      </w:pPr>
      <w:r>
        <w:rPr>
          <w:rFonts w:ascii="仿宋_GB2312" w:eastAsia="仿宋_GB2312" w:hAnsi="宋体" w:cs="宋体" w:hint="eastAsia"/>
          <w:color w:val="000000" w:themeColor="text1"/>
          <w:kern w:val="0"/>
          <w:sz w:val="32"/>
          <w:szCs w:val="32"/>
          <w:shd w:val="clear" w:color="auto" w:fill="FFFFFF"/>
          <w:lang w:val="zh-CN"/>
        </w:rPr>
        <w:t>改进建议。</w:t>
      </w:r>
    </w:p>
    <w:p w:rsidR="00152B48" w:rsidRDefault="009109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加强预算的编制能力，进一步加强</w:t>
      </w:r>
      <w:r>
        <w:rPr>
          <w:rFonts w:ascii="仿宋_GB2312" w:eastAsia="仿宋_GB2312" w:hAnsi="宋体" w:hint="eastAsia"/>
          <w:sz w:val="32"/>
          <w:szCs w:val="32"/>
        </w:rPr>
        <w:t>对部门预决算数据的分析，强化预决算分析结果的反馈和运用，规范和改进财政财务管理。</w:t>
      </w:r>
    </w:p>
    <w:p w:rsidR="00152B48" w:rsidRDefault="00152B48">
      <w:pPr>
        <w:spacing w:line="580" w:lineRule="exact"/>
        <w:ind w:firstLineChars="200" w:firstLine="640"/>
        <w:rPr>
          <w:rFonts w:ascii="仿宋_GB2312" w:eastAsia="仿宋_GB2312" w:hAnsi="仿宋_GB2312" w:cs="仿宋_GB2312"/>
          <w:color w:val="FF0000"/>
          <w:sz w:val="32"/>
          <w:szCs w:val="32"/>
        </w:rPr>
      </w:pPr>
    </w:p>
    <w:p w:rsidR="00152B48" w:rsidRDefault="00152B48">
      <w:pPr>
        <w:spacing w:line="580" w:lineRule="exact"/>
        <w:ind w:firstLineChars="200" w:firstLine="640"/>
        <w:rPr>
          <w:rFonts w:ascii="仿宋_GB2312" w:eastAsia="仿宋_GB2312" w:hAnsi="仿宋_GB2312" w:cs="仿宋_GB2312"/>
          <w:color w:val="FF0000"/>
          <w:sz w:val="32"/>
          <w:szCs w:val="32"/>
        </w:rPr>
      </w:pPr>
    </w:p>
    <w:p w:rsidR="00152B48" w:rsidRDefault="00152B48">
      <w:pPr>
        <w:spacing w:line="600" w:lineRule="exact"/>
        <w:jc w:val="center"/>
        <w:outlineLvl w:val="0"/>
        <w:rPr>
          <w:rStyle w:val="1Char"/>
          <w:rFonts w:ascii="黑体" w:eastAsia="黑体" w:hAnsi="黑体"/>
          <w:b w:val="0"/>
        </w:rPr>
      </w:pPr>
    </w:p>
    <w:p w:rsidR="00152B48" w:rsidRDefault="0091096A">
      <w:pPr>
        <w:spacing w:line="600" w:lineRule="exact"/>
        <w:ind w:firstLineChars="700" w:firstLine="3080"/>
        <w:outlineLvl w:val="0"/>
        <w:rPr>
          <w:rStyle w:val="1Char"/>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五部分附表</w:t>
      </w:r>
      <w:bookmarkEnd w:id="57"/>
      <w:bookmarkEnd w:id="59"/>
    </w:p>
    <w:p w:rsidR="00152B48" w:rsidRDefault="00152B48">
      <w:pPr>
        <w:spacing w:line="600" w:lineRule="exact"/>
        <w:jc w:val="center"/>
        <w:outlineLvl w:val="0"/>
        <w:rPr>
          <w:rFonts w:ascii="仿宋" w:eastAsia="仿宋" w:hAnsi="仿宋"/>
          <w:b/>
          <w:color w:val="000000"/>
          <w:sz w:val="44"/>
          <w:szCs w:val="44"/>
        </w:rPr>
      </w:pPr>
    </w:p>
    <w:p w:rsidR="00152B48" w:rsidRDefault="0091096A">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Start w:id="61" w:name="_GoBack"/>
      <w:bookmarkEnd w:id="60"/>
      <w:bookmarkEnd w:id="61"/>
    </w:p>
    <w:p w:rsidR="00152B48" w:rsidRDefault="0091096A">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入决算表</w:t>
      </w:r>
      <w:bookmarkEnd w:id="62"/>
    </w:p>
    <w:p w:rsidR="00152B48" w:rsidRDefault="0091096A">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3"/>
    </w:p>
    <w:p w:rsidR="00152B48" w:rsidRDefault="0091096A">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152B48" w:rsidRDefault="0091096A">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152B48" w:rsidRDefault="0091096A">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152B48" w:rsidRDefault="0091096A">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152B48" w:rsidRDefault="0091096A">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152B48" w:rsidRDefault="0091096A">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152B48" w:rsidRDefault="0091096A">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152B48" w:rsidRDefault="0091096A">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152B48" w:rsidRDefault="0091096A">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152B48" w:rsidRDefault="0091096A">
      <w:pPr>
        <w:pStyle w:val="2"/>
        <w:rPr>
          <w:rFonts w:ascii="仿宋" w:eastAsia="仿宋" w:hAnsi="仿宋"/>
          <w:color w:val="000000"/>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152B48" w:rsidSect="00152B48">
      <w:headerReference w:type="default" r:id="rId13"/>
      <w:footerReference w:type="defaul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96A" w:rsidRDefault="0091096A" w:rsidP="00152B48">
      <w:r>
        <w:separator/>
      </w:r>
    </w:p>
  </w:endnote>
  <w:endnote w:type="continuationSeparator" w:id="1">
    <w:p w:rsidR="0091096A" w:rsidRDefault="0091096A" w:rsidP="00152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B48" w:rsidRDefault="00152B48">
    <w:pPr>
      <w:pStyle w:val="a5"/>
      <w:jc w:val="center"/>
    </w:pPr>
    <w:r w:rsidRPr="00152B48">
      <w:rPr>
        <w:lang w:val="en-US"/>
      </w:rPr>
      <w:fldChar w:fldCharType="begin"/>
    </w:r>
    <w:r w:rsidR="0091096A">
      <w:instrText>PAGE   \* MERGEFORMAT</w:instrText>
    </w:r>
    <w:r w:rsidRPr="00152B48">
      <w:rPr>
        <w:lang w:val="en-US"/>
      </w:rPr>
      <w:fldChar w:fldCharType="separate"/>
    </w:r>
    <w:r w:rsidR="00AF13AF" w:rsidRPr="00AF13AF">
      <w:rPr>
        <w:noProof/>
        <w:lang w:val="zh-CN"/>
      </w:rPr>
      <w:t>26</w:t>
    </w:r>
    <w:r>
      <w:rPr>
        <w:lang w:val="zh-CN"/>
      </w:rPr>
      <w:fldChar w:fldCharType="end"/>
    </w:r>
  </w:p>
  <w:p w:rsidR="00152B48" w:rsidRDefault="00152B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96A" w:rsidRDefault="0091096A" w:rsidP="00152B48">
      <w:r>
        <w:separator/>
      </w:r>
    </w:p>
  </w:footnote>
  <w:footnote w:type="continuationSeparator" w:id="1">
    <w:p w:rsidR="0091096A" w:rsidRDefault="0091096A" w:rsidP="00152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B48" w:rsidRDefault="00152B4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0D7A61"/>
    <w:multiLevelType w:val="singleLevel"/>
    <w:tmpl w:val="9B0D7A61"/>
    <w:lvl w:ilvl="0">
      <w:start w:val="2"/>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rPr>
        <w:rFonts w:cs="Times New Roman" w:hint="eastAsia"/>
      </w:rPr>
    </w:lvl>
  </w:abstractNum>
  <w:abstractNum w:abstractNumId="3">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222C6"/>
    <w:rsid w:val="0002549F"/>
    <w:rsid w:val="000468DB"/>
    <w:rsid w:val="00052736"/>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2B48"/>
    <w:rsid w:val="00157BAB"/>
    <w:rsid w:val="001654D1"/>
    <w:rsid w:val="00174518"/>
    <w:rsid w:val="0018106D"/>
    <w:rsid w:val="001877A7"/>
    <w:rsid w:val="00191536"/>
    <w:rsid w:val="00196687"/>
    <w:rsid w:val="001C0962"/>
    <w:rsid w:val="001D7531"/>
    <w:rsid w:val="001E737D"/>
    <w:rsid w:val="001F0592"/>
    <w:rsid w:val="001F2701"/>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5B3A"/>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072D"/>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972F5"/>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2566"/>
    <w:rsid w:val="005B5C64"/>
    <w:rsid w:val="005C6BD0"/>
    <w:rsid w:val="005C6C4C"/>
    <w:rsid w:val="005D1C8B"/>
    <w:rsid w:val="005D468D"/>
    <w:rsid w:val="005D5CED"/>
    <w:rsid w:val="005E4FE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4F13"/>
    <w:rsid w:val="006748A4"/>
    <w:rsid w:val="00681A31"/>
    <w:rsid w:val="00683E73"/>
    <w:rsid w:val="006A3141"/>
    <w:rsid w:val="006A5E34"/>
    <w:rsid w:val="006B2422"/>
    <w:rsid w:val="006B2B9A"/>
    <w:rsid w:val="006B5ED5"/>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7E61"/>
    <w:rsid w:val="00871F71"/>
    <w:rsid w:val="00872FD8"/>
    <w:rsid w:val="00885AF4"/>
    <w:rsid w:val="008939CD"/>
    <w:rsid w:val="008A22C2"/>
    <w:rsid w:val="008B768C"/>
    <w:rsid w:val="008C4DB1"/>
    <w:rsid w:val="008C4EAF"/>
    <w:rsid w:val="008C5176"/>
    <w:rsid w:val="008C7FD0"/>
    <w:rsid w:val="008D2F40"/>
    <w:rsid w:val="008E1DE7"/>
    <w:rsid w:val="008E3E92"/>
    <w:rsid w:val="008E707C"/>
    <w:rsid w:val="00900B08"/>
    <w:rsid w:val="00902155"/>
    <w:rsid w:val="00902FA3"/>
    <w:rsid w:val="0091096A"/>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87566"/>
    <w:rsid w:val="009931C3"/>
    <w:rsid w:val="009B2C43"/>
    <w:rsid w:val="009B4EAE"/>
    <w:rsid w:val="009B7573"/>
    <w:rsid w:val="009C0011"/>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45F3"/>
    <w:rsid w:val="00A35117"/>
    <w:rsid w:val="00A40A00"/>
    <w:rsid w:val="00A4142F"/>
    <w:rsid w:val="00A422EB"/>
    <w:rsid w:val="00A45BB7"/>
    <w:rsid w:val="00A56DF2"/>
    <w:rsid w:val="00A56E6E"/>
    <w:rsid w:val="00A66525"/>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13AF"/>
    <w:rsid w:val="00B03C9D"/>
    <w:rsid w:val="00B060AE"/>
    <w:rsid w:val="00B10517"/>
    <w:rsid w:val="00B14D9F"/>
    <w:rsid w:val="00B14E76"/>
    <w:rsid w:val="00B161B8"/>
    <w:rsid w:val="00B2048C"/>
    <w:rsid w:val="00B310B9"/>
    <w:rsid w:val="00B35F3F"/>
    <w:rsid w:val="00B36CBB"/>
    <w:rsid w:val="00B425E0"/>
    <w:rsid w:val="00B440AA"/>
    <w:rsid w:val="00B44B70"/>
    <w:rsid w:val="00B53C56"/>
    <w:rsid w:val="00B57DAF"/>
    <w:rsid w:val="00B77EA6"/>
    <w:rsid w:val="00B8151A"/>
    <w:rsid w:val="00B81598"/>
    <w:rsid w:val="00B841F1"/>
    <w:rsid w:val="00B944D6"/>
    <w:rsid w:val="00BA1350"/>
    <w:rsid w:val="00BB4DF0"/>
    <w:rsid w:val="00BC289F"/>
    <w:rsid w:val="00BC2D50"/>
    <w:rsid w:val="00BC5361"/>
    <w:rsid w:val="00BC5460"/>
    <w:rsid w:val="00BC6B50"/>
    <w:rsid w:val="00BD0E25"/>
    <w:rsid w:val="00BE7E14"/>
    <w:rsid w:val="00BF5BD6"/>
    <w:rsid w:val="00C03E31"/>
    <w:rsid w:val="00C30E69"/>
    <w:rsid w:val="00C33E72"/>
    <w:rsid w:val="00C354B2"/>
    <w:rsid w:val="00C35554"/>
    <w:rsid w:val="00C35D81"/>
    <w:rsid w:val="00C42709"/>
    <w:rsid w:val="00C533CC"/>
    <w:rsid w:val="00C5751C"/>
    <w:rsid w:val="00C61BFC"/>
    <w:rsid w:val="00C62B85"/>
    <w:rsid w:val="00C65438"/>
    <w:rsid w:val="00C84F66"/>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4EF6"/>
    <w:rsid w:val="00D51276"/>
    <w:rsid w:val="00D7035F"/>
    <w:rsid w:val="00DA634F"/>
    <w:rsid w:val="00DA65AC"/>
    <w:rsid w:val="00DB1913"/>
    <w:rsid w:val="00DC410D"/>
    <w:rsid w:val="00DC5A81"/>
    <w:rsid w:val="00DC68CA"/>
    <w:rsid w:val="00DC7CBA"/>
    <w:rsid w:val="00DD73B7"/>
    <w:rsid w:val="00DE17DF"/>
    <w:rsid w:val="00DF28BC"/>
    <w:rsid w:val="00DF34B9"/>
    <w:rsid w:val="00E01053"/>
    <w:rsid w:val="00E07ACF"/>
    <w:rsid w:val="00E12582"/>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77533"/>
    <w:rsid w:val="00F81FD9"/>
    <w:rsid w:val="00F841AA"/>
    <w:rsid w:val="00F84A94"/>
    <w:rsid w:val="00F87E96"/>
    <w:rsid w:val="00FA23E8"/>
    <w:rsid w:val="00FA4214"/>
    <w:rsid w:val="00FD3CC1"/>
    <w:rsid w:val="00FF1E02"/>
    <w:rsid w:val="00FF30B4"/>
    <w:rsid w:val="0CEA4824"/>
    <w:rsid w:val="0F2222E8"/>
    <w:rsid w:val="10654217"/>
    <w:rsid w:val="10C055FF"/>
    <w:rsid w:val="1136180C"/>
    <w:rsid w:val="11FB7D4E"/>
    <w:rsid w:val="13862327"/>
    <w:rsid w:val="153B008A"/>
    <w:rsid w:val="16BB723D"/>
    <w:rsid w:val="16C9056F"/>
    <w:rsid w:val="1FC82558"/>
    <w:rsid w:val="22BC456C"/>
    <w:rsid w:val="234336B3"/>
    <w:rsid w:val="240371BF"/>
    <w:rsid w:val="245F2BFC"/>
    <w:rsid w:val="258C6B1E"/>
    <w:rsid w:val="29B80D1E"/>
    <w:rsid w:val="29FD04D3"/>
    <w:rsid w:val="2AA45951"/>
    <w:rsid w:val="2CEC4E29"/>
    <w:rsid w:val="2D4B684E"/>
    <w:rsid w:val="30E21B54"/>
    <w:rsid w:val="319F7F4E"/>
    <w:rsid w:val="32BA21F0"/>
    <w:rsid w:val="336C2662"/>
    <w:rsid w:val="3D9D2176"/>
    <w:rsid w:val="3F2C1528"/>
    <w:rsid w:val="42E12973"/>
    <w:rsid w:val="48A06FB1"/>
    <w:rsid w:val="48BD06C4"/>
    <w:rsid w:val="4A897DA3"/>
    <w:rsid w:val="4DC0267A"/>
    <w:rsid w:val="4ECE2238"/>
    <w:rsid w:val="503B1B93"/>
    <w:rsid w:val="5232191D"/>
    <w:rsid w:val="52880457"/>
    <w:rsid w:val="538476C2"/>
    <w:rsid w:val="5A5B3253"/>
    <w:rsid w:val="5BD0707D"/>
    <w:rsid w:val="5DDB3B30"/>
    <w:rsid w:val="60A84D4C"/>
    <w:rsid w:val="60BF6EA1"/>
    <w:rsid w:val="688D583A"/>
    <w:rsid w:val="6AA662E8"/>
    <w:rsid w:val="6DAE06D1"/>
    <w:rsid w:val="6DFF35AB"/>
    <w:rsid w:val="72734D90"/>
    <w:rsid w:val="7362680D"/>
    <w:rsid w:val="74B331D4"/>
    <w:rsid w:val="75BD5325"/>
    <w:rsid w:val="77573050"/>
    <w:rsid w:val="7D9E7BE7"/>
    <w:rsid w:val="7FB33C8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qFormat="1"/>
    <w:lsdException w:name="toc 2" w:locked="0" w:semiHidden="0" w:unhideWhenUsed="0" w:qFormat="1"/>
    <w:lsdException w:name="toc 3" w:locked="0"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qFormat="1"/>
    <w:lsdException w:name="footer" w:locked="0" w:semiHidden="0" w:unhideWhenUsed="0" w:qFormat="1"/>
    <w:lsdException w:name="caption" w:uiPriority="35" w:qFormat="1"/>
    <w:lsdException w:name="Title" w:semiHidden="0" w:uiPriority="0" w:unhideWhenUsed="0" w:qFormat="1"/>
    <w:lsdException w:name="Default Paragraph Font" w:locked="0" w:unhideWhenUsed="0" w:qFormat="1"/>
    <w:lsdException w:name="Body Text" w:locked="0" w:semiHidden="0" w:unhideWhenUsed="0" w:qFormat="1"/>
    <w:lsdException w:name="Subtitle" w:semiHidden="0" w:uiPriority="11" w:unhideWhenUsed="0" w:qFormat="1"/>
    <w:lsdException w:name="Hyperlink" w:locked="0" w:semiHidden="0" w:unhideWhenUsed="0" w:qFormat="1"/>
    <w:lsdException w:name="Strong" w:locked="0" w:semiHidden="0"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52B4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152B4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52B4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152B4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152B48"/>
    <w:pPr>
      <w:spacing w:beforeLines="30"/>
    </w:pPr>
    <w:rPr>
      <w:rFonts w:ascii="仿宋_GB2312" w:eastAsia="仿宋_GB2312"/>
      <w:kern w:val="0"/>
      <w:sz w:val="24"/>
      <w:szCs w:val="20"/>
      <w:lang/>
    </w:rPr>
  </w:style>
  <w:style w:type="paragraph" w:styleId="30">
    <w:name w:val="toc 3"/>
    <w:basedOn w:val="a"/>
    <w:next w:val="a"/>
    <w:uiPriority w:val="99"/>
    <w:qFormat/>
    <w:rsid w:val="00152B48"/>
    <w:pPr>
      <w:tabs>
        <w:tab w:val="right" w:leader="dot" w:pos="8296"/>
      </w:tabs>
      <w:ind w:leftChars="400" w:left="840"/>
    </w:pPr>
  </w:style>
  <w:style w:type="paragraph" w:styleId="a4">
    <w:name w:val="Balloon Text"/>
    <w:basedOn w:val="a"/>
    <w:link w:val="Char0"/>
    <w:uiPriority w:val="99"/>
    <w:semiHidden/>
    <w:qFormat/>
    <w:rsid w:val="00152B48"/>
    <w:rPr>
      <w:sz w:val="18"/>
      <w:szCs w:val="18"/>
    </w:rPr>
  </w:style>
  <w:style w:type="paragraph" w:styleId="a5">
    <w:name w:val="footer"/>
    <w:basedOn w:val="a"/>
    <w:link w:val="Char1"/>
    <w:uiPriority w:val="99"/>
    <w:qFormat/>
    <w:rsid w:val="00152B48"/>
    <w:pPr>
      <w:tabs>
        <w:tab w:val="center" w:pos="4153"/>
        <w:tab w:val="right" w:pos="8306"/>
      </w:tabs>
      <w:snapToGrid w:val="0"/>
      <w:jc w:val="left"/>
    </w:pPr>
    <w:rPr>
      <w:rFonts w:ascii="Calibri" w:hAnsi="Calibri"/>
      <w:kern w:val="0"/>
      <w:sz w:val="18"/>
      <w:szCs w:val="20"/>
      <w:lang/>
    </w:rPr>
  </w:style>
  <w:style w:type="paragraph" w:styleId="a6">
    <w:name w:val="header"/>
    <w:basedOn w:val="a"/>
    <w:link w:val="Char2"/>
    <w:uiPriority w:val="99"/>
    <w:semiHidden/>
    <w:qFormat/>
    <w:rsid w:val="00152B48"/>
    <w:pPr>
      <w:pBdr>
        <w:bottom w:val="single" w:sz="6" w:space="1" w:color="auto"/>
      </w:pBdr>
      <w:tabs>
        <w:tab w:val="center" w:pos="4153"/>
        <w:tab w:val="right" w:pos="8306"/>
      </w:tabs>
      <w:snapToGrid w:val="0"/>
      <w:jc w:val="center"/>
    </w:pPr>
    <w:rPr>
      <w:rFonts w:ascii="Calibri" w:hAnsi="Calibri"/>
      <w:kern w:val="0"/>
      <w:sz w:val="18"/>
      <w:szCs w:val="20"/>
      <w:lang/>
    </w:rPr>
  </w:style>
  <w:style w:type="paragraph" w:styleId="10">
    <w:name w:val="toc 1"/>
    <w:basedOn w:val="a"/>
    <w:next w:val="a"/>
    <w:uiPriority w:val="99"/>
    <w:qFormat/>
    <w:rsid w:val="00152B48"/>
    <w:pPr>
      <w:tabs>
        <w:tab w:val="right" w:leader="dot" w:pos="8296"/>
      </w:tabs>
      <w:spacing w:before="93"/>
      <w:jc w:val="center"/>
    </w:pPr>
    <w:rPr>
      <w:rFonts w:ascii="仿宋" w:eastAsia="仿宋" w:hAnsi="仿宋"/>
      <w:sz w:val="28"/>
      <w:szCs w:val="28"/>
    </w:rPr>
  </w:style>
  <w:style w:type="paragraph" w:styleId="20">
    <w:name w:val="toc 2"/>
    <w:basedOn w:val="a"/>
    <w:next w:val="a"/>
    <w:uiPriority w:val="99"/>
    <w:qFormat/>
    <w:rsid w:val="00152B48"/>
    <w:pPr>
      <w:tabs>
        <w:tab w:val="right" w:leader="dot" w:pos="8296"/>
      </w:tabs>
      <w:ind w:leftChars="200" w:left="420"/>
    </w:pPr>
  </w:style>
  <w:style w:type="paragraph" w:styleId="a7">
    <w:name w:val="Title"/>
    <w:basedOn w:val="a"/>
    <w:qFormat/>
    <w:locked/>
    <w:rsid w:val="00152B48"/>
    <w:pPr>
      <w:spacing w:before="240" w:after="60"/>
      <w:jc w:val="center"/>
      <w:outlineLvl w:val="0"/>
    </w:pPr>
    <w:rPr>
      <w:rFonts w:ascii="Arial" w:hAnsi="Arial" w:cs="Arial"/>
      <w:b/>
      <w:bCs/>
      <w:sz w:val="32"/>
      <w:szCs w:val="32"/>
    </w:rPr>
  </w:style>
  <w:style w:type="character" w:styleId="a8">
    <w:name w:val="Strong"/>
    <w:basedOn w:val="a0"/>
    <w:uiPriority w:val="99"/>
    <w:qFormat/>
    <w:rsid w:val="00152B48"/>
    <w:rPr>
      <w:rFonts w:cs="Times New Roman"/>
      <w:b/>
    </w:rPr>
  </w:style>
  <w:style w:type="character" w:styleId="a9">
    <w:name w:val="Hyperlink"/>
    <w:basedOn w:val="a0"/>
    <w:uiPriority w:val="99"/>
    <w:qFormat/>
    <w:rsid w:val="00152B48"/>
    <w:rPr>
      <w:rFonts w:cs="Times New Roman"/>
      <w:color w:val="0000FF"/>
      <w:u w:val="single"/>
    </w:rPr>
  </w:style>
  <w:style w:type="character" w:customStyle="1" w:styleId="1Char">
    <w:name w:val="标题 1 Char"/>
    <w:basedOn w:val="a0"/>
    <w:link w:val="1"/>
    <w:uiPriority w:val="99"/>
    <w:qFormat/>
    <w:locked/>
    <w:rsid w:val="00152B48"/>
    <w:rPr>
      <w:rFonts w:ascii="Times New Roman" w:hAnsi="Times New Roman" w:cs="Times New Roman"/>
      <w:b/>
      <w:bCs/>
      <w:kern w:val="44"/>
      <w:sz w:val="44"/>
      <w:szCs w:val="44"/>
    </w:rPr>
  </w:style>
  <w:style w:type="character" w:customStyle="1" w:styleId="2Char">
    <w:name w:val="标题 2 Char"/>
    <w:basedOn w:val="a0"/>
    <w:link w:val="2"/>
    <w:uiPriority w:val="99"/>
    <w:qFormat/>
    <w:locked/>
    <w:rsid w:val="00152B48"/>
    <w:rPr>
      <w:rFonts w:ascii="Cambria" w:eastAsia="宋体" w:hAnsi="Cambria" w:cs="Times New Roman"/>
      <w:b/>
      <w:bCs/>
      <w:kern w:val="2"/>
      <w:sz w:val="32"/>
      <w:szCs w:val="32"/>
    </w:rPr>
  </w:style>
  <w:style w:type="character" w:customStyle="1" w:styleId="3Char">
    <w:name w:val="标题 3 Char"/>
    <w:basedOn w:val="a0"/>
    <w:link w:val="3"/>
    <w:uiPriority w:val="99"/>
    <w:qFormat/>
    <w:locked/>
    <w:rsid w:val="00152B48"/>
    <w:rPr>
      <w:rFonts w:ascii="Times New Roman" w:hAnsi="Times New Roman" w:cs="Times New Roman"/>
      <w:b/>
      <w:bCs/>
      <w:kern w:val="2"/>
      <w:sz w:val="32"/>
      <w:szCs w:val="32"/>
    </w:rPr>
  </w:style>
  <w:style w:type="character" w:customStyle="1" w:styleId="BodyTextChar">
    <w:name w:val="Body Text Char"/>
    <w:basedOn w:val="a0"/>
    <w:link w:val="a3"/>
    <w:uiPriority w:val="99"/>
    <w:semiHidden/>
    <w:qFormat/>
    <w:locked/>
    <w:rsid w:val="00152B48"/>
    <w:rPr>
      <w:rFonts w:ascii="Times New Roman" w:hAnsi="Times New Roman" w:cs="Times New Roman"/>
      <w:sz w:val="24"/>
      <w:szCs w:val="24"/>
    </w:rPr>
  </w:style>
  <w:style w:type="character" w:customStyle="1" w:styleId="Char0">
    <w:name w:val="批注框文本 Char"/>
    <w:basedOn w:val="a0"/>
    <w:link w:val="a4"/>
    <w:uiPriority w:val="99"/>
    <w:semiHidden/>
    <w:qFormat/>
    <w:locked/>
    <w:rsid w:val="00152B48"/>
    <w:rPr>
      <w:rFonts w:ascii="Times New Roman" w:hAnsi="Times New Roman" w:cs="Times New Roman"/>
      <w:kern w:val="2"/>
      <w:sz w:val="18"/>
      <w:szCs w:val="18"/>
    </w:rPr>
  </w:style>
  <w:style w:type="character" w:customStyle="1" w:styleId="FooterChar">
    <w:name w:val="Footer Char"/>
    <w:basedOn w:val="a0"/>
    <w:link w:val="a5"/>
    <w:uiPriority w:val="99"/>
    <w:semiHidden/>
    <w:qFormat/>
    <w:locked/>
    <w:rsid w:val="00152B48"/>
    <w:rPr>
      <w:rFonts w:ascii="Times New Roman" w:hAnsi="Times New Roman" w:cs="Times New Roman"/>
      <w:sz w:val="18"/>
      <w:szCs w:val="18"/>
    </w:rPr>
  </w:style>
  <w:style w:type="character" w:customStyle="1" w:styleId="HeaderChar">
    <w:name w:val="Header Char"/>
    <w:basedOn w:val="a0"/>
    <w:link w:val="a6"/>
    <w:uiPriority w:val="99"/>
    <w:semiHidden/>
    <w:qFormat/>
    <w:locked/>
    <w:rsid w:val="00152B48"/>
    <w:rPr>
      <w:rFonts w:ascii="Times New Roman" w:hAnsi="Times New Roman" w:cs="Times New Roman"/>
      <w:sz w:val="18"/>
      <w:szCs w:val="18"/>
    </w:rPr>
  </w:style>
  <w:style w:type="character" w:customStyle="1" w:styleId="Char2">
    <w:name w:val="页眉 Char"/>
    <w:link w:val="a6"/>
    <w:uiPriority w:val="99"/>
    <w:semiHidden/>
    <w:qFormat/>
    <w:locked/>
    <w:rsid w:val="00152B48"/>
    <w:rPr>
      <w:sz w:val="18"/>
    </w:rPr>
  </w:style>
  <w:style w:type="character" w:customStyle="1" w:styleId="Char1">
    <w:name w:val="页脚 Char"/>
    <w:link w:val="a5"/>
    <w:uiPriority w:val="99"/>
    <w:qFormat/>
    <w:locked/>
    <w:rsid w:val="00152B48"/>
    <w:rPr>
      <w:sz w:val="18"/>
    </w:rPr>
  </w:style>
  <w:style w:type="character" w:customStyle="1" w:styleId="Char">
    <w:name w:val="正文文本 Char"/>
    <w:link w:val="a3"/>
    <w:uiPriority w:val="99"/>
    <w:qFormat/>
    <w:locked/>
    <w:rsid w:val="00152B48"/>
    <w:rPr>
      <w:rFonts w:ascii="仿宋_GB2312" w:eastAsia="仿宋_GB2312" w:hAnsi="Times New Roman"/>
      <w:sz w:val="24"/>
    </w:rPr>
  </w:style>
  <w:style w:type="paragraph" w:customStyle="1" w:styleId="Default">
    <w:name w:val="Default"/>
    <w:uiPriority w:val="99"/>
    <w:qFormat/>
    <w:rsid w:val="00152B48"/>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99"/>
    <w:qFormat/>
    <w:rsid w:val="00152B48"/>
    <w:pPr>
      <w:ind w:firstLineChars="200" w:firstLine="420"/>
    </w:pPr>
  </w:style>
  <w:style w:type="paragraph" w:customStyle="1" w:styleId="TOC1">
    <w:name w:val="TOC 标题1"/>
    <w:basedOn w:val="1"/>
    <w:next w:val="a"/>
    <w:uiPriority w:val="99"/>
    <w:qFormat/>
    <w:rsid w:val="00152B48"/>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99"/>
    <w:qFormat/>
    <w:rsid w:val="00152B48"/>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1828</Words>
  <Characters>10423</Characters>
  <Application>Microsoft Office Word</Application>
  <DocSecurity>0</DocSecurity>
  <Lines>86</Lines>
  <Paragraphs>24</Paragraphs>
  <ScaleCrop>false</ScaleCrop>
  <Company>四川省财政厅</Company>
  <LinksUpToDate>false</LinksUpToDate>
  <CharactersWithSpaces>12227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PC</cp:lastModifiedBy>
  <cp:revision>51</cp:revision>
  <cp:lastPrinted>2020-10-28T09:35:00Z</cp:lastPrinted>
  <dcterms:created xsi:type="dcterms:W3CDTF">2020-08-04T01:49:00Z</dcterms:created>
  <dcterms:modified xsi:type="dcterms:W3CDTF">2020-10-29T01:46:00Z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