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3" w:name="_GoBack"/>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78441"/>
      <w:bookmarkStart w:id="4" w:name="_Toc1537742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7426"/>
      <w:bookmarkStart w:id="9" w:name="_Toc15396598"/>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w:t>
      </w:r>
      <w:r>
        <w:rPr>
          <w:rFonts w:ascii="方正小标宋简体" w:hAnsi="宋体" w:eastAsia="方正小标宋简体"/>
          <w:color w:val="000000"/>
          <w:sz w:val="72"/>
          <w:szCs w:val="72"/>
        </w:rPr>
        <w:t>市峨眉山市实验小学校</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jc w:val="both"/>
      </w:pPr>
      <w:r>
        <w:rPr>
          <w:rFonts w:hint="eastAsia"/>
        </w:rPr>
        <w:t>公开时间：2020年10月2</w:t>
      </w:r>
      <w:r>
        <w:rPr>
          <w:rFonts w:hint="eastAsia"/>
          <w:lang w:val="en-US" w:eastAsia="zh-CN"/>
        </w:rPr>
        <w:t>7</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一、基本职能及主要工作(第4-7页)</w:t>
      </w:r>
    </w:p>
    <w:p>
      <w:pPr>
        <w:pStyle w:val="11"/>
        <w:adjustRightInd w:val="0"/>
        <w:snapToGrid w:val="0"/>
        <w:spacing w:line="440" w:lineRule="exact"/>
        <w:jc w:val="left"/>
        <w:rPr>
          <w:rFonts w:ascii="仿宋" w:hAnsi="仿宋" w:eastAsia="仿宋" w:cstheme="minorBidi"/>
          <w:sz w:val="24"/>
        </w:rPr>
      </w:pPr>
      <w:r>
        <w:rPr>
          <w:rFonts w:hint="eastAsia"/>
          <w:sz w:val="24"/>
        </w:rPr>
        <w:t>二、机构设置(第7页)</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一、收入支出决算总体情况说明(第8页)</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二、收入决算情况说明(第8-9页)</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三、支出决算情况说明(第9页)</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四、财政拨款收入支出决算总体情况说明(第9-10页)</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五、一般公共预算财政拨款支出决算情况说明(第10-13页)</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六、一般公共预算财政拨款基本支出决算情况说明(第13页)</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三公”经费财政拨款支出决算情况说明(第13-15页)</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八、政府性基金预算支出决算情况说明(第15页)</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有资本经营预算支出决算情况说明(第15页)</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其他重要事项的情况说明(第15-19页)</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名词解释(第20-23页)</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sz w:val="24"/>
        </w:rPr>
        <w:t>(第24-30页)</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(第31-35页)</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附表(第36页)</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Fonts w:ascii="黑体" w:hAnsi="黑体" w:eastAsia="黑体"/>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widowControl/>
        <w:adjustRightInd w:val="0"/>
        <w:snapToGrid w:val="0"/>
        <w:spacing w:line="580" w:lineRule="exact"/>
        <w:ind w:firstLine="640" w:firstLineChars="200"/>
        <w:contextualSpacing/>
        <w:jc w:val="left"/>
        <w:rPr>
          <w:rFonts w:ascii="仿宋" w:hAnsi="仿宋" w:eastAsia="仿宋"/>
          <w:sz w:val="32"/>
          <w:szCs w:val="32"/>
        </w:rPr>
      </w:pPr>
      <w:bookmarkStart w:id="18" w:name="_Toc15377199"/>
      <w:bookmarkStart w:id="19" w:name="_Toc15378446"/>
      <w:r>
        <w:rPr>
          <w:rFonts w:hint="eastAsia" w:ascii="仿宋" w:hAnsi="仿宋" w:eastAsia="仿宋"/>
          <w:sz w:val="32"/>
          <w:szCs w:val="32"/>
        </w:rPr>
        <w:t>实施小学义务教育，促进基础教育发展，从事小学学历教育。</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widowControl/>
        <w:adjustRightInd w:val="0"/>
        <w:snapToGrid w:val="0"/>
        <w:spacing w:line="580" w:lineRule="exact"/>
        <w:ind w:firstLine="640" w:firstLineChars="200"/>
        <w:contextualSpacing/>
        <w:jc w:val="left"/>
        <w:rPr>
          <w:rFonts w:ascii="仿宋" w:hAnsi="仿宋" w:eastAsia="仿宋"/>
          <w:sz w:val="32"/>
          <w:szCs w:val="32"/>
        </w:rPr>
      </w:pPr>
      <w:r>
        <w:rPr>
          <w:rFonts w:hint="eastAsia" w:ascii="仿宋" w:hAnsi="仿宋" w:eastAsia="仿宋"/>
          <w:sz w:val="32"/>
          <w:szCs w:val="32"/>
        </w:rPr>
        <w:t>过去的一年，是值得实小人永远铭记的。这一年，正值祖国70年华诞，实小全体师生以新时代习近平总书记的系列讲话精神为指导，以“立德树人”为育人总目标，以峨眉山市五年教育改革行动为驱动引擎，以创建“峨眉山市一流、乐山市知名、四川省有名的精品学校”为学校发展目标，奋发有为，开拓创新，敢于争先，永争第一，创高品质学校完成了2019年的各项工作。如今，立德树人根本任务正在实小落地生根，学校博雅文化氛围贯穿各个领域，素质教育在我校全面推进，教育教学理念不断更新，鲜明的博雅教育特色已经形成，“博雅教育”已经成为峨眉山市实验小学的代名词，“科研兴校”成果喜人：省级课题《小学博雅教育农村化构建实践研究》稳步扎实推进，阶段研究成果荣获四川省三等奖的基础上继续全面深入研究，为课题在2020年圆满结题做足准备。四川省级电教课题《基于scratch课程教学的小学生创新能力培养实践研究》正在开展深入研究，已经初见成果（在乐山市科技创新和机器人大赛中，我校多人获一等奖）。过去的2019年，我校的在研两项省级课题和一项省级子课题（随课微写）同步推进，各年级组申报的微型课题完成结题并获一等奖一项二等奖两项三等奖三项。2019年，我校教师有80余件教育教学成果在县级以上获奖或发表，件数和品质再创本校历史新高！学校一年级语文教研组和六年级数学教研组双双被评为峨眉山市优秀教研组并推荐评选乐山市优秀教研组。</w:t>
      </w:r>
    </w:p>
    <w:p>
      <w:pPr>
        <w:widowControl/>
        <w:adjustRightInd w:val="0"/>
        <w:snapToGrid w:val="0"/>
        <w:spacing w:line="580" w:lineRule="exact"/>
        <w:ind w:right="-57" w:rightChars="-27" w:firstLine="640" w:firstLineChars="200"/>
        <w:contextualSpacing/>
        <w:jc w:val="left"/>
        <w:rPr>
          <w:rFonts w:ascii="仿宋" w:hAnsi="仿宋" w:eastAsia="仿宋"/>
          <w:sz w:val="32"/>
          <w:szCs w:val="32"/>
        </w:rPr>
      </w:pPr>
      <w:r>
        <w:rPr>
          <w:rFonts w:hint="eastAsia" w:ascii="仿宋" w:hAnsi="仿宋" w:eastAsia="仿宋"/>
          <w:sz w:val="32"/>
          <w:szCs w:val="32"/>
        </w:rPr>
        <w:t>回顾2019年，我校党建、德育、艺术、体育、课程等全面突破，创造了实小新历史，5月，学校合唱队参加峨眉山市“文轩教育杯”庆祝建国70周年“中小学合唱展演活动”荣获一等奖；7月，中共峨眉山市委庆祝党建98周年大会上，峨眉山市实验小学党支部被评为了峨眉山市先进党支部；8月28日，峨眉山市实验小学校揭牌仪式隆重举行，这标志着“峨眉山市胜利镇小学校”五年发展规划圆满完成，学校正式更名为“峨眉山市实验小学校”，这是一个华丽转身，一次艰苦的蜕变，这是实小的新时代，是属于实小人的新篇章。在这里，我要代表实小全体教职员工，用最诚挚的敬意，感谢五年来在向桂英校长带领下的实小团队，他们以“担当有为，拼搏奋发，敢于争先，勇于创新，争创一流，铸就辉煌”的实小精神，沉淀了博雅文化的灵魂。9月，实小语文学科团队吴萍、张勤、冯玲莉三位老师参加了成都举办的全国小学语文统编教材作家作品专题研讨会暨第七届“随课微写”儿童文学作品专题教学评比活动和微型课比赛荣获三个一等奖。10月，我校青年教师代表乐山市参加四川省第六届小学心理健康活动课展评以第一名的成绩荣获一等奖。11月，我校田径代表队参加峨眉山市第49届中小学生田径运动会以团体总分乙组第二名的成绩冲进甲组，摆脱了近十年来我校田径体育始终处于第二梯队的现状，这充分展示了实小田径体育的实力。11月，乐山市教科所宣布了2019年小学教学质量综合评价结果，我校再次荣获乐山市教学质量综合评价一等奖。11月，我校徐建敏副校长执教的“和大人一起读”课例《妞妞赶牛》在2019年四川省陶行知研究会教学比赛中荣获特等奖。12月，我校男子足球队经过峨眉山市中小学足球比赛的选拔，夺得乐山市片区赛冠军冲进了乐山市总决赛并取得了乐山市小学乙组亚军。12月，我校武术队参加峨眉山市中小学武术节比赛荣获小学组团体总分第二名，武术操比赛第一名，基本功第三名的辉煌成绩。新年伊始，峨眉实小两大喜讯再次传来：我校再次荣获峨眉山市教学质量综合评估一等奖，峨眉山市综合评价优秀学校并获得高分。这里的每一项成就，每一份奖项，都离不开实小人的坚定支持和长期坚守，这是博雅园里全体同仁过去一年用心、用情、倾力付出的结晶！</w:t>
      </w:r>
    </w:p>
    <w:p>
      <w:pPr>
        <w:widowControl/>
        <w:adjustRightInd w:val="0"/>
        <w:snapToGrid w:val="0"/>
        <w:spacing w:line="58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回首征程，每一轮朝阳都浸透着团队辛劳，每一弯月亮都充盈着集体的汗水，2019年，我们有欢笑，有欣喜，有幸福，都在时光的奔涌中化作亲切的怀念和美好的回忆。而这里面正展现了实验小学生机勃勃的师生精神风貌和140多位教职员工敬业奉献的优秀品格，就是这些点点滴滴成就了实验小学。</w:t>
      </w:r>
    </w:p>
    <w:p>
      <w:pPr>
        <w:widowControl/>
        <w:adjustRightInd w:val="0"/>
        <w:snapToGrid w:val="0"/>
        <w:spacing w:line="58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回顾过去，我们可以骄傲地说，学校的蓬勃发展令人欣慰；展望未来，我们可以自豪地讲，实验小学明天会更加美好！我深信，有上级部门的正确领导与社会各界关心支持，有我们全体师生的不懈努力，实验小学一定又是一个硕果飘香、好戏连台的丰收之年!</w:t>
      </w:r>
    </w:p>
    <w:p>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w:t>
      </w:r>
      <w:r>
        <w:rPr>
          <w:rFonts w:ascii="仿宋" w:hAnsi="仿宋" w:eastAsia="仿宋"/>
          <w:sz w:val="32"/>
          <w:szCs w:val="32"/>
        </w:rPr>
        <w:t>市实验小学校</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2019年度收、支总计1173.47万元。与2018年相比，收、支总计各增加299.56万元，增长34.28</w:t>
      </w:r>
      <w:r>
        <w:rPr>
          <w:rFonts w:ascii="仿宋" w:hAnsi="仿宋" w:eastAsia="仿宋"/>
          <w:color w:val="000000"/>
          <w:sz w:val="32"/>
          <w:szCs w:val="32"/>
        </w:rPr>
        <w:t>%</w:t>
      </w:r>
      <w:r>
        <w:rPr>
          <w:rFonts w:hint="eastAsia" w:ascii="仿宋" w:hAnsi="仿宋" w:eastAsia="仿宋"/>
          <w:color w:val="000000"/>
          <w:sz w:val="32"/>
          <w:szCs w:val="32"/>
        </w:rPr>
        <w:t>。主要变动原因是人员经费增加和学生人数增加后公用经费增加。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728345</wp:posOffset>
            </wp:positionH>
            <wp:positionV relativeFrom="paragraph">
              <wp:posOffset>215900</wp:posOffset>
            </wp:positionV>
            <wp:extent cx="3383915" cy="2329180"/>
            <wp:effectExtent l="19050" t="0" r="6792" b="0"/>
            <wp:wrapNone/>
            <wp:docPr id="1" name="图片 1" descr="C:\Users\net\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net\Desktop\图片1.png"/>
                    <pic:cNvPicPr>
                      <a:picLocks noChangeAspect="1" noChangeArrowheads="1"/>
                    </pic:cNvPicPr>
                  </pic:nvPicPr>
                  <pic:blipFill>
                    <a:blip r:embed="rId6"/>
                    <a:srcRect/>
                    <a:stretch>
                      <a:fillRect/>
                    </a:stretch>
                  </pic:blipFill>
                  <pic:spPr>
                    <a:xfrm>
                      <a:off x="0" y="0"/>
                      <a:ext cx="3402022" cy="2341329"/>
                    </a:xfrm>
                    <a:prstGeom prst="rect">
                      <a:avLst/>
                    </a:prstGeom>
                    <a:noFill/>
                    <a:ln w="9525">
                      <a:noFill/>
                      <a:miter lim="800000"/>
                      <a:headEnd/>
                      <a:tailEnd/>
                    </a:ln>
                  </pic:spPr>
                </pic:pic>
              </a:graphicData>
            </a:graphic>
          </wp:anchor>
        </w:drawing>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jc w:val="left"/>
        <w:rPr>
          <w:rFonts w:ascii="仿宋_GB2312" w:eastAsia="仿宋_GB2312"/>
          <w:color w:val="000000"/>
          <w:sz w:val="32"/>
          <w:szCs w:val="32"/>
        </w:rPr>
      </w:pPr>
    </w:p>
    <w:p>
      <w:pPr>
        <w:spacing w:line="600" w:lineRule="exact"/>
        <w:jc w:val="left"/>
        <w:rPr>
          <w:rFonts w:ascii="仿宋_GB2312" w:eastAsia="仿宋_GB2312"/>
          <w:color w:val="000000"/>
          <w:sz w:val="32"/>
          <w:szCs w:val="32"/>
        </w:rPr>
      </w:pPr>
    </w:p>
    <w:p>
      <w:pPr>
        <w:spacing w:line="600" w:lineRule="exact"/>
        <w:jc w:val="left"/>
        <w:rPr>
          <w:rFonts w:ascii="仿宋_GB2312" w:eastAsia="仿宋_GB2312"/>
          <w:color w:val="000000"/>
          <w:sz w:val="32"/>
          <w:szCs w:val="32"/>
        </w:rPr>
      </w:pPr>
    </w:p>
    <w:p>
      <w:pPr>
        <w:spacing w:line="600" w:lineRule="exact"/>
        <w:jc w:val="left"/>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9年本年收入合计1151.54万元，其中：一般公共预算财政拨款收入1098.01万元，占95.35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；政府性基金预算财政拨款收入3.24万元，占0.28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；事业收入50.29万元，占4.37</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598170</wp:posOffset>
            </wp:positionH>
            <wp:positionV relativeFrom="paragraph">
              <wp:posOffset>102870</wp:posOffset>
            </wp:positionV>
            <wp:extent cx="2950210" cy="2056130"/>
            <wp:effectExtent l="0" t="0" r="0" b="0"/>
            <wp:wrapNone/>
            <wp:docPr id="2" name="图片 2" descr="C:\Users\net\Desktop\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net\Desktop\图片2.png"/>
                    <pic:cNvPicPr>
                      <a:picLocks noChangeAspect="1" noChangeArrowheads="1"/>
                    </pic:cNvPicPr>
                  </pic:nvPicPr>
                  <pic:blipFill>
                    <a:blip r:embed="rId7"/>
                    <a:srcRect/>
                    <a:stretch>
                      <a:fillRect/>
                    </a:stretch>
                  </pic:blipFill>
                  <pic:spPr>
                    <a:xfrm>
                      <a:off x="0" y="0"/>
                      <a:ext cx="2949934" cy="2056015"/>
                    </a:xfrm>
                    <a:prstGeom prst="rect">
                      <a:avLst/>
                    </a:prstGeom>
                    <a:noFill/>
                    <a:ln w="9525">
                      <a:noFill/>
                      <a:miter lim="800000"/>
                      <a:headEnd/>
                      <a:tailEnd/>
                    </a:ln>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9年本年支出合计1171.28万元，其中：基本支出1075.05万元，占91.78</w:t>
      </w:r>
      <w:r>
        <w:rPr>
          <w:rFonts w:ascii="仿宋" w:hAnsi="仿宋" w:eastAsia="仿宋"/>
          <w:color w:val="000000"/>
          <w:sz w:val="32"/>
          <w:szCs w:val="32"/>
        </w:rPr>
        <w:t>%</w:t>
      </w:r>
      <w:r>
        <w:rPr>
          <w:rFonts w:hint="eastAsia" w:ascii="仿宋" w:hAnsi="仿宋" w:eastAsia="仿宋"/>
          <w:color w:val="000000"/>
          <w:sz w:val="32"/>
          <w:szCs w:val="32"/>
        </w:rPr>
        <w:t>；项目支出96.23万元，占8.22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1312" behindDoc="0" locked="0" layoutInCell="1" allowOverlap="1">
            <wp:simplePos x="0" y="0"/>
            <wp:positionH relativeFrom="column">
              <wp:posOffset>693420</wp:posOffset>
            </wp:positionH>
            <wp:positionV relativeFrom="paragraph">
              <wp:posOffset>150495</wp:posOffset>
            </wp:positionV>
            <wp:extent cx="2989580" cy="2073275"/>
            <wp:effectExtent l="0" t="0" r="0" b="0"/>
            <wp:wrapNone/>
            <wp:docPr id="3" name="图片 3" descr="C:\Users\net\Desktop\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net\Desktop\图片3.png"/>
                    <pic:cNvPicPr>
                      <a:picLocks noChangeAspect="1" noChangeArrowheads="1"/>
                    </pic:cNvPicPr>
                  </pic:nvPicPr>
                  <pic:blipFill>
                    <a:blip r:embed="rId8"/>
                    <a:srcRect/>
                    <a:stretch>
                      <a:fillRect/>
                    </a:stretch>
                  </pic:blipFill>
                  <pic:spPr>
                    <a:xfrm>
                      <a:off x="0" y="0"/>
                      <a:ext cx="2998589" cy="2079647"/>
                    </a:xfrm>
                    <a:prstGeom prst="rect">
                      <a:avLst/>
                    </a:prstGeom>
                    <a:noFill/>
                    <a:ln w="9525">
                      <a:noFill/>
                      <a:miter lim="800000"/>
                      <a:headEnd/>
                      <a:tailEnd/>
                    </a:ln>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9年财政拨款收、支总计1123.18万元。与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8年相比，财政拨款收、支总计各增加288.36万元，增长34.54</w:t>
      </w:r>
      <w:r>
        <w:rPr>
          <w:rFonts w:ascii="仿宋" w:hAnsi="仿宋" w:eastAsia="仿宋"/>
          <w:color w:val="000000"/>
          <w:sz w:val="32"/>
          <w:szCs w:val="32"/>
        </w:rPr>
        <w:t>%</w:t>
      </w:r>
      <w:r>
        <w:rPr>
          <w:rFonts w:hint="eastAsia" w:ascii="仿宋" w:hAnsi="仿宋" w:eastAsia="仿宋"/>
          <w:color w:val="000000"/>
          <w:sz w:val="32"/>
          <w:szCs w:val="32"/>
        </w:rPr>
        <w:t>。主要变动原因是人员经费增加和学生人数增加后公用经费增加。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r>
        <w:rPr>
          <w:rFonts w:hint="eastAsia" w:ascii="仿宋" w:hAnsi="仿宋" w:eastAsia="仿宋"/>
          <w:b/>
          <w:color w:val="00B050"/>
          <w:sz w:val="32"/>
          <w:szCs w:val="32"/>
        </w:rPr>
        <w:drawing>
          <wp:anchor distT="0" distB="0" distL="114300" distR="114300" simplePos="0" relativeHeight="251662336" behindDoc="0" locked="0" layoutInCell="1" allowOverlap="1">
            <wp:simplePos x="0" y="0"/>
            <wp:positionH relativeFrom="column">
              <wp:posOffset>589915</wp:posOffset>
            </wp:positionH>
            <wp:positionV relativeFrom="paragraph">
              <wp:posOffset>135255</wp:posOffset>
            </wp:positionV>
            <wp:extent cx="2917825" cy="2000885"/>
            <wp:effectExtent l="0" t="0" r="0" b="0"/>
            <wp:wrapNone/>
            <wp:docPr id="4" name="图片 4" descr="C:\Users\net\Desktop\图片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net\Desktop\图片4.png"/>
                    <pic:cNvPicPr>
                      <a:picLocks noChangeAspect="1" noChangeArrowheads="1"/>
                    </pic:cNvPicPr>
                  </pic:nvPicPr>
                  <pic:blipFill>
                    <a:blip r:embed="rId9"/>
                    <a:srcRect/>
                    <a:stretch>
                      <a:fillRect/>
                    </a:stretch>
                  </pic:blipFill>
                  <pic:spPr>
                    <a:xfrm>
                      <a:off x="0" y="0"/>
                      <a:ext cx="2917673" cy="2000483"/>
                    </a:xfrm>
                    <a:prstGeom prst="rect">
                      <a:avLst/>
                    </a:prstGeom>
                    <a:noFill/>
                    <a:ln w="9525">
                      <a:noFill/>
                      <a:miter lim="800000"/>
                      <a:headEnd/>
                      <a:tailEnd/>
                    </a:ln>
                  </pic:spPr>
                </pic:pic>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rPr>
          <w:rFonts w:ascii="仿宋" w:hAnsi="仿宋" w:eastAsia="仿宋"/>
          <w:b/>
          <w:color w:val="00B050"/>
          <w:sz w:val="32"/>
          <w:szCs w:val="32"/>
        </w:rPr>
      </w:pPr>
    </w:p>
    <w:p>
      <w:pPr>
        <w:spacing w:line="600" w:lineRule="exact"/>
        <w:rPr>
          <w:rFonts w:ascii="仿宋" w:hAnsi="仿宋" w:eastAsia="仿宋"/>
          <w:b/>
          <w:color w:val="00B050"/>
          <w:sz w:val="32"/>
          <w:szCs w:val="32"/>
        </w:rPr>
      </w:pPr>
    </w:p>
    <w:p>
      <w:pPr>
        <w:spacing w:line="600" w:lineRule="exact"/>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9年一般公共预算财政拨款支出1117.75万元，占本年支出合计的95.43</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8年相比，一般公共预算财政拨款增加304.86万元，增长37.50</w:t>
      </w:r>
      <w:r>
        <w:rPr>
          <w:rFonts w:ascii="仿宋" w:hAnsi="仿宋" w:eastAsia="仿宋"/>
          <w:color w:val="000000"/>
          <w:sz w:val="32"/>
          <w:szCs w:val="32"/>
        </w:rPr>
        <w:t>%</w:t>
      </w:r>
      <w:r>
        <w:rPr>
          <w:rFonts w:hint="eastAsia" w:ascii="仿宋" w:hAnsi="仿宋" w:eastAsia="仿宋"/>
          <w:color w:val="000000"/>
          <w:sz w:val="32"/>
          <w:szCs w:val="32"/>
        </w:rPr>
        <w:t>。主要变动原因是人员经费增加和学生人数增加后公用经费增加。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545465</wp:posOffset>
            </wp:positionH>
            <wp:positionV relativeFrom="paragraph">
              <wp:posOffset>168910</wp:posOffset>
            </wp:positionV>
            <wp:extent cx="3144520" cy="1964055"/>
            <wp:effectExtent l="19050" t="0" r="0" b="0"/>
            <wp:wrapNone/>
            <wp:docPr id="5" name="图片 5" descr="C:\Users\net\Desktop\图片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net\Desktop\图片5.png"/>
                    <pic:cNvPicPr>
                      <a:picLocks noChangeAspect="1" noChangeArrowheads="1"/>
                    </pic:cNvPicPr>
                  </pic:nvPicPr>
                  <pic:blipFill>
                    <a:blip r:embed="rId10"/>
                    <a:srcRect/>
                    <a:stretch>
                      <a:fillRect/>
                    </a:stretch>
                  </pic:blipFill>
                  <pic:spPr>
                    <a:xfrm>
                      <a:off x="0" y="0"/>
                      <a:ext cx="3146261" cy="1965143"/>
                    </a:xfrm>
                    <a:prstGeom prst="rect">
                      <a:avLst/>
                    </a:prstGeom>
                    <a:noFill/>
                    <a:ln w="9525">
                      <a:noFill/>
                      <a:miter lim="800000"/>
                      <a:headEnd/>
                      <a:tailEnd/>
                    </a:ln>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政拨款支出1117.75万元，主要用于以下方面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875.48万元，占78.32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支出131.92万元，占11.80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29.53万元，占2.64</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；农林水支出1.96万元，占0.18%；住房保障支出78.86万元，占7.06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685800</wp:posOffset>
            </wp:positionH>
            <wp:positionV relativeFrom="paragraph">
              <wp:posOffset>52070</wp:posOffset>
            </wp:positionV>
            <wp:extent cx="3275965" cy="2037080"/>
            <wp:effectExtent l="0" t="0" r="0" b="0"/>
            <wp:wrapNone/>
            <wp:docPr id="6" name="图片 6" descr="C:\Users\net\Desktop\图片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net\Desktop\图片6.png"/>
                    <pic:cNvPicPr>
                      <a:picLocks noChangeAspect="1" noChangeArrowheads="1"/>
                    </pic:cNvPicPr>
                  </pic:nvPicPr>
                  <pic:blipFill>
                    <a:blip r:embed="rId11"/>
                    <a:srcRect/>
                    <a:stretch>
                      <a:fillRect/>
                    </a:stretch>
                  </pic:blipFill>
                  <pic:spPr>
                    <a:xfrm>
                      <a:off x="0" y="0"/>
                      <a:ext cx="3275334" cy="2036568"/>
                    </a:xfrm>
                    <a:prstGeom prst="rect">
                      <a:avLst/>
                    </a:prstGeom>
                    <a:noFill/>
                    <a:ln w="9525">
                      <a:noFill/>
                      <a:miter lim="800000"/>
                      <a:headEnd/>
                      <a:tailEnd/>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2019年一般公共预算支出决算数为1117.75万元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预算99.81</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教育（2050201学前教育）</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支出决算为1.64万元，完成预算100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教育（2050202小学教育）</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支出决算为821.25万元，完成预算99.74</w:t>
      </w:r>
      <w:r>
        <w:rPr>
          <w:rStyle w:val="15"/>
          <w:rFonts w:ascii="仿宋" w:hAnsi="仿宋" w:eastAsia="仿宋"/>
          <w:b w:val="0"/>
          <w:bCs/>
          <w:color w:val="000000"/>
          <w:sz w:val="32"/>
          <w:szCs w:val="32"/>
        </w:rPr>
        <w:t>%，决算数小于预算数的原因是公用经费结转</w:t>
      </w:r>
      <w:r>
        <w:rPr>
          <w:rStyle w:val="15"/>
          <w:rFonts w:hint="eastAsia" w:ascii="仿宋" w:hAnsi="仿宋" w:eastAsia="仿宋"/>
          <w:b w:val="0"/>
          <w:bCs/>
          <w:color w:val="000000"/>
          <w:sz w:val="32"/>
          <w:szCs w:val="32"/>
        </w:rPr>
        <w:t>2.18万元。</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教育（2050299其他普通教育支出）</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支出决算为5.74万元，完成预算100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教育（2050999其他教育费附加安排的支出）</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支出决算为45.04万元，完成预算100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Cs/>
          <w:color w:val="000000"/>
          <w:sz w:val="32"/>
          <w:szCs w:val="32"/>
        </w:rPr>
      </w:pPr>
      <w:r>
        <w:rPr>
          <w:rStyle w:val="15"/>
          <w:rFonts w:hint="eastAsia" w:ascii="仿宋" w:hAnsi="仿宋" w:eastAsia="仿宋"/>
          <w:bCs/>
          <w:color w:val="000000"/>
          <w:sz w:val="32"/>
          <w:szCs w:val="32"/>
        </w:rPr>
        <w:t>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教育（2059999其他教育支出）</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支出决算为1.81万元，完成预算100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科学技术（类）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8</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社会保障和就业（2080505机关事业单位基本养老保险缴费支出）</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支出决算为81.60万元，完成预算100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社会保障和就业（2080506机关事业单位职业年金缴费支出）</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支出决算为44.16万元，完成预算100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11</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社会保障和就业（2080801死亡抚恤）</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支出决算为4.36万元，完成预算100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社会保障和就业（2080899其他优抚支出）</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支出决算为1.80万元，完成预算100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13</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（2101102事业单位医疗）</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支出决算为29.53万元，完成预算100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14</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农林水</w:t>
      </w:r>
      <w:r>
        <w:rPr>
          <w:rStyle w:val="15"/>
          <w:rFonts w:hint="eastAsia" w:ascii="仿宋" w:hAnsi="仿宋" w:eastAsia="仿宋"/>
          <w:bCs/>
          <w:color w:val="000000"/>
          <w:sz w:val="32"/>
          <w:szCs w:val="32"/>
        </w:rPr>
        <w:t>（2130599其他扶贫支出）</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支出决算为1.96万元，完成预算100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Cs/>
          <w:color w:val="000000"/>
          <w:sz w:val="32"/>
          <w:szCs w:val="32"/>
        </w:rPr>
      </w:pPr>
      <w:r>
        <w:rPr>
          <w:rStyle w:val="15"/>
          <w:rFonts w:hint="eastAsia" w:ascii="仿宋" w:hAnsi="仿宋" w:eastAsia="仿宋"/>
          <w:bCs/>
          <w:color w:val="000000"/>
          <w:sz w:val="32"/>
          <w:szCs w:val="32"/>
        </w:rPr>
        <w:t>15</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住房保障</w:t>
      </w:r>
      <w:r>
        <w:rPr>
          <w:rStyle w:val="15"/>
          <w:rFonts w:hint="eastAsia" w:ascii="仿宋" w:hAnsi="仿宋" w:eastAsia="仿宋"/>
          <w:bCs/>
          <w:color w:val="000000"/>
          <w:sz w:val="32"/>
          <w:szCs w:val="32"/>
        </w:rPr>
        <w:t>（2210201住房公积金）</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支出决算为78.86万元，完成预算100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9年一般公共预算财政拨款基本支出1024.76万元，其中：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890.75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134.01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550545</wp:posOffset>
            </wp:positionH>
            <wp:positionV relativeFrom="paragraph">
              <wp:posOffset>97155</wp:posOffset>
            </wp:positionV>
            <wp:extent cx="2703195" cy="1884680"/>
            <wp:effectExtent l="0" t="0" r="0" b="0"/>
            <wp:wrapNone/>
            <wp:docPr id="7" name="图片 7" descr="C:\Users\net\Desktop\图片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net\Desktop\图片7.png"/>
                    <pic:cNvPicPr>
                      <a:picLocks noChangeAspect="1" noChangeArrowheads="1"/>
                    </pic:cNvPicPr>
                  </pic:nvPicPr>
                  <pic:blipFill>
                    <a:blip r:embed="rId12"/>
                    <a:srcRect/>
                    <a:stretch>
                      <a:fillRect/>
                    </a:stretch>
                  </pic:blipFill>
                  <pic:spPr>
                    <a:xfrm>
                      <a:off x="0" y="0"/>
                      <a:ext cx="2705791" cy="1886097"/>
                    </a:xfrm>
                    <a:prstGeom prst="rect">
                      <a:avLst/>
                    </a:prstGeom>
                    <a:noFill/>
                    <a:ln w="9525">
                      <a:noFill/>
                      <a:miter lim="800000"/>
                      <a:headEnd/>
                      <a:tailEnd/>
                    </a:ln>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bookmarkStart w:id="46" w:name="_Toc15396610"/>
      <w:bookmarkStart w:id="47" w:name="_Toc15377218"/>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9年政府性基金预算拨款支出3.24万元。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w:t>
      </w:r>
      <w:r>
        <w:rPr>
          <w:rFonts w:ascii="仿宋_GB2312" w:eastAsia="仿宋_GB2312"/>
          <w:color w:val="000000"/>
          <w:sz w:val="32"/>
          <w:szCs w:val="32"/>
        </w:rPr>
        <w:t>市实验小学校</w:t>
      </w:r>
      <w:r>
        <w:rPr>
          <w:rFonts w:hint="eastAsia" w:ascii="仿宋_GB2312" w:eastAsia="仿宋_GB2312"/>
          <w:color w:val="000000"/>
          <w:sz w:val="32"/>
          <w:szCs w:val="32"/>
        </w:rPr>
        <w:t>机关运行经费支出134.01万元，比</w:t>
      </w:r>
      <w:r>
        <w:rPr>
          <w:rFonts w:ascii="仿宋_GB2312" w:eastAsia="仿宋_GB2312"/>
          <w:color w:val="000000"/>
          <w:sz w:val="32"/>
          <w:szCs w:val="32"/>
        </w:rPr>
        <w:t>201</w:t>
      </w:r>
      <w:r>
        <w:rPr>
          <w:rFonts w:hint="eastAsia" w:ascii="仿宋_GB2312" w:eastAsia="仿宋_GB2312"/>
          <w:color w:val="000000"/>
          <w:sz w:val="32"/>
          <w:szCs w:val="32"/>
        </w:rPr>
        <w:t>8年增加65.65万元，增长96.04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主要原因是学生增加较多，公用经费增加。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峨眉山市实验小学校</w:t>
      </w:r>
      <w:r>
        <w:rPr>
          <w:rFonts w:hint="eastAsia" w:ascii="仿宋_GB2312" w:eastAsia="仿宋_GB2312"/>
          <w:color w:val="000000"/>
          <w:sz w:val="32"/>
          <w:szCs w:val="32"/>
        </w:rPr>
        <w:t>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ascii="仿宋_GB2312" w:eastAsia="仿宋_GB2312"/>
          <w:color w:val="000000"/>
          <w:sz w:val="32"/>
          <w:szCs w:val="32"/>
        </w:rPr>
        <w:t>峨眉山市实验小学校</w:t>
      </w:r>
      <w:r>
        <w:rPr>
          <w:rFonts w:hint="eastAsia" w:ascii="仿宋_GB2312" w:eastAsia="仿宋_GB2312"/>
          <w:color w:val="000000"/>
          <w:sz w:val="32"/>
          <w:szCs w:val="32"/>
        </w:rPr>
        <w:t>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免作业本费、校园维修专项资金、校园足球专项资金、人才队伍建设资金、援彝工作经费等6个项目（项目名称）开展了预算事前绩效评估，对6个项目编制了绩效目标，预算执行过程中，选取1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本部门按要求对2019年部门整体支出开展绩效自评，从评价情况来看效果良好。本部门还自行组织了1个项目支出绩效评价，从评价情况来看效果良好。</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本部门在2019年度部门决算中反映“安保经费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免作业本费”“校园维修专项资金”“校园足球专项资金”“人才队伍建设资金”“援彝工作经费”等6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安保经费”项目绩效目标完成情况综述。项目全年预算数16.33万元，执行数为16.33万元，完成预算的100%。通过项目实施，切实保障了全体师生的人生安全和学校正常的教育教学秩序，维护了学校的长期安全稳定。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义务教育免作业费”项目绩效目标完成情况综述。项目全年预算数5.78万元，执行数为5.78万元，完成预算的100%。通过项目实施，减轻了义务教育学生的家庭经济负担，保障义务教育经费的有效落实，保障了学校教育教学工作的顺利开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（3）“校园维修专项资金”项目绩效目标完成情况综述。项目全年预算数62.06万元，执行数为62.06万元，完成预算的100%。通过项目实施，保障了学校校舍的安全及学校师生的人生安全。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（4）“校园足球专项资金”项目绩效目标完成情况综述。项目全年预算数3.81万元，执行数为3.81万元，完成预算的100%。通过项目实施，有效保障了学校体育工作经费，促进了学校体育工作的顺利开展。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人才队伍建设资金”项目绩效目标完成情况综述。项目全年预算数3.06万元，执行数为3.06万元，完成预算的100%。通过项目实施，促进了学校教师队伍的建设、成长和发展，有效提高了学校教师队伍素质，促进了学校教育科研水平的提升。</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441"/>
        <w:gridCol w:w="1316"/>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学校安保经费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峨眉山市实验小学校</w:t>
            </w:r>
          </w:p>
        </w:tc>
      </w:tr>
      <w:tr>
        <w:tblPrEx>
          <w:tblCellMar>
            <w:top w:w="0" w:type="dxa"/>
            <w:left w:w="0" w:type="dxa"/>
            <w:bottom w:w="0" w:type="dxa"/>
            <w:right w:w="0" w:type="dxa"/>
          </w:tblCellMar>
        </w:tblPrEx>
        <w:trPr>
          <w:trHeight w:val="276" w:hRule="atLeast"/>
          <w:jc w:val="center"/>
        </w:trPr>
        <w:tc>
          <w:tcPr>
            <w:tcW w:w="4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16.33</w:t>
            </w:r>
          </w:p>
        </w:tc>
      </w:tr>
      <w:tr>
        <w:tblPrEx>
          <w:tblCellMar>
            <w:top w:w="0" w:type="dxa"/>
            <w:left w:w="0" w:type="dxa"/>
            <w:bottom w:w="0" w:type="dxa"/>
            <w:right w:w="0" w:type="dxa"/>
          </w:tblCellMar>
        </w:tblPrEx>
        <w:trPr>
          <w:trHeight w:val="276"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16.33</w:t>
            </w:r>
          </w:p>
        </w:tc>
      </w:tr>
      <w:tr>
        <w:tblPrEx>
          <w:tblCellMar>
            <w:top w:w="0" w:type="dxa"/>
            <w:left w:w="0" w:type="dxa"/>
            <w:bottom w:w="0" w:type="dxa"/>
            <w:right w:w="0" w:type="dxa"/>
          </w:tblCellMar>
        </w:tblPrEx>
        <w:trPr>
          <w:trHeight w:val="1511"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4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进一步加强学校安全工作，切实保障广大师生人生安全，维护学校的长期稳定安全。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4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44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学校保安及宿管员人数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p>
        </w:tc>
      </w:tr>
      <w:tr>
        <w:tblPrEx>
          <w:tblCellMar>
            <w:top w:w="0" w:type="dxa"/>
            <w:left w:w="0" w:type="dxa"/>
            <w:bottom w:w="0" w:type="dxa"/>
            <w:right w:w="0" w:type="dxa"/>
          </w:tblCellMar>
        </w:tblPrEx>
        <w:trPr>
          <w:trHeight w:val="1297" w:hRule="atLeast"/>
          <w:jc w:val="center"/>
        </w:trPr>
        <w:tc>
          <w:tcPr>
            <w:tcW w:w="44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保障校园教育教学工作的安全，维护学校正常教育教学秩序。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有效安全保障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有效安全保障</w:t>
            </w:r>
          </w:p>
        </w:tc>
      </w:tr>
      <w:tr>
        <w:tblPrEx>
          <w:tblCellMar>
            <w:top w:w="0" w:type="dxa"/>
            <w:left w:w="0" w:type="dxa"/>
            <w:bottom w:w="0" w:type="dxa"/>
            <w:right w:w="0" w:type="dxa"/>
          </w:tblCellMar>
        </w:tblPrEx>
        <w:trPr>
          <w:trHeight w:val="1042" w:hRule="atLeast"/>
          <w:jc w:val="center"/>
        </w:trPr>
        <w:tc>
          <w:tcPr>
            <w:tcW w:w="44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按时发放保安及宿管员工资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按时发放</w:t>
            </w:r>
          </w:p>
        </w:tc>
      </w:tr>
      <w:tr>
        <w:tblPrEx>
          <w:tblCellMar>
            <w:top w:w="0" w:type="dxa"/>
            <w:left w:w="0" w:type="dxa"/>
            <w:bottom w:w="0" w:type="dxa"/>
            <w:right w:w="0" w:type="dxa"/>
          </w:tblCellMar>
        </w:tblPrEx>
        <w:trPr>
          <w:trHeight w:val="1042" w:hRule="atLeast"/>
          <w:jc w:val="center"/>
        </w:trPr>
        <w:tc>
          <w:tcPr>
            <w:tcW w:w="44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保障学校安全，维护校园稳定。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校园安全，社会满意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校园安全，社会满意</w:t>
            </w:r>
          </w:p>
        </w:tc>
      </w:tr>
      <w:tr>
        <w:tblPrEx>
          <w:tblCellMar>
            <w:top w:w="0" w:type="dxa"/>
            <w:left w:w="0" w:type="dxa"/>
            <w:bottom w:w="0" w:type="dxa"/>
            <w:right w:w="0" w:type="dxa"/>
          </w:tblCellMar>
        </w:tblPrEx>
        <w:trPr>
          <w:trHeight w:val="1042" w:hRule="atLeast"/>
          <w:jc w:val="center"/>
        </w:trPr>
        <w:tc>
          <w:tcPr>
            <w:tcW w:w="44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学校师生、学生家庭及社会对校园安保工作的满意度。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r>
        <w:tblPrEx>
          <w:tblCellMar>
            <w:top w:w="0" w:type="dxa"/>
            <w:left w:w="0" w:type="dxa"/>
            <w:bottom w:w="0" w:type="dxa"/>
            <w:right w:w="0" w:type="dxa"/>
          </w:tblCellMar>
        </w:tblPrEx>
        <w:trPr>
          <w:trHeight w:val="1050" w:hRule="atLeast"/>
          <w:jc w:val="center"/>
        </w:trPr>
        <w:tc>
          <w:tcPr>
            <w:tcW w:w="4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本部门按要求对2019年部门整体支出绩效评价情况开展自评，《峨眉山市实验小学校2019年部门整体支出绩效评价报告》见附件（附件1）。</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color w:val="000000" w:themeColor="text1"/>
          <w:sz w:val="32"/>
          <w:szCs w:val="32"/>
        </w:rPr>
        <w:t>安保经费</w:t>
      </w:r>
      <w:r>
        <w:rPr>
          <w:rFonts w:hint="eastAsia" w:ascii="仿宋_GB2312" w:hAnsi="仿宋_GB2312" w:eastAsia="仿宋_GB2312" w:cs="仿宋_GB2312"/>
          <w:sz w:val="32"/>
          <w:szCs w:val="32"/>
        </w:rPr>
        <w:t>项目开展了绩效评价，《峨眉山市实验小学校2019年学校安保经费补助项目支出绩效自评报告》见附件（附件2）。</w:t>
      </w:r>
    </w:p>
    <w:p>
      <w:pPr>
        <w:widowControl/>
        <w:ind w:firstLine="643" w:firstLineChars="200"/>
        <w:jc w:val="left"/>
        <w:rPr>
          <w:rFonts w:ascii="仿宋_GB2312" w:eastAsia="仿宋_GB2312"/>
          <w:b/>
          <w:color w:val="000000"/>
          <w:sz w:val="32"/>
          <w:szCs w:val="32"/>
        </w:rPr>
      </w:pPr>
    </w:p>
    <w:p>
      <w:pPr>
        <w:numPr>
          <w:ilvl w:val="0"/>
          <w:numId w:val="3"/>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1.财政拨款收入：指省级财政当年拨付的资金。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2.事业收入：指事业单位开展专业业务活动及辅助活动所取得的收入。如财政专户核拨的幼儿园保教费收入等。</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3.其他收入：指除上述“财政拨款收入”、“事业收入”、“经营收入”等以外的收入。主要是捐赠收入、利息收入等。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5.年初结转和结余：指以前年度尚未完成、结转到本年按有关规定继续使用的资金。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6.教育支出（类）教育管理事务（款）行政运行（项）:指反映行政单位（包括实行公务员管理的事业单位）的基本支出。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7.教育支出（类）教育管理事务（款）一般行政管理事务（项）:指反映行政单位（包括实行公务员管理的事业单位）未单独设置项级科目的其他项目支出。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8.教育支出（类）普通教育（款）学前教育（项）:指反映各部门举办的学前教育支出。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9.教育支出（类）普通教育（款）小学教育（项）:指反映各部门举办的小学教育支出。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10.教育支出（类）普通教育（款）其他普通教育支出（项）:指反映除上述项目以外其他用于普通教育方面的支出。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11.教育支出（类）教育费附加安排的支出（款）农村中小学校舍建设（项）:指反映教育费附加安排用于农村中小学校舍新建、改建、修缮和维护的支出。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12.教育支出（类）教育费附加安排的支出（款）农村中小学教学设施（项）:指反映教育费附加安排用于改善农村中小学教学设施和办学条件的支出。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13.教育支出（类）教育费附加安排的支出（款）城市中小学校舍建设（项）:指反映教育费附加安排用于城市中小学校舍新建、改建、修缮和维护的支出。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14.教育支出（类）教育费附加安排的支出（款）其他教育费附加安排的支出（项）: 指反映除上述项目以外的教育费附加支出。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15.教育支出（类）其他教育支出（款）其他教育支出（项）:指反映除上述项目以外其他用于教育方面的支出。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16.社会保障和就业支出（类）行政事业单位离退休（款）未归口管理的行政单位离退休（项）:指反映未实行归口管理的行政单位（包括实行公务员管理的事业单位）开支的离退休支出。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17.社会保障和就业支出（类）行政事业单位离退休（款）机关事业单位基本养老保险缴费支出（项）: 指反映机关事业单位实施养老保险制度由单位缴纳的基本养老保险费支出。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18.社会保障和就业支出（类）行政事业单位离退休（款）机关事业单位职业年金缴费支出（项）: 指反映机关事业单位实施养老保险制度由单位缴纳的职业年金支出。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19.社会保障和就业支出（类）行政事业单位离退休（款）其他行政事业单位离退休支出（项）: 指反映除上述项目以外其他用于行政事业单位离退休方面的支出。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20. 社会保障和就业支出（类）抚恤（款）死亡抚恤（项）:指反映按规定用于烈士和牺牲、病故人员家属的一次性和定期抚恤金以及丧葬补助费。</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21.社会保障和就业支出（类）抚恤（款）其他优抚支出（项）:指反映除上述项目以外其他用于优抚方面的支出。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22.卫生健康支出（类）行政事业单位医疗（款）事业单位医疗（项）:指反映财政部门集中安排的事业单位基本医疗保险缴费经费，未参加医疗保险的事业单位的公费医疗经费，按国家规定享受离休人员待遇的医疗经费。</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23.农林水支出（类）扶贫（款）其他扶贫支出（项）：指反映除上述项目以外其他用于扶贫方面的支出。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24.住房保障支出（类）住房改革支出（款）住房公积金（项）: 指反映行政事业单位按人力资源和社会保障部、财政部规定的基本工资和津贴补贴以及规定比例为职工缴纳的住房公积金。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25.结余分配：指事业单位按规定提取的职工福利基金、事业基金和缴纳的所得税，以及建设单位按规定应交回的基本建设竣工项目结余资金。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26.年末结转和结余：指本年度或以前年度预算安排、因客观条件发生变化无法按原计划实施，需延迟到以后年度按有关规定继续使用的资金。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27.基本支出：指为保障机构正常运转、完成日常工作任务而发生的人员支出和公用支出。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28.项目支出：指在基本支出之外为完成特定行政任务和事业发展目标所发生的支出。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29.“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sz w:val="32"/>
          <w:szCs w:val="32"/>
        </w:rPr>
      </w:pPr>
    </w:p>
    <w:p>
      <w:pPr>
        <w:spacing w:line="600" w:lineRule="exact"/>
        <w:jc w:val="center"/>
        <w:outlineLvl w:val="0"/>
        <w:rPr>
          <w:rStyle w:val="25"/>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峨眉山市实验小学校</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hd w:val="clear" w:color="auto" w:fill="FFFFFF"/>
        <w:spacing w:line="54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机构组成：我单位内设校长办公室、副校长办公室、教导办公室、德育办公室、教科研办公室、安保办公室、后勤办公室和一个附属幼儿园。</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实施小学义务教育，促进基础教育发展，从事小学学历教育。</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我单位核定编制</w:t>
      </w:r>
      <w:r>
        <w:rPr>
          <w:rFonts w:ascii="仿宋_GB2312" w:hAnsi="宋体" w:eastAsia="仿宋_GB2312" w:cs="宋体"/>
          <w:color w:val="000000"/>
          <w:kern w:val="0"/>
          <w:sz w:val="32"/>
          <w:szCs w:val="32"/>
          <w:shd w:val="clear" w:color="auto" w:fill="FFFFFF"/>
          <w:lang w:val="zh-CN"/>
        </w:rPr>
        <w:t>85</w:t>
      </w:r>
      <w:r>
        <w:rPr>
          <w:rFonts w:hint="eastAsia" w:ascii="仿宋_GB2312" w:hAnsi="宋体" w:eastAsia="仿宋_GB2312" w:cs="宋体"/>
          <w:color w:val="000000"/>
          <w:kern w:val="0"/>
          <w:sz w:val="32"/>
          <w:szCs w:val="32"/>
          <w:shd w:val="clear" w:color="auto" w:fill="FFFFFF"/>
          <w:lang w:val="zh-CN"/>
        </w:rPr>
        <w:t>名，实际在岗</w:t>
      </w:r>
      <w:r>
        <w:rPr>
          <w:rFonts w:ascii="仿宋_GB2312" w:hAnsi="宋体" w:eastAsia="仿宋_GB2312" w:cs="宋体"/>
          <w:color w:val="000000"/>
          <w:kern w:val="0"/>
          <w:sz w:val="32"/>
          <w:szCs w:val="32"/>
          <w:shd w:val="clear" w:color="auto" w:fill="FFFFFF"/>
          <w:lang w:val="zh-CN"/>
        </w:rPr>
        <w:t>63</w:t>
      </w:r>
      <w:r>
        <w:rPr>
          <w:rFonts w:hint="eastAsia" w:ascii="仿宋_GB2312" w:hAnsi="宋体" w:eastAsia="仿宋_GB2312" w:cs="宋体"/>
          <w:color w:val="000000"/>
          <w:kern w:val="0"/>
          <w:sz w:val="32"/>
          <w:szCs w:val="32"/>
          <w:shd w:val="clear" w:color="auto" w:fill="FFFFFF"/>
          <w:lang w:val="zh-CN"/>
        </w:rPr>
        <w:t>人，退休人员</w:t>
      </w:r>
      <w:r>
        <w:rPr>
          <w:rFonts w:ascii="仿宋_GB2312" w:hAnsi="宋体" w:eastAsia="仿宋_GB2312" w:cs="宋体"/>
          <w:color w:val="000000"/>
          <w:kern w:val="0"/>
          <w:sz w:val="32"/>
          <w:szCs w:val="32"/>
          <w:shd w:val="clear" w:color="auto" w:fill="FFFFFF"/>
          <w:lang w:val="zh-CN"/>
        </w:rPr>
        <w:t>50</w:t>
      </w:r>
      <w:r>
        <w:rPr>
          <w:rFonts w:hint="eastAsia" w:ascii="仿宋_GB2312" w:hAnsi="宋体" w:eastAsia="仿宋_GB2312" w:cs="宋体"/>
          <w:color w:val="000000"/>
          <w:kern w:val="0"/>
          <w:sz w:val="32"/>
          <w:szCs w:val="32"/>
          <w:shd w:val="clear" w:color="auto" w:fill="FFFFFF"/>
          <w:lang w:val="zh-CN"/>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w:t>
      </w:r>
      <w:r>
        <w:rPr>
          <w:rFonts w:ascii="仿宋_GB2312" w:hAnsi="宋体" w:eastAsia="仿宋_GB2312" w:cs="宋体"/>
          <w:color w:val="000000"/>
          <w:kern w:val="0"/>
          <w:sz w:val="32"/>
          <w:szCs w:val="32"/>
          <w:shd w:val="clear" w:color="auto" w:fill="FFFFFF"/>
          <w:lang w:val="zh-CN"/>
        </w:rPr>
        <w:t>2019</w:t>
      </w:r>
      <w:r>
        <w:rPr>
          <w:rFonts w:hint="eastAsia" w:ascii="仿宋_GB2312" w:hAnsi="宋体" w:eastAsia="仿宋_GB2312" w:cs="宋体"/>
          <w:color w:val="000000"/>
          <w:kern w:val="0"/>
          <w:sz w:val="32"/>
          <w:szCs w:val="32"/>
          <w:shd w:val="clear" w:color="auto" w:fill="FFFFFF"/>
          <w:lang w:val="zh-CN"/>
        </w:rPr>
        <w:t>年部门决算收入为</w:t>
      </w:r>
      <w:r>
        <w:rPr>
          <w:rFonts w:ascii="仿宋_GB2312" w:hAnsi="宋体" w:eastAsia="仿宋_GB2312" w:cs="宋体"/>
          <w:color w:val="000000"/>
          <w:kern w:val="0"/>
          <w:sz w:val="32"/>
          <w:szCs w:val="32"/>
          <w:shd w:val="clear" w:color="auto" w:fill="FFFFFF"/>
          <w:lang w:val="zh-CN"/>
        </w:rPr>
        <w:t>1151.54</w:t>
      </w:r>
      <w:r>
        <w:rPr>
          <w:rFonts w:hint="eastAsia" w:ascii="仿宋_GB2312" w:hAnsi="宋体" w:eastAsia="仿宋_GB2312" w:cs="宋体"/>
          <w:color w:val="000000"/>
          <w:kern w:val="0"/>
          <w:sz w:val="32"/>
          <w:szCs w:val="32"/>
          <w:shd w:val="clear" w:color="auto" w:fill="FFFFFF"/>
          <w:lang w:val="zh-CN"/>
        </w:rPr>
        <w:t>万元，预算收入为</w:t>
      </w:r>
      <w:r>
        <w:rPr>
          <w:rFonts w:ascii="仿宋_GB2312" w:hAnsi="宋体" w:eastAsia="仿宋_GB2312" w:cs="宋体"/>
          <w:color w:val="000000"/>
          <w:kern w:val="0"/>
          <w:sz w:val="32"/>
          <w:szCs w:val="32"/>
          <w:shd w:val="clear" w:color="auto" w:fill="FFFFFF"/>
          <w:lang w:val="zh-CN"/>
        </w:rPr>
        <w:t>714.23</w:t>
      </w:r>
      <w:r>
        <w:rPr>
          <w:rFonts w:hint="eastAsia" w:ascii="仿宋_GB2312" w:hAnsi="宋体" w:eastAsia="仿宋_GB2312" w:cs="宋体"/>
          <w:color w:val="000000"/>
          <w:kern w:val="0"/>
          <w:sz w:val="32"/>
          <w:szCs w:val="32"/>
          <w:shd w:val="clear" w:color="auto" w:fill="FFFFFF"/>
          <w:lang w:val="zh-CN"/>
        </w:rPr>
        <w:t>万元，决算收入与预算收入的差额</w:t>
      </w:r>
      <w:r>
        <w:rPr>
          <w:rFonts w:ascii="仿宋_GB2312" w:hAnsi="宋体" w:eastAsia="仿宋_GB2312" w:cs="宋体"/>
          <w:color w:val="000000"/>
          <w:kern w:val="0"/>
          <w:sz w:val="32"/>
          <w:szCs w:val="32"/>
          <w:shd w:val="clear" w:color="auto" w:fill="FFFFFF"/>
          <w:lang w:val="zh-CN"/>
        </w:rPr>
        <w:t>437.31</w:t>
      </w:r>
      <w:r>
        <w:rPr>
          <w:rFonts w:hint="eastAsia" w:ascii="仿宋_GB2312" w:hAnsi="宋体" w:eastAsia="仿宋_GB2312" w:cs="宋体"/>
          <w:color w:val="000000"/>
          <w:kern w:val="0"/>
          <w:sz w:val="32"/>
          <w:szCs w:val="32"/>
          <w:shd w:val="clear" w:color="auto" w:fill="FFFFFF"/>
          <w:lang w:val="zh-CN"/>
        </w:rPr>
        <w:t>万元</w:t>
      </w:r>
      <w:r>
        <w:rPr>
          <w:rFonts w:ascii="仿宋_GB2312" w:hAnsi="宋体" w:eastAsia="仿宋_GB2312" w:cs="宋体"/>
          <w:color w:val="000000"/>
          <w:kern w:val="0"/>
          <w:sz w:val="32"/>
          <w:szCs w:val="32"/>
          <w:shd w:val="clear" w:color="auto" w:fill="FFFFFF"/>
          <w:lang w:val="zh-CN"/>
        </w:rPr>
        <w:t xml:space="preserve">, </w:t>
      </w:r>
      <w:r>
        <w:rPr>
          <w:rFonts w:hint="eastAsia" w:ascii="仿宋_GB2312" w:hAnsi="宋体" w:eastAsia="仿宋_GB2312" w:cs="宋体"/>
          <w:color w:val="000000"/>
          <w:kern w:val="0"/>
          <w:sz w:val="32"/>
          <w:szCs w:val="32"/>
          <w:shd w:val="clear" w:color="auto" w:fill="FFFFFF"/>
          <w:lang w:val="zh-CN"/>
        </w:rPr>
        <w:t>差额的主要原因为：一是各种上级专项资金（比如学校公用经费、资助专项资金、暑期维修资金、免作业本费、安保经费、乡村少年宫经费等）未列入年初预算收入，实际进行了收入；二是系统内各种临时经费追加（如人员工资调标、抚恤金、遗属补助等），未列入年初预算收入，实际进行了收入。年中、年末调整预算后，全年实际收入和预算收入平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w:t>
      </w:r>
      <w:r>
        <w:rPr>
          <w:rFonts w:ascii="仿宋_GB2312" w:hAnsi="宋体" w:eastAsia="仿宋_GB2312" w:cs="宋体"/>
          <w:color w:val="000000"/>
          <w:kern w:val="0"/>
          <w:sz w:val="32"/>
          <w:szCs w:val="32"/>
          <w:shd w:val="clear" w:color="auto" w:fill="FFFFFF"/>
          <w:lang w:val="zh-CN"/>
        </w:rPr>
        <w:t>2019</w:t>
      </w:r>
      <w:r>
        <w:rPr>
          <w:rFonts w:hint="eastAsia" w:ascii="仿宋_GB2312" w:hAnsi="宋体" w:eastAsia="仿宋_GB2312" w:cs="宋体"/>
          <w:color w:val="000000"/>
          <w:kern w:val="0"/>
          <w:sz w:val="32"/>
          <w:szCs w:val="32"/>
          <w:shd w:val="clear" w:color="auto" w:fill="FFFFFF"/>
          <w:lang w:val="zh-CN"/>
        </w:rPr>
        <w:t>年支出决算数为</w:t>
      </w:r>
      <w:r>
        <w:rPr>
          <w:rFonts w:ascii="仿宋_GB2312" w:hAnsi="宋体" w:eastAsia="仿宋_GB2312" w:cs="宋体"/>
          <w:color w:val="000000"/>
          <w:kern w:val="0"/>
          <w:sz w:val="32"/>
          <w:szCs w:val="32"/>
          <w:shd w:val="clear" w:color="auto" w:fill="FFFFFF"/>
          <w:lang w:val="zh-CN"/>
        </w:rPr>
        <w:t>1171.28</w:t>
      </w:r>
      <w:r>
        <w:rPr>
          <w:rFonts w:hint="eastAsia" w:ascii="仿宋_GB2312" w:hAnsi="宋体" w:eastAsia="仿宋_GB2312" w:cs="宋体"/>
          <w:color w:val="000000"/>
          <w:kern w:val="0"/>
          <w:sz w:val="32"/>
          <w:szCs w:val="32"/>
          <w:shd w:val="clear" w:color="auto" w:fill="FFFFFF"/>
          <w:lang w:val="zh-CN"/>
        </w:rPr>
        <w:t>万元，其中：基本支出</w:t>
      </w:r>
      <w:r>
        <w:rPr>
          <w:rFonts w:ascii="仿宋_GB2312" w:hAnsi="宋体" w:eastAsia="仿宋_GB2312" w:cs="宋体"/>
          <w:color w:val="000000"/>
          <w:kern w:val="0"/>
          <w:sz w:val="32"/>
          <w:szCs w:val="32"/>
          <w:shd w:val="clear" w:color="auto" w:fill="FFFFFF"/>
          <w:lang w:val="zh-CN"/>
        </w:rPr>
        <w:t>1075.05</w:t>
      </w:r>
      <w:r>
        <w:rPr>
          <w:rFonts w:hint="eastAsia" w:ascii="仿宋_GB2312" w:hAnsi="宋体" w:eastAsia="仿宋_GB2312" w:cs="宋体"/>
          <w:color w:val="000000"/>
          <w:kern w:val="0"/>
          <w:sz w:val="32"/>
          <w:szCs w:val="32"/>
          <w:shd w:val="clear" w:color="auto" w:fill="FFFFFF"/>
          <w:lang w:val="zh-CN"/>
        </w:rPr>
        <w:t>万元，项目支出</w:t>
      </w:r>
      <w:r>
        <w:rPr>
          <w:rFonts w:ascii="仿宋_GB2312" w:hAnsi="宋体" w:eastAsia="仿宋_GB2312" w:cs="宋体"/>
          <w:color w:val="000000"/>
          <w:kern w:val="0"/>
          <w:sz w:val="32"/>
          <w:szCs w:val="32"/>
          <w:shd w:val="clear" w:color="auto" w:fill="FFFFFF"/>
          <w:lang w:val="zh-CN"/>
        </w:rPr>
        <w:t>96.23</w:t>
      </w:r>
      <w:r>
        <w:rPr>
          <w:rFonts w:hint="eastAsia" w:ascii="仿宋_GB2312" w:hAnsi="宋体" w:eastAsia="仿宋_GB2312" w:cs="宋体"/>
          <w:color w:val="000000"/>
          <w:kern w:val="0"/>
          <w:sz w:val="32"/>
          <w:szCs w:val="32"/>
          <w:shd w:val="clear" w:color="auto" w:fill="FFFFFF"/>
          <w:lang w:val="zh-CN"/>
        </w:rPr>
        <w:t>万元；预算支出数为</w:t>
      </w:r>
      <w:r>
        <w:rPr>
          <w:rFonts w:ascii="仿宋_GB2312" w:hAnsi="宋体" w:eastAsia="仿宋_GB2312" w:cs="宋体"/>
          <w:color w:val="000000"/>
          <w:kern w:val="0"/>
          <w:sz w:val="32"/>
          <w:szCs w:val="32"/>
          <w:shd w:val="clear" w:color="auto" w:fill="FFFFFF"/>
          <w:lang w:val="zh-CN"/>
        </w:rPr>
        <w:t>714.23</w:t>
      </w:r>
      <w:r>
        <w:rPr>
          <w:rFonts w:hint="eastAsia" w:ascii="仿宋_GB2312" w:hAnsi="宋体" w:eastAsia="仿宋_GB2312" w:cs="宋体"/>
          <w:color w:val="000000"/>
          <w:kern w:val="0"/>
          <w:sz w:val="32"/>
          <w:szCs w:val="32"/>
          <w:shd w:val="clear" w:color="auto" w:fill="FFFFFF"/>
          <w:lang w:val="zh-CN"/>
        </w:rPr>
        <w:t>万元，其中：基本支出</w:t>
      </w:r>
      <w:r>
        <w:rPr>
          <w:rFonts w:ascii="仿宋_GB2312" w:hAnsi="宋体" w:eastAsia="仿宋_GB2312" w:cs="宋体"/>
          <w:color w:val="000000"/>
          <w:kern w:val="0"/>
          <w:sz w:val="32"/>
          <w:szCs w:val="32"/>
          <w:shd w:val="clear" w:color="auto" w:fill="FFFFFF"/>
          <w:lang w:val="zh-CN"/>
        </w:rPr>
        <w:t>714.23</w:t>
      </w:r>
      <w:r>
        <w:rPr>
          <w:rFonts w:hint="eastAsia" w:ascii="仿宋_GB2312" w:hAnsi="宋体" w:eastAsia="仿宋_GB2312" w:cs="宋体"/>
          <w:color w:val="000000"/>
          <w:kern w:val="0"/>
          <w:sz w:val="32"/>
          <w:szCs w:val="32"/>
          <w:shd w:val="clear" w:color="auto" w:fill="FFFFFF"/>
          <w:lang w:val="zh-CN"/>
        </w:rPr>
        <w:t>万元，项目支出为</w:t>
      </w:r>
      <w:r>
        <w:rPr>
          <w:rFonts w:ascii="仿宋_GB2312" w:hAnsi="宋体" w:eastAsia="仿宋_GB2312" w:cs="宋体"/>
          <w:color w:val="000000"/>
          <w:kern w:val="0"/>
          <w:sz w:val="32"/>
          <w:szCs w:val="32"/>
          <w:shd w:val="clear" w:color="auto" w:fill="FFFFFF"/>
          <w:lang w:val="zh-CN"/>
        </w:rPr>
        <w:t>0</w:t>
      </w:r>
      <w:r>
        <w:rPr>
          <w:rFonts w:hint="eastAsia" w:ascii="仿宋_GB2312" w:hAnsi="宋体" w:eastAsia="仿宋_GB2312" w:cs="宋体"/>
          <w:color w:val="000000"/>
          <w:kern w:val="0"/>
          <w:sz w:val="32"/>
          <w:szCs w:val="32"/>
          <w:shd w:val="clear" w:color="auto" w:fill="FFFFFF"/>
          <w:lang w:val="zh-CN"/>
        </w:rPr>
        <w:t>。基本支出较预算增加的</w:t>
      </w:r>
      <w:r>
        <w:rPr>
          <w:rFonts w:ascii="仿宋_GB2312" w:hAnsi="宋体" w:eastAsia="仿宋_GB2312" w:cs="宋体"/>
          <w:color w:val="000000"/>
          <w:kern w:val="0"/>
          <w:sz w:val="32"/>
          <w:szCs w:val="32"/>
          <w:shd w:val="clear" w:color="auto" w:fill="FFFFFF"/>
          <w:lang w:val="zh-CN"/>
        </w:rPr>
        <w:t>360.82</w:t>
      </w:r>
      <w:r>
        <w:rPr>
          <w:rFonts w:hint="eastAsia" w:ascii="仿宋_GB2312" w:hAnsi="宋体" w:eastAsia="仿宋_GB2312" w:cs="宋体"/>
          <w:color w:val="000000"/>
          <w:kern w:val="0"/>
          <w:sz w:val="32"/>
          <w:szCs w:val="32"/>
          <w:shd w:val="clear" w:color="auto" w:fill="FFFFFF"/>
          <w:lang w:val="zh-CN"/>
        </w:rPr>
        <w:t>万元，主要为</w:t>
      </w:r>
      <w:r>
        <w:rPr>
          <w:rFonts w:ascii="仿宋_GB2312" w:hAnsi="宋体" w:eastAsia="仿宋_GB2312" w:cs="宋体"/>
          <w:color w:val="000000"/>
          <w:kern w:val="0"/>
          <w:sz w:val="32"/>
          <w:szCs w:val="32"/>
          <w:shd w:val="clear" w:color="auto" w:fill="FFFFFF"/>
          <w:lang w:val="zh-CN"/>
        </w:rPr>
        <w:t>2019</w:t>
      </w:r>
      <w:r>
        <w:rPr>
          <w:rFonts w:hint="eastAsia" w:ascii="仿宋_GB2312" w:hAnsi="宋体" w:eastAsia="仿宋_GB2312" w:cs="宋体"/>
          <w:color w:val="000000"/>
          <w:kern w:val="0"/>
          <w:sz w:val="32"/>
          <w:szCs w:val="32"/>
          <w:shd w:val="clear" w:color="auto" w:fill="FFFFFF"/>
          <w:lang w:val="zh-CN"/>
        </w:rPr>
        <w:t>年调整工资、遗属补助、抚恤金等。项目支出较预算增加</w:t>
      </w:r>
      <w:r>
        <w:rPr>
          <w:rFonts w:ascii="仿宋_GB2312" w:hAnsi="宋体" w:eastAsia="仿宋_GB2312" w:cs="宋体"/>
          <w:color w:val="000000"/>
          <w:kern w:val="0"/>
          <w:sz w:val="32"/>
          <w:szCs w:val="32"/>
          <w:shd w:val="clear" w:color="auto" w:fill="FFFFFF"/>
          <w:lang w:val="zh-CN"/>
        </w:rPr>
        <w:t>96.23</w:t>
      </w:r>
      <w:r>
        <w:rPr>
          <w:rFonts w:hint="eastAsia" w:ascii="仿宋_GB2312" w:hAnsi="宋体" w:eastAsia="仿宋_GB2312" w:cs="宋体"/>
          <w:color w:val="000000"/>
          <w:kern w:val="0"/>
          <w:sz w:val="32"/>
          <w:szCs w:val="32"/>
          <w:shd w:val="clear" w:color="auto" w:fill="FFFFFF"/>
          <w:lang w:val="zh-CN"/>
        </w:rPr>
        <w:t>万元。主要为暑期维修、免作业本费、安保经费、支教补助、少年宫经费、骨干教师津贴等。</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决算支出较决算收入多</w:t>
      </w:r>
      <w:r>
        <w:rPr>
          <w:rFonts w:ascii="仿宋_GB2312" w:hAnsi="宋体" w:eastAsia="仿宋_GB2312" w:cs="宋体"/>
          <w:color w:val="000000"/>
          <w:kern w:val="0"/>
          <w:sz w:val="32"/>
          <w:szCs w:val="32"/>
          <w:shd w:val="clear" w:color="auto" w:fill="FFFFFF"/>
          <w:lang w:val="zh-CN"/>
        </w:rPr>
        <w:t>19.74</w:t>
      </w:r>
      <w:r>
        <w:rPr>
          <w:rFonts w:hint="eastAsia" w:ascii="仿宋_GB2312" w:hAnsi="宋体" w:eastAsia="仿宋_GB2312" w:cs="宋体"/>
          <w:color w:val="000000"/>
          <w:kern w:val="0"/>
          <w:sz w:val="32"/>
          <w:szCs w:val="32"/>
          <w:shd w:val="clear" w:color="auto" w:fill="FFFFFF"/>
          <w:lang w:val="zh-CN"/>
        </w:rPr>
        <w:t>万元，年初结转结余列支</w:t>
      </w:r>
      <w:r>
        <w:rPr>
          <w:rFonts w:ascii="仿宋_GB2312" w:hAnsi="宋体" w:eastAsia="仿宋_GB2312" w:cs="宋体"/>
          <w:color w:val="000000"/>
          <w:kern w:val="0"/>
          <w:sz w:val="32"/>
          <w:szCs w:val="32"/>
          <w:shd w:val="clear" w:color="auto" w:fill="FFFFFF"/>
          <w:lang w:val="zh-CN"/>
        </w:rPr>
        <w:t>21.92</w:t>
      </w:r>
      <w:r>
        <w:rPr>
          <w:rFonts w:hint="eastAsia" w:ascii="仿宋_GB2312" w:hAnsi="宋体" w:eastAsia="仿宋_GB2312" w:cs="宋体"/>
          <w:color w:val="000000"/>
          <w:kern w:val="0"/>
          <w:sz w:val="32"/>
          <w:szCs w:val="32"/>
          <w:shd w:val="clear" w:color="auto" w:fill="FFFFFF"/>
          <w:lang w:val="zh-CN"/>
        </w:rPr>
        <w:t>万元（年初结转结余</w:t>
      </w:r>
      <w:r>
        <w:rPr>
          <w:rFonts w:ascii="仿宋_GB2312" w:hAnsi="宋体" w:eastAsia="仿宋_GB2312" w:cs="宋体"/>
          <w:color w:val="000000"/>
          <w:kern w:val="0"/>
          <w:sz w:val="32"/>
          <w:szCs w:val="32"/>
          <w:shd w:val="clear" w:color="auto" w:fill="FFFFFF"/>
          <w:lang w:val="zh-CN"/>
        </w:rPr>
        <w:t>21.92</w:t>
      </w:r>
      <w:r>
        <w:rPr>
          <w:rFonts w:hint="eastAsia" w:ascii="仿宋_GB2312" w:hAnsi="宋体" w:eastAsia="仿宋_GB2312" w:cs="宋体"/>
          <w:color w:val="000000"/>
          <w:kern w:val="0"/>
          <w:sz w:val="32"/>
          <w:szCs w:val="32"/>
          <w:shd w:val="clear" w:color="auto" w:fill="FFFFFF"/>
          <w:lang w:val="zh-CN"/>
        </w:rPr>
        <w:t>万元，年末结转结余为</w:t>
      </w:r>
      <w:r>
        <w:rPr>
          <w:rFonts w:ascii="仿宋_GB2312" w:hAnsi="宋体" w:eastAsia="仿宋_GB2312" w:cs="宋体"/>
          <w:color w:val="000000"/>
          <w:kern w:val="0"/>
          <w:sz w:val="32"/>
          <w:szCs w:val="32"/>
          <w:shd w:val="clear" w:color="auto" w:fill="FFFFFF"/>
          <w:lang w:val="zh-CN"/>
        </w:rPr>
        <w:t xml:space="preserve">2.18 </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lang w:val="zh-CN"/>
        </w:rPr>
        <w:t>三、财政部门支出管理情况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（一）预决算编制情况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我单位严格按照财政部门的要求和实现编制预决算、填报绩效目标；</w:t>
      </w:r>
      <w:r>
        <w:rPr>
          <w:rFonts w:ascii="仿宋_GB2312" w:hAnsi="宋体" w:eastAsia="仿宋_GB2312" w:cs="宋体"/>
          <w:color w:val="000000"/>
          <w:kern w:val="0"/>
          <w:sz w:val="32"/>
          <w:szCs w:val="32"/>
          <w:shd w:val="clear" w:color="auto" w:fill="FFFFFF"/>
          <w:lang w:val="zh-CN"/>
        </w:rPr>
        <w:t>2019</w:t>
      </w:r>
      <w:r>
        <w:rPr>
          <w:rFonts w:hint="eastAsia" w:ascii="仿宋_GB2312" w:hAnsi="宋体" w:eastAsia="仿宋_GB2312" w:cs="宋体"/>
          <w:color w:val="000000"/>
          <w:kern w:val="0"/>
          <w:sz w:val="32"/>
          <w:szCs w:val="32"/>
          <w:shd w:val="clear" w:color="auto" w:fill="FFFFFF"/>
          <w:lang w:val="zh-CN"/>
        </w:rPr>
        <w:t>年收入预算为</w:t>
      </w:r>
      <w:r>
        <w:rPr>
          <w:rFonts w:ascii="仿宋_GB2312" w:hAnsi="宋体" w:eastAsia="仿宋_GB2312" w:cs="宋体"/>
          <w:color w:val="000000"/>
          <w:kern w:val="0"/>
          <w:sz w:val="32"/>
          <w:szCs w:val="32"/>
          <w:shd w:val="clear" w:color="auto" w:fill="FFFFFF"/>
          <w:lang w:val="zh-CN"/>
        </w:rPr>
        <w:t>714.23</w:t>
      </w:r>
      <w:r>
        <w:rPr>
          <w:rFonts w:hint="eastAsia" w:ascii="仿宋_GB2312" w:hAnsi="宋体" w:eastAsia="仿宋_GB2312" w:cs="宋体"/>
          <w:color w:val="000000"/>
          <w:kern w:val="0"/>
          <w:sz w:val="32"/>
          <w:szCs w:val="32"/>
          <w:shd w:val="clear" w:color="auto" w:fill="FFFFFF"/>
          <w:lang w:val="zh-CN"/>
        </w:rPr>
        <w:t>万元，其中公共财政预算收入</w:t>
      </w:r>
      <w:r>
        <w:rPr>
          <w:rFonts w:ascii="仿宋_GB2312" w:hAnsi="宋体" w:eastAsia="仿宋_GB2312" w:cs="宋体"/>
          <w:color w:val="000000"/>
          <w:kern w:val="0"/>
          <w:sz w:val="32"/>
          <w:szCs w:val="32"/>
          <w:shd w:val="clear" w:color="auto" w:fill="FFFFFF"/>
          <w:lang w:val="zh-CN"/>
        </w:rPr>
        <w:t>663.63</w:t>
      </w:r>
      <w:r>
        <w:rPr>
          <w:rFonts w:hint="eastAsia" w:ascii="仿宋_GB2312" w:hAnsi="宋体" w:eastAsia="仿宋_GB2312" w:cs="宋体"/>
          <w:color w:val="000000"/>
          <w:kern w:val="0"/>
          <w:sz w:val="32"/>
          <w:szCs w:val="32"/>
          <w:shd w:val="clear" w:color="auto" w:fill="FFFFFF"/>
          <w:lang w:val="zh-CN"/>
        </w:rPr>
        <w:t>万元，财政专户收入</w:t>
      </w:r>
      <w:r>
        <w:rPr>
          <w:rFonts w:ascii="仿宋_GB2312" w:hAnsi="宋体" w:eastAsia="仿宋_GB2312" w:cs="宋体"/>
          <w:color w:val="000000"/>
          <w:kern w:val="0"/>
          <w:sz w:val="32"/>
          <w:szCs w:val="32"/>
          <w:shd w:val="clear" w:color="auto" w:fill="FFFFFF"/>
          <w:lang w:val="zh-CN"/>
        </w:rPr>
        <w:t>50.6</w:t>
      </w:r>
      <w:r>
        <w:rPr>
          <w:rFonts w:hint="eastAsia" w:ascii="仿宋_GB2312" w:hAnsi="宋体" w:eastAsia="仿宋_GB2312" w:cs="宋体"/>
          <w:color w:val="000000"/>
          <w:kern w:val="0"/>
          <w:sz w:val="32"/>
          <w:szCs w:val="32"/>
          <w:shd w:val="clear" w:color="auto" w:fill="FFFFFF"/>
          <w:lang w:val="zh-CN"/>
        </w:rPr>
        <w:t>出预算</w:t>
      </w:r>
      <w:r>
        <w:rPr>
          <w:rFonts w:ascii="仿宋_GB2312" w:hAnsi="宋体" w:eastAsia="仿宋_GB2312" w:cs="宋体"/>
          <w:color w:val="000000"/>
          <w:kern w:val="0"/>
          <w:sz w:val="32"/>
          <w:szCs w:val="32"/>
          <w:shd w:val="clear" w:color="auto" w:fill="FFFFFF"/>
          <w:lang w:val="zh-CN"/>
        </w:rPr>
        <w:t>714.23</w:t>
      </w:r>
      <w:r>
        <w:rPr>
          <w:rFonts w:hint="eastAsia" w:ascii="仿宋_GB2312" w:hAnsi="宋体" w:eastAsia="仿宋_GB2312" w:cs="宋体"/>
          <w:color w:val="000000"/>
          <w:kern w:val="0"/>
          <w:sz w:val="32"/>
          <w:szCs w:val="32"/>
          <w:shd w:val="clear" w:color="auto" w:fill="FFFFFF"/>
          <w:lang w:val="zh-CN"/>
        </w:rPr>
        <w:t>本支出预算</w:t>
      </w:r>
      <w:r>
        <w:rPr>
          <w:rFonts w:ascii="仿宋_GB2312" w:hAnsi="宋体" w:eastAsia="仿宋_GB2312" w:cs="宋体"/>
          <w:color w:val="000000"/>
          <w:kern w:val="0"/>
          <w:sz w:val="32"/>
          <w:szCs w:val="32"/>
          <w:shd w:val="clear" w:color="auto" w:fill="FFFFFF"/>
          <w:lang w:val="zh-CN"/>
        </w:rPr>
        <w:t>714.23</w:t>
      </w:r>
      <w:r>
        <w:rPr>
          <w:rFonts w:hint="eastAsia" w:ascii="仿宋_GB2312" w:hAnsi="宋体" w:eastAsia="仿宋_GB2312" w:cs="宋体"/>
          <w:color w:val="000000"/>
          <w:kern w:val="0"/>
          <w:sz w:val="32"/>
          <w:szCs w:val="32"/>
          <w:shd w:val="clear" w:color="auto" w:fill="FFFFFF"/>
          <w:lang w:val="zh-CN"/>
        </w:rPr>
        <w:t>算支出为</w:t>
      </w:r>
      <w:r>
        <w:rPr>
          <w:rFonts w:ascii="仿宋_GB2312" w:hAnsi="宋体" w:eastAsia="仿宋_GB2312" w:cs="宋体"/>
          <w:color w:val="000000"/>
          <w:kern w:val="0"/>
          <w:sz w:val="32"/>
          <w:szCs w:val="32"/>
          <w:shd w:val="clear" w:color="auto" w:fill="FFFFFF"/>
          <w:lang w:val="zh-CN"/>
        </w:rPr>
        <w:t>0</w:t>
      </w:r>
      <w:r>
        <w:rPr>
          <w:rFonts w:hint="eastAsia" w:ascii="仿宋_GB2312" w:hAnsi="宋体" w:eastAsia="仿宋_GB2312" w:cs="宋体"/>
          <w:color w:val="000000"/>
          <w:kern w:val="0"/>
          <w:sz w:val="32"/>
          <w:szCs w:val="32"/>
          <w:shd w:val="clear" w:color="auto" w:fill="FFFFFF"/>
          <w:lang w:val="zh-CN"/>
        </w:rPr>
        <w:t>。决算收入为</w:t>
      </w:r>
      <w:r>
        <w:rPr>
          <w:rFonts w:ascii="仿宋_GB2312" w:hAnsi="宋体" w:eastAsia="仿宋_GB2312" w:cs="宋体"/>
          <w:color w:val="000000"/>
          <w:kern w:val="0"/>
          <w:sz w:val="32"/>
          <w:szCs w:val="32"/>
          <w:shd w:val="clear" w:color="auto" w:fill="FFFFFF"/>
          <w:lang w:val="zh-CN"/>
        </w:rPr>
        <w:t>1151.54</w:t>
      </w:r>
      <w:r>
        <w:rPr>
          <w:rFonts w:hint="eastAsia" w:ascii="仿宋_GB2312" w:hAnsi="宋体" w:eastAsia="仿宋_GB2312" w:cs="宋体"/>
          <w:color w:val="000000"/>
          <w:kern w:val="0"/>
          <w:sz w:val="32"/>
          <w:szCs w:val="32"/>
          <w:shd w:val="clear" w:color="auto" w:fill="FFFFFF"/>
          <w:lang w:val="zh-CN"/>
        </w:rPr>
        <w:t>，决算支出为</w:t>
      </w:r>
      <w:r>
        <w:rPr>
          <w:rFonts w:ascii="仿宋_GB2312" w:hAnsi="宋体" w:eastAsia="仿宋_GB2312" w:cs="宋体"/>
          <w:color w:val="000000"/>
          <w:kern w:val="0"/>
          <w:sz w:val="32"/>
          <w:szCs w:val="32"/>
          <w:shd w:val="clear" w:color="auto" w:fill="FFFFFF"/>
          <w:lang w:val="zh-CN"/>
        </w:rPr>
        <w:t>1171.28</w:t>
      </w:r>
      <w:r>
        <w:rPr>
          <w:rFonts w:hint="eastAsia" w:ascii="仿宋_GB2312" w:hAnsi="宋体" w:eastAsia="仿宋_GB2312" w:cs="宋体"/>
          <w:color w:val="000000"/>
          <w:kern w:val="0"/>
          <w:sz w:val="32"/>
          <w:szCs w:val="32"/>
          <w:shd w:val="clear" w:color="auto" w:fill="FFFFFF"/>
          <w:lang w:val="zh-CN"/>
        </w:rPr>
        <w:t>元，其中基本支出</w:t>
      </w:r>
      <w:r>
        <w:rPr>
          <w:rFonts w:ascii="仿宋_GB2312" w:hAnsi="宋体" w:eastAsia="仿宋_GB2312" w:cs="宋体"/>
          <w:color w:val="000000"/>
          <w:kern w:val="0"/>
          <w:sz w:val="32"/>
          <w:szCs w:val="32"/>
          <w:shd w:val="clear" w:color="auto" w:fill="FFFFFF"/>
          <w:lang w:val="zh-CN"/>
        </w:rPr>
        <w:t>1075.05</w:t>
      </w:r>
      <w:r>
        <w:rPr>
          <w:rFonts w:hint="eastAsia" w:ascii="仿宋_GB2312" w:hAnsi="宋体" w:eastAsia="仿宋_GB2312" w:cs="宋体"/>
          <w:color w:val="000000"/>
          <w:kern w:val="0"/>
          <w:sz w:val="32"/>
          <w:szCs w:val="32"/>
          <w:shd w:val="clear" w:color="auto" w:fill="FFFFFF"/>
          <w:lang w:val="zh-CN"/>
        </w:rPr>
        <w:t>万元，项目支出</w:t>
      </w:r>
      <w:r>
        <w:rPr>
          <w:rFonts w:ascii="仿宋_GB2312" w:hAnsi="宋体" w:eastAsia="仿宋_GB2312" w:cs="宋体"/>
          <w:color w:val="000000"/>
          <w:kern w:val="0"/>
          <w:sz w:val="32"/>
          <w:szCs w:val="32"/>
          <w:shd w:val="clear" w:color="auto" w:fill="FFFFFF"/>
          <w:lang w:val="zh-CN"/>
        </w:rPr>
        <w:t>96.23</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2019</w:t>
      </w:r>
      <w:r>
        <w:rPr>
          <w:rFonts w:hint="eastAsia" w:ascii="仿宋_GB2312" w:hAnsi="宋体" w:eastAsia="仿宋_GB2312" w:cs="宋体"/>
          <w:color w:val="000000"/>
          <w:kern w:val="0"/>
          <w:sz w:val="32"/>
          <w:szCs w:val="32"/>
          <w:shd w:val="clear" w:color="auto" w:fill="FFFFFF"/>
          <w:lang w:val="zh-CN"/>
        </w:rPr>
        <w:t>年度年初结转结余</w:t>
      </w:r>
      <w:r>
        <w:rPr>
          <w:rFonts w:ascii="仿宋_GB2312" w:hAnsi="宋体" w:eastAsia="仿宋_GB2312" w:cs="宋体"/>
          <w:color w:val="000000"/>
          <w:kern w:val="0"/>
          <w:sz w:val="32"/>
          <w:szCs w:val="32"/>
          <w:shd w:val="clear" w:color="auto" w:fill="FFFFFF"/>
          <w:lang w:val="zh-CN"/>
        </w:rPr>
        <w:t>21.92</w:t>
      </w:r>
      <w:r>
        <w:rPr>
          <w:rFonts w:hint="eastAsia" w:ascii="仿宋_GB2312" w:hAnsi="宋体" w:eastAsia="仿宋_GB2312" w:cs="宋体"/>
          <w:color w:val="000000"/>
          <w:kern w:val="0"/>
          <w:sz w:val="32"/>
          <w:szCs w:val="32"/>
          <w:shd w:val="clear" w:color="auto" w:fill="FFFFFF"/>
          <w:lang w:val="zh-CN"/>
        </w:rPr>
        <w:t>万元，其中基本支出结转结余</w:t>
      </w:r>
      <w:r>
        <w:rPr>
          <w:rFonts w:ascii="仿宋_GB2312" w:hAnsi="宋体" w:eastAsia="仿宋_GB2312" w:cs="宋体"/>
          <w:color w:val="000000"/>
          <w:kern w:val="0"/>
          <w:sz w:val="32"/>
          <w:szCs w:val="32"/>
          <w:shd w:val="clear" w:color="auto" w:fill="FFFFFF"/>
          <w:lang w:val="zh-CN"/>
        </w:rPr>
        <w:t>21.92</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2019</w:t>
      </w:r>
      <w:r>
        <w:rPr>
          <w:rFonts w:hint="eastAsia" w:ascii="仿宋_GB2312" w:hAnsi="宋体" w:eastAsia="仿宋_GB2312" w:cs="宋体"/>
          <w:color w:val="000000"/>
          <w:kern w:val="0"/>
          <w:sz w:val="32"/>
          <w:szCs w:val="32"/>
          <w:shd w:val="clear" w:color="auto" w:fill="FFFFFF"/>
          <w:lang w:val="zh-CN"/>
        </w:rPr>
        <w:t>年度年末结转结余</w:t>
      </w:r>
      <w:r>
        <w:rPr>
          <w:rFonts w:ascii="仿宋_GB2312" w:hAnsi="宋体" w:eastAsia="仿宋_GB2312" w:cs="宋体"/>
          <w:color w:val="000000"/>
          <w:kern w:val="0"/>
          <w:sz w:val="32"/>
          <w:szCs w:val="32"/>
          <w:shd w:val="clear" w:color="auto" w:fill="FFFFFF"/>
          <w:lang w:val="zh-CN"/>
        </w:rPr>
        <w:t>2.18</w:t>
      </w:r>
      <w:r>
        <w:rPr>
          <w:rFonts w:hint="eastAsia" w:ascii="仿宋_GB2312" w:hAnsi="宋体" w:eastAsia="仿宋_GB2312" w:cs="宋体"/>
          <w:color w:val="000000"/>
          <w:kern w:val="0"/>
          <w:sz w:val="32"/>
          <w:szCs w:val="32"/>
          <w:shd w:val="clear" w:color="auto" w:fill="FFFFFF"/>
          <w:lang w:val="zh-CN"/>
        </w:rPr>
        <w:t>万元。其中基本支出结转结余</w:t>
      </w:r>
      <w:r>
        <w:rPr>
          <w:rFonts w:ascii="仿宋_GB2312" w:hAnsi="宋体" w:eastAsia="仿宋_GB2312" w:cs="宋体"/>
          <w:color w:val="000000"/>
          <w:kern w:val="0"/>
          <w:sz w:val="32"/>
          <w:szCs w:val="32"/>
          <w:shd w:val="clear" w:color="auto" w:fill="FFFFFF"/>
          <w:lang w:val="zh-CN"/>
        </w:rPr>
        <w:t>2.18</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（二）执行管理情况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我单位严格按照上报的资金计划完成资金拨付，根据预算合理控制支出数额及支出进度，我单位基本支出部分按月均匀执行，全年支出执行良好。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（三）支出绩效情况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w:t>
      </w:r>
      <w:r>
        <w:rPr>
          <w:rFonts w:hint="eastAsia" w:ascii="仿宋_GB2312" w:hAnsi="宋体" w:eastAsia="仿宋_GB2312" w:cs="宋体"/>
          <w:color w:val="000000"/>
          <w:kern w:val="0"/>
          <w:sz w:val="32"/>
          <w:szCs w:val="32"/>
          <w:shd w:val="clear" w:color="auto" w:fill="FFFFFF"/>
          <w:lang w:val="zh-CN"/>
        </w:rPr>
        <w:t>部门支出绩效</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ascii="仿宋_GB2312" w:hAnsi="宋体" w:eastAsia="仿宋_GB2312" w:cs="宋体"/>
          <w:color w:val="000000"/>
          <w:kern w:val="0"/>
          <w:sz w:val="32"/>
          <w:szCs w:val="32"/>
          <w:shd w:val="clear" w:color="auto" w:fill="FFFFFF"/>
          <w:lang w:val="zh-CN"/>
        </w:rPr>
        <w:t>1</w:t>
      </w:r>
      <w:r>
        <w:rPr>
          <w:rFonts w:hint="eastAsia" w:ascii="仿宋_GB2312" w:hAnsi="宋体" w:eastAsia="仿宋_GB2312" w:cs="宋体"/>
          <w:color w:val="000000"/>
          <w:kern w:val="0"/>
          <w:sz w:val="32"/>
          <w:szCs w:val="32"/>
          <w:shd w:val="clear" w:color="auto" w:fill="FFFFFF"/>
          <w:lang w:val="zh-CN"/>
        </w:rPr>
        <w:t>）运行保障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我单位基本支出的范围包括人员经费和日常公用经费，</w:t>
      </w:r>
      <w:r>
        <w:rPr>
          <w:rFonts w:ascii="仿宋_GB2312" w:hAnsi="宋体" w:eastAsia="仿宋_GB2312" w:cs="宋体"/>
          <w:color w:val="000000"/>
          <w:kern w:val="0"/>
          <w:sz w:val="32"/>
          <w:szCs w:val="32"/>
          <w:shd w:val="clear" w:color="auto" w:fill="FFFFFF"/>
          <w:lang w:val="zh-CN"/>
        </w:rPr>
        <w:t>2019</w:t>
      </w:r>
      <w:r>
        <w:rPr>
          <w:rFonts w:hint="eastAsia" w:ascii="仿宋_GB2312" w:hAnsi="宋体" w:eastAsia="仿宋_GB2312" w:cs="宋体"/>
          <w:color w:val="000000"/>
          <w:kern w:val="0"/>
          <w:sz w:val="32"/>
          <w:szCs w:val="32"/>
          <w:shd w:val="clear" w:color="auto" w:fill="FFFFFF"/>
          <w:lang w:val="zh-CN"/>
        </w:rPr>
        <w:t>年基本支出决算数</w:t>
      </w:r>
      <w:r>
        <w:rPr>
          <w:rFonts w:ascii="仿宋_GB2312" w:hAnsi="宋体" w:eastAsia="仿宋_GB2312" w:cs="宋体"/>
          <w:color w:val="000000"/>
          <w:kern w:val="0"/>
          <w:sz w:val="32"/>
          <w:szCs w:val="32"/>
          <w:shd w:val="clear" w:color="auto" w:fill="FFFFFF"/>
          <w:lang w:val="zh-CN"/>
        </w:rPr>
        <w:t>1075.05</w:t>
      </w:r>
      <w:r>
        <w:rPr>
          <w:rFonts w:hint="eastAsia" w:ascii="仿宋_GB2312" w:hAnsi="宋体" w:eastAsia="仿宋_GB2312" w:cs="宋体"/>
          <w:color w:val="000000"/>
          <w:kern w:val="0"/>
          <w:sz w:val="32"/>
          <w:szCs w:val="32"/>
          <w:shd w:val="clear" w:color="auto" w:fill="FFFFFF"/>
          <w:lang w:val="zh-CN"/>
        </w:rPr>
        <w:t>万元，其中</w:t>
      </w:r>
      <w:r>
        <w:rPr>
          <w:rFonts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zh-CN"/>
        </w:rPr>
        <w:t>人员经费</w:t>
      </w:r>
      <w:r>
        <w:rPr>
          <w:rFonts w:ascii="仿宋_GB2312" w:hAnsi="宋体" w:eastAsia="仿宋_GB2312" w:cs="宋体"/>
          <w:color w:val="000000"/>
          <w:kern w:val="0"/>
          <w:sz w:val="32"/>
          <w:szCs w:val="32"/>
          <w:shd w:val="clear" w:color="auto" w:fill="FFFFFF"/>
          <w:lang w:val="zh-CN"/>
        </w:rPr>
        <w:t>890.76</w:t>
      </w:r>
      <w:r>
        <w:rPr>
          <w:rFonts w:hint="eastAsia" w:ascii="仿宋_GB2312" w:hAnsi="宋体" w:eastAsia="仿宋_GB2312" w:cs="宋体"/>
          <w:color w:val="000000"/>
          <w:kern w:val="0"/>
          <w:sz w:val="32"/>
          <w:szCs w:val="32"/>
          <w:shd w:val="clear" w:color="auto" w:fill="FFFFFF"/>
          <w:lang w:val="zh-CN"/>
        </w:rPr>
        <w:t>万元，日常公用经费</w:t>
      </w:r>
      <w:r>
        <w:rPr>
          <w:rFonts w:ascii="仿宋_GB2312" w:hAnsi="宋体" w:eastAsia="仿宋_GB2312" w:cs="宋体"/>
          <w:color w:val="000000"/>
          <w:kern w:val="0"/>
          <w:sz w:val="32"/>
          <w:szCs w:val="32"/>
          <w:shd w:val="clear" w:color="auto" w:fill="FFFFFF"/>
          <w:lang w:val="zh-CN"/>
        </w:rPr>
        <w:t>184.28</w:t>
      </w:r>
      <w:r>
        <w:rPr>
          <w:rFonts w:hint="eastAsia" w:ascii="仿宋_GB2312" w:hAnsi="宋体" w:eastAsia="仿宋_GB2312" w:cs="宋体"/>
          <w:color w:val="000000"/>
          <w:kern w:val="0"/>
          <w:sz w:val="32"/>
          <w:szCs w:val="32"/>
          <w:shd w:val="clear" w:color="auto" w:fill="FFFFFF"/>
          <w:lang w:val="zh-CN"/>
        </w:rPr>
        <w:t>万元。基本支出能够保障学校正常运转。</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lang w:val="zh-CN"/>
        </w:rPr>
        <w:t>）厉行节约。</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2019</w:t>
      </w:r>
      <w:r>
        <w:rPr>
          <w:rFonts w:hint="eastAsia" w:ascii="仿宋_GB2312" w:hAnsi="宋体" w:eastAsia="仿宋_GB2312" w:cs="宋体"/>
          <w:color w:val="000000"/>
          <w:kern w:val="0"/>
          <w:sz w:val="32"/>
          <w:szCs w:val="32"/>
          <w:shd w:val="clear" w:color="auto" w:fill="FFFFFF"/>
          <w:lang w:val="zh-CN"/>
        </w:rPr>
        <w:t>年会议费、培训费总额</w:t>
      </w:r>
      <w:r>
        <w:rPr>
          <w:rFonts w:ascii="仿宋_GB2312" w:hAnsi="宋体" w:eastAsia="仿宋_GB2312" w:cs="宋体"/>
          <w:color w:val="000000"/>
          <w:kern w:val="0"/>
          <w:sz w:val="32"/>
          <w:szCs w:val="32"/>
          <w:shd w:val="clear" w:color="auto" w:fill="FFFFFF"/>
          <w:lang w:val="zh-CN"/>
        </w:rPr>
        <w:t>8.11</w:t>
      </w:r>
      <w:r>
        <w:rPr>
          <w:rFonts w:hint="eastAsia" w:ascii="仿宋_GB2312" w:hAnsi="宋体" w:eastAsia="仿宋_GB2312" w:cs="宋体"/>
          <w:color w:val="000000"/>
          <w:kern w:val="0"/>
          <w:sz w:val="32"/>
          <w:szCs w:val="32"/>
          <w:shd w:val="clear" w:color="auto" w:fill="FFFFFF"/>
          <w:lang w:val="zh-CN"/>
        </w:rPr>
        <w:t>万元，较</w:t>
      </w:r>
      <w:r>
        <w:rPr>
          <w:rFonts w:ascii="仿宋_GB2312" w:hAnsi="宋体" w:eastAsia="仿宋_GB2312" w:cs="宋体"/>
          <w:color w:val="000000"/>
          <w:kern w:val="0"/>
          <w:sz w:val="32"/>
          <w:szCs w:val="32"/>
          <w:shd w:val="clear" w:color="auto" w:fill="FFFFFF"/>
          <w:lang w:val="zh-CN"/>
        </w:rPr>
        <w:t>2018</w:t>
      </w:r>
      <w:r>
        <w:rPr>
          <w:rFonts w:hint="eastAsia" w:ascii="仿宋_GB2312" w:hAnsi="宋体" w:eastAsia="仿宋_GB2312" w:cs="宋体"/>
          <w:color w:val="000000"/>
          <w:kern w:val="0"/>
          <w:sz w:val="32"/>
          <w:szCs w:val="32"/>
          <w:shd w:val="clear" w:color="auto" w:fill="FFFFFF"/>
          <w:lang w:val="zh-CN"/>
        </w:rPr>
        <w:t>年（总额</w:t>
      </w:r>
      <w:r>
        <w:rPr>
          <w:rFonts w:ascii="仿宋_GB2312" w:hAnsi="宋体" w:eastAsia="仿宋_GB2312" w:cs="宋体"/>
          <w:color w:val="000000"/>
          <w:kern w:val="0"/>
          <w:sz w:val="32"/>
          <w:szCs w:val="32"/>
          <w:shd w:val="clear" w:color="auto" w:fill="FFFFFF"/>
          <w:lang w:val="zh-CN"/>
        </w:rPr>
        <w:t>12.14</w:t>
      </w:r>
      <w:r>
        <w:rPr>
          <w:rFonts w:hint="eastAsia" w:ascii="仿宋_GB2312" w:hAnsi="宋体" w:eastAsia="仿宋_GB2312" w:cs="宋体"/>
          <w:color w:val="000000"/>
          <w:kern w:val="0"/>
          <w:sz w:val="32"/>
          <w:szCs w:val="32"/>
          <w:shd w:val="clear" w:color="auto" w:fill="FFFFFF"/>
          <w:lang w:val="zh-CN"/>
        </w:rPr>
        <w:t>万元）大幅下降。</w:t>
      </w:r>
      <w:r>
        <w:rPr>
          <w:rFonts w:ascii="仿宋_GB2312" w:hAnsi="宋体" w:eastAsia="仿宋_GB2312" w:cs="宋体"/>
          <w:color w:val="000000"/>
          <w:kern w:val="0"/>
          <w:sz w:val="32"/>
          <w:szCs w:val="32"/>
          <w:shd w:val="clear" w:color="auto" w:fill="FFFFFF"/>
          <w:lang w:val="zh-CN"/>
        </w:rPr>
        <w:t>2019</w:t>
      </w:r>
      <w:r>
        <w:rPr>
          <w:rFonts w:hint="eastAsia" w:ascii="仿宋_GB2312" w:hAnsi="宋体" w:eastAsia="仿宋_GB2312" w:cs="宋体"/>
          <w:color w:val="000000"/>
          <w:kern w:val="0"/>
          <w:sz w:val="32"/>
          <w:szCs w:val="32"/>
          <w:shd w:val="clear" w:color="auto" w:fill="FFFFFF"/>
          <w:lang w:val="zh-CN"/>
        </w:rPr>
        <w:t>年各项费用与</w:t>
      </w:r>
      <w:r>
        <w:rPr>
          <w:rFonts w:ascii="仿宋_GB2312" w:hAnsi="宋体" w:eastAsia="仿宋_GB2312" w:cs="宋体"/>
          <w:color w:val="000000"/>
          <w:kern w:val="0"/>
          <w:sz w:val="32"/>
          <w:szCs w:val="32"/>
          <w:shd w:val="clear" w:color="auto" w:fill="FFFFFF"/>
          <w:lang w:val="zh-CN"/>
        </w:rPr>
        <w:t>2018</w:t>
      </w:r>
      <w:r>
        <w:rPr>
          <w:rFonts w:hint="eastAsia" w:ascii="仿宋_GB2312" w:hAnsi="宋体" w:eastAsia="仿宋_GB2312" w:cs="宋体"/>
          <w:color w:val="000000"/>
          <w:kern w:val="0"/>
          <w:sz w:val="32"/>
          <w:szCs w:val="32"/>
          <w:shd w:val="clear" w:color="auto" w:fill="FFFFFF"/>
          <w:lang w:val="zh-CN"/>
        </w:rPr>
        <w:t>年对比情况如下：会议费</w:t>
      </w:r>
      <w:r>
        <w:rPr>
          <w:rFonts w:ascii="仿宋_GB2312" w:hAnsi="宋体" w:eastAsia="仿宋_GB2312" w:cs="宋体"/>
          <w:color w:val="000000"/>
          <w:kern w:val="0"/>
          <w:sz w:val="32"/>
          <w:szCs w:val="32"/>
          <w:shd w:val="clear" w:color="auto" w:fill="FFFFFF"/>
          <w:lang w:val="zh-CN"/>
        </w:rPr>
        <w:t>1.78</w:t>
      </w:r>
      <w:r>
        <w:rPr>
          <w:rFonts w:hint="eastAsia" w:ascii="仿宋_GB2312" w:hAnsi="宋体" w:eastAsia="仿宋_GB2312" w:cs="宋体"/>
          <w:color w:val="000000"/>
          <w:kern w:val="0"/>
          <w:sz w:val="32"/>
          <w:szCs w:val="32"/>
          <w:shd w:val="clear" w:color="auto" w:fill="FFFFFF"/>
          <w:lang w:val="zh-CN"/>
        </w:rPr>
        <w:t>万元，较</w:t>
      </w:r>
      <w:r>
        <w:rPr>
          <w:rFonts w:ascii="仿宋_GB2312" w:hAnsi="宋体" w:eastAsia="仿宋_GB2312" w:cs="宋体"/>
          <w:color w:val="000000"/>
          <w:kern w:val="0"/>
          <w:sz w:val="32"/>
          <w:szCs w:val="32"/>
          <w:shd w:val="clear" w:color="auto" w:fill="FFFFFF"/>
          <w:lang w:val="zh-CN"/>
        </w:rPr>
        <w:t>2018</w:t>
      </w:r>
      <w:r>
        <w:rPr>
          <w:rFonts w:hint="eastAsia" w:ascii="仿宋_GB2312" w:hAnsi="宋体" w:eastAsia="仿宋_GB2312" w:cs="宋体"/>
          <w:color w:val="000000"/>
          <w:kern w:val="0"/>
          <w:sz w:val="32"/>
          <w:szCs w:val="32"/>
          <w:shd w:val="clear" w:color="auto" w:fill="FFFFFF"/>
          <w:lang w:val="zh-CN"/>
        </w:rPr>
        <w:t>年减少</w:t>
      </w:r>
      <w:r>
        <w:rPr>
          <w:rFonts w:ascii="仿宋_GB2312" w:hAnsi="宋体" w:eastAsia="仿宋_GB2312" w:cs="宋体"/>
          <w:color w:val="000000"/>
          <w:kern w:val="0"/>
          <w:sz w:val="32"/>
          <w:szCs w:val="32"/>
          <w:shd w:val="clear" w:color="auto" w:fill="FFFFFF"/>
          <w:lang w:val="zh-CN"/>
        </w:rPr>
        <w:t>2.7</w:t>
      </w:r>
      <w:r>
        <w:rPr>
          <w:rFonts w:hint="eastAsia" w:ascii="仿宋_GB2312" w:hAnsi="宋体" w:eastAsia="仿宋_GB2312" w:cs="宋体"/>
          <w:color w:val="000000"/>
          <w:kern w:val="0"/>
          <w:sz w:val="32"/>
          <w:szCs w:val="32"/>
          <w:shd w:val="clear" w:color="auto" w:fill="FFFFFF"/>
          <w:lang w:val="zh-CN"/>
        </w:rPr>
        <w:t>万元，培训费</w:t>
      </w:r>
      <w:r>
        <w:rPr>
          <w:rFonts w:ascii="仿宋_GB2312" w:hAnsi="宋体" w:eastAsia="仿宋_GB2312" w:cs="宋体"/>
          <w:color w:val="000000"/>
          <w:kern w:val="0"/>
          <w:sz w:val="32"/>
          <w:szCs w:val="32"/>
          <w:shd w:val="clear" w:color="auto" w:fill="FFFFFF"/>
          <w:lang w:val="zh-CN"/>
        </w:rPr>
        <w:t>6.32</w:t>
      </w:r>
      <w:r>
        <w:rPr>
          <w:rFonts w:hint="eastAsia" w:ascii="仿宋_GB2312" w:hAnsi="宋体" w:eastAsia="仿宋_GB2312" w:cs="宋体"/>
          <w:color w:val="000000"/>
          <w:kern w:val="0"/>
          <w:sz w:val="32"/>
          <w:szCs w:val="32"/>
          <w:shd w:val="clear" w:color="auto" w:fill="FFFFFF"/>
          <w:lang w:val="zh-CN"/>
        </w:rPr>
        <w:t>万元，较</w:t>
      </w:r>
      <w:r>
        <w:rPr>
          <w:rFonts w:ascii="仿宋_GB2312" w:hAnsi="宋体" w:eastAsia="仿宋_GB2312" w:cs="宋体"/>
          <w:color w:val="000000"/>
          <w:kern w:val="0"/>
          <w:sz w:val="32"/>
          <w:szCs w:val="32"/>
          <w:shd w:val="clear" w:color="auto" w:fill="FFFFFF"/>
          <w:lang w:val="zh-CN"/>
        </w:rPr>
        <w:t>2018</w:t>
      </w:r>
      <w:r>
        <w:rPr>
          <w:rFonts w:hint="eastAsia" w:ascii="仿宋_GB2312" w:hAnsi="宋体" w:eastAsia="仿宋_GB2312" w:cs="宋体"/>
          <w:color w:val="000000"/>
          <w:kern w:val="0"/>
          <w:sz w:val="32"/>
          <w:szCs w:val="32"/>
          <w:shd w:val="clear" w:color="auto" w:fill="FFFFFF"/>
          <w:lang w:val="zh-CN"/>
        </w:rPr>
        <w:t>年减少</w:t>
      </w:r>
      <w:r>
        <w:rPr>
          <w:rFonts w:ascii="仿宋_GB2312" w:hAnsi="宋体" w:eastAsia="仿宋_GB2312" w:cs="宋体"/>
          <w:color w:val="000000"/>
          <w:kern w:val="0"/>
          <w:sz w:val="32"/>
          <w:szCs w:val="32"/>
          <w:shd w:val="clear" w:color="auto" w:fill="FFFFFF"/>
          <w:lang w:val="zh-CN"/>
        </w:rPr>
        <w:t>1.33</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ascii="仿宋_GB2312" w:hAnsi="宋体" w:eastAsia="仿宋_GB2312" w:cs="宋体"/>
          <w:color w:val="000000"/>
          <w:kern w:val="0"/>
          <w:sz w:val="32"/>
          <w:szCs w:val="32"/>
          <w:shd w:val="clear" w:color="auto" w:fill="FFFFFF"/>
          <w:lang w:val="zh-CN"/>
        </w:rPr>
        <w:t>3</w:t>
      </w:r>
      <w:r>
        <w:rPr>
          <w:rFonts w:hint="eastAsia" w:ascii="仿宋_GB2312" w:hAnsi="宋体" w:eastAsia="仿宋_GB2312" w:cs="宋体"/>
          <w:color w:val="000000"/>
          <w:kern w:val="0"/>
          <w:sz w:val="32"/>
          <w:szCs w:val="32"/>
          <w:shd w:val="clear" w:color="auto" w:fill="FFFFFF"/>
          <w:lang w:val="zh-CN"/>
        </w:rPr>
        <w:t>）机关节能降耗</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2019</w:t>
      </w:r>
      <w:r>
        <w:rPr>
          <w:rFonts w:hint="eastAsia" w:ascii="仿宋_GB2312" w:hAnsi="宋体" w:eastAsia="仿宋_GB2312" w:cs="宋体"/>
          <w:color w:val="000000"/>
          <w:kern w:val="0"/>
          <w:sz w:val="32"/>
          <w:szCs w:val="32"/>
          <w:shd w:val="clear" w:color="auto" w:fill="FFFFFF"/>
          <w:lang w:val="zh-CN"/>
        </w:rPr>
        <w:t>年学校总能耗</w:t>
      </w:r>
      <w:r>
        <w:rPr>
          <w:rFonts w:ascii="仿宋_GB2312" w:hAnsi="宋体" w:eastAsia="仿宋_GB2312" w:cs="宋体"/>
          <w:color w:val="000000"/>
          <w:kern w:val="0"/>
          <w:sz w:val="32"/>
          <w:szCs w:val="32"/>
          <w:shd w:val="clear" w:color="auto" w:fill="FFFFFF"/>
          <w:lang w:val="zh-CN"/>
        </w:rPr>
        <w:t>3.09</w:t>
      </w:r>
      <w:r>
        <w:rPr>
          <w:rFonts w:hint="eastAsia" w:ascii="仿宋_GB2312" w:hAnsi="宋体" w:eastAsia="仿宋_GB2312" w:cs="宋体"/>
          <w:color w:val="000000"/>
          <w:kern w:val="0"/>
          <w:sz w:val="32"/>
          <w:szCs w:val="32"/>
          <w:shd w:val="clear" w:color="auto" w:fill="FFFFFF"/>
          <w:lang w:val="zh-CN"/>
        </w:rPr>
        <w:t>万元，较</w:t>
      </w:r>
      <w:r>
        <w:rPr>
          <w:rFonts w:ascii="仿宋_GB2312" w:hAnsi="宋体" w:eastAsia="仿宋_GB2312" w:cs="宋体"/>
          <w:color w:val="000000"/>
          <w:kern w:val="0"/>
          <w:sz w:val="32"/>
          <w:szCs w:val="32"/>
          <w:shd w:val="clear" w:color="auto" w:fill="FFFFFF"/>
          <w:lang w:val="zh-CN"/>
        </w:rPr>
        <w:t>2018</w:t>
      </w:r>
      <w:r>
        <w:rPr>
          <w:rFonts w:hint="eastAsia" w:ascii="仿宋_GB2312" w:hAnsi="宋体" w:eastAsia="仿宋_GB2312" w:cs="宋体"/>
          <w:color w:val="000000"/>
          <w:kern w:val="0"/>
          <w:sz w:val="32"/>
          <w:szCs w:val="32"/>
          <w:shd w:val="clear" w:color="auto" w:fill="FFFFFF"/>
          <w:lang w:val="zh-CN"/>
        </w:rPr>
        <w:t>年增加</w:t>
      </w:r>
      <w:r>
        <w:rPr>
          <w:rFonts w:ascii="仿宋_GB2312" w:hAnsi="宋体" w:eastAsia="仿宋_GB2312" w:cs="宋体"/>
          <w:color w:val="000000"/>
          <w:kern w:val="0"/>
          <w:sz w:val="32"/>
          <w:szCs w:val="32"/>
          <w:shd w:val="clear" w:color="auto" w:fill="FFFFFF"/>
          <w:lang w:val="zh-CN"/>
        </w:rPr>
        <w:t>0.31</w:t>
      </w:r>
      <w:r>
        <w:rPr>
          <w:rFonts w:hint="eastAsia" w:ascii="仿宋_GB2312" w:hAnsi="宋体" w:eastAsia="仿宋_GB2312" w:cs="宋体"/>
          <w:color w:val="000000"/>
          <w:kern w:val="0"/>
          <w:sz w:val="32"/>
          <w:szCs w:val="32"/>
          <w:shd w:val="clear" w:color="auto" w:fill="FFFFFF"/>
          <w:lang w:val="zh-CN"/>
        </w:rPr>
        <w:t>万元，节能降耗情况总体情况良好。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lang w:val="zh-CN"/>
        </w:rPr>
        <w:t>项目支出绩效</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ascii="仿宋_GB2312" w:hAnsi="宋体" w:eastAsia="仿宋_GB2312" w:cs="宋体"/>
          <w:color w:val="000000"/>
          <w:kern w:val="0"/>
          <w:sz w:val="32"/>
          <w:szCs w:val="32"/>
          <w:shd w:val="clear" w:color="auto" w:fill="FFFFFF"/>
          <w:lang w:val="zh-CN"/>
        </w:rPr>
        <w:t>1</w:t>
      </w:r>
      <w:r>
        <w:rPr>
          <w:rFonts w:hint="eastAsia" w:ascii="仿宋_GB2312" w:hAnsi="宋体" w:eastAsia="仿宋_GB2312" w:cs="宋体"/>
          <w:color w:val="000000"/>
          <w:kern w:val="0"/>
          <w:sz w:val="32"/>
          <w:szCs w:val="32"/>
          <w:shd w:val="clear" w:color="auto" w:fill="FFFFFF"/>
          <w:lang w:val="zh-CN"/>
        </w:rPr>
        <w:t>）资金绩效分配情况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fldChar w:fldCharType="begin"/>
      </w:r>
      <w:r>
        <w:rPr>
          <w:rFonts w:ascii="仿宋_GB2312" w:hAnsi="宋体" w:eastAsia="仿宋_GB2312" w:cs="宋体"/>
          <w:color w:val="000000"/>
          <w:kern w:val="0"/>
          <w:sz w:val="32"/>
          <w:szCs w:val="32"/>
          <w:shd w:val="clear" w:color="auto" w:fill="FFFFFF"/>
          <w:lang w:val="zh-CN"/>
        </w:rPr>
        <w:instrText xml:space="preserve"> = 1 \* GB3 </w:instrText>
      </w:r>
      <w:r>
        <w:rPr>
          <w:rFonts w:ascii="仿宋_GB2312" w:hAnsi="宋体" w:eastAsia="仿宋_GB2312" w:cs="宋体"/>
          <w:color w:val="000000"/>
          <w:kern w:val="0"/>
          <w:sz w:val="32"/>
          <w:szCs w:val="32"/>
          <w:shd w:val="clear" w:color="auto" w:fill="FFFFFF"/>
          <w:lang w:val="zh-CN"/>
        </w:rPr>
        <w:fldChar w:fldCharType="separate"/>
      </w:r>
      <w:r>
        <w:rPr>
          <w:rFonts w:hint="eastAsia" w:ascii="仿宋_GB2312" w:hAnsi="宋体" w:eastAsia="仿宋_GB2312" w:cs="宋体"/>
          <w:color w:val="000000"/>
          <w:kern w:val="0"/>
          <w:sz w:val="32"/>
          <w:szCs w:val="32"/>
          <w:shd w:val="clear" w:color="auto" w:fill="FFFFFF"/>
          <w:lang w:val="zh-CN"/>
        </w:rPr>
        <w:t>①</w:t>
      </w:r>
      <w:r>
        <w:rPr>
          <w:rFonts w:ascii="仿宋_GB2312" w:hAnsi="宋体" w:eastAsia="仿宋_GB2312" w:cs="宋体"/>
          <w:color w:val="000000"/>
          <w:kern w:val="0"/>
          <w:sz w:val="32"/>
          <w:szCs w:val="32"/>
          <w:shd w:val="clear" w:color="auto" w:fill="FFFFFF"/>
          <w:lang w:val="zh-CN"/>
        </w:rPr>
        <w:fldChar w:fldCharType="end"/>
      </w:r>
      <w:r>
        <w:rPr>
          <w:rFonts w:hint="eastAsia" w:ascii="仿宋_GB2312" w:hAnsi="宋体" w:eastAsia="仿宋_GB2312" w:cs="宋体"/>
          <w:color w:val="000000"/>
          <w:kern w:val="0"/>
          <w:sz w:val="32"/>
          <w:szCs w:val="32"/>
          <w:shd w:val="clear" w:color="auto" w:fill="FFFFFF"/>
          <w:lang w:val="zh-CN"/>
        </w:rPr>
        <w:t>安保经费。年拨款</w:t>
      </w:r>
      <w:r>
        <w:rPr>
          <w:rFonts w:ascii="仿宋_GB2312" w:hAnsi="宋体" w:eastAsia="仿宋_GB2312" w:cs="宋体"/>
          <w:color w:val="000000"/>
          <w:kern w:val="0"/>
          <w:sz w:val="32"/>
          <w:szCs w:val="32"/>
          <w:shd w:val="clear" w:color="auto" w:fill="FFFFFF"/>
          <w:lang w:val="zh-CN"/>
        </w:rPr>
        <w:t>16.33</w:t>
      </w:r>
      <w:r>
        <w:rPr>
          <w:rFonts w:hint="eastAsia" w:ascii="仿宋_GB2312" w:hAnsi="宋体" w:eastAsia="仿宋_GB2312" w:cs="宋体"/>
          <w:color w:val="000000"/>
          <w:kern w:val="0"/>
          <w:sz w:val="32"/>
          <w:szCs w:val="32"/>
          <w:shd w:val="clear" w:color="auto" w:fill="FFFFFF"/>
          <w:lang w:val="zh-CN"/>
        </w:rPr>
        <w:t>万元，支出16.33万元。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fldChar w:fldCharType="begin"/>
      </w:r>
      <w:r>
        <w:rPr>
          <w:rFonts w:ascii="仿宋_GB2312" w:hAnsi="宋体" w:eastAsia="仿宋_GB2312" w:cs="宋体"/>
          <w:color w:val="000000"/>
          <w:kern w:val="0"/>
          <w:sz w:val="32"/>
          <w:szCs w:val="32"/>
          <w:shd w:val="clear" w:color="auto" w:fill="FFFFFF"/>
          <w:lang w:val="zh-CN"/>
        </w:rPr>
        <w:instrText xml:space="preserve"> = 2 \* GB3 </w:instrText>
      </w:r>
      <w:r>
        <w:rPr>
          <w:rFonts w:ascii="仿宋_GB2312" w:hAnsi="宋体" w:eastAsia="仿宋_GB2312" w:cs="宋体"/>
          <w:color w:val="000000"/>
          <w:kern w:val="0"/>
          <w:sz w:val="32"/>
          <w:szCs w:val="32"/>
          <w:shd w:val="clear" w:color="auto" w:fill="FFFFFF"/>
          <w:lang w:val="zh-CN"/>
        </w:rPr>
        <w:fldChar w:fldCharType="separate"/>
      </w:r>
      <w:r>
        <w:rPr>
          <w:rFonts w:hint="eastAsia" w:ascii="仿宋_GB2312" w:hAnsi="宋体" w:eastAsia="仿宋_GB2312" w:cs="宋体"/>
          <w:color w:val="000000"/>
          <w:kern w:val="0"/>
          <w:sz w:val="32"/>
          <w:szCs w:val="32"/>
          <w:shd w:val="clear" w:color="auto" w:fill="FFFFFF"/>
          <w:lang w:val="zh-CN"/>
        </w:rPr>
        <w:t>②</w:t>
      </w:r>
      <w:r>
        <w:rPr>
          <w:rFonts w:ascii="仿宋_GB2312" w:hAnsi="宋体" w:eastAsia="仿宋_GB2312" w:cs="宋体"/>
          <w:color w:val="000000"/>
          <w:kern w:val="0"/>
          <w:sz w:val="32"/>
          <w:szCs w:val="32"/>
          <w:shd w:val="clear" w:color="auto" w:fill="FFFFFF"/>
          <w:lang w:val="zh-CN"/>
        </w:rPr>
        <w:fldChar w:fldCharType="end"/>
      </w:r>
      <w:r>
        <w:rPr>
          <w:rFonts w:hint="eastAsia" w:ascii="仿宋_GB2312" w:hAnsi="宋体" w:eastAsia="仿宋_GB2312" w:cs="宋体"/>
          <w:color w:val="000000"/>
          <w:kern w:val="0"/>
          <w:sz w:val="32"/>
          <w:szCs w:val="32"/>
          <w:shd w:val="clear" w:color="auto" w:fill="FFFFFF"/>
          <w:lang w:val="zh-CN"/>
        </w:rPr>
        <w:t>免作业本费：年拨款5.78万元，支出5.78万元。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fldChar w:fldCharType="begin"/>
      </w:r>
      <w:r>
        <w:rPr>
          <w:rFonts w:ascii="仿宋_GB2312" w:hAnsi="宋体" w:eastAsia="仿宋_GB2312" w:cs="宋体"/>
          <w:color w:val="000000"/>
          <w:kern w:val="0"/>
          <w:sz w:val="32"/>
          <w:szCs w:val="32"/>
          <w:shd w:val="clear" w:color="auto" w:fill="FFFFFF"/>
          <w:lang w:val="zh-CN"/>
        </w:rPr>
        <w:instrText xml:space="preserve"> = 3 \* GB3 </w:instrText>
      </w:r>
      <w:r>
        <w:rPr>
          <w:rFonts w:ascii="仿宋_GB2312" w:hAnsi="宋体" w:eastAsia="仿宋_GB2312" w:cs="宋体"/>
          <w:color w:val="000000"/>
          <w:kern w:val="0"/>
          <w:sz w:val="32"/>
          <w:szCs w:val="32"/>
          <w:shd w:val="clear" w:color="auto" w:fill="FFFFFF"/>
          <w:lang w:val="zh-CN"/>
        </w:rPr>
        <w:fldChar w:fldCharType="separate"/>
      </w:r>
      <w:r>
        <w:rPr>
          <w:rFonts w:hint="eastAsia" w:ascii="仿宋_GB2312" w:hAnsi="宋体" w:eastAsia="仿宋_GB2312" w:cs="宋体"/>
          <w:color w:val="000000"/>
          <w:kern w:val="0"/>
          <w:sz w:val="32"/>
          <w:szCs w:val="32"/>
          <w:shd w:val="clear" w:color="auto" w:fill="FFFFFF"/>
          <w:lang w:val="zh-CN"/>
        </w:rPr>
        <w:t>③</w:t>
      </w:r>
      <w:r>
        <w:rPr>
          <w:rFonts w:ascii="仿宋_GB2312" w:hAnsi="宋体" w:eastAsia="仿宋_GB2312" w:cs="宋体"/>
          <w:color w:val="000000"/>
          <w:kern w:val="0"/>
          <w:sz w:val="32"/>
          <w:szCs w:val="32"/>
          <w:shd w:val="clear" w:color="auto" w:fill="FFFFFF"/>
          <w:lang w:val="zh-CN"/>
        </w:rPr>
        <w:fldChar w:fldCharType="end"/>
      </w:r>
      <w:r>
        <w:rPr>
          <w:rFonts w:hint="eastAsia" w:ascii="仿宋_GB2312" w:hAnsi="宋体" w:eastAsia="仿宋_GB2312" w:cs="宋体"/>
          <w:color w:val="000000"/>
          <w:kern w:val="0"/>
          <w:sz w:val="32"/>
          <w:szCs w:val="32"/>
          <w:shd w:val="clear" w:color="auto" w:fill="FFFFFF"/>
          <w:lang w:val="zh-CN"/>
        </w:rPr>
        <w:t>骨干教师补贴：年拨款</w:t>
      </w:r>
      <w:r>
        <w:rPr>
          <w:rFonts w:ascii="仿宋_GB2312" w:hAnsi="宋体" w:eastAsia="仿宋_GB2312" w:cs="宋体"/>
          <w:color w:val="000000"/>
          <w:kern w:val="0"/>
          <w:sz w:val="32"/>
          <w:szCs w:val="32"/>
          <w:shd w:val="clear" w:color="auto" w:fill="FFFFFF"/>
          <w:lang w:val="zh-CN"/>
        </w:rPr>
        <w:t>2.16</w:t>
      </w:r>
      <w:r>
        <w:rPr>
          <w:rFonts w:hint="eastAsia" w:ascii="仿宋_GB2312" w:hAnsi="宋体" w:eastAsia="仿宋_GB2312" w:cs="宋体"/>
          <w:color w:val="000000"/>
          <w:kern w:val="0"/>
          <w:sz w:val="32"/>
          <w:szCs w:val="32"/>
          <w:shd w:val="clear" w:color="auto" w:fill="FFFFFF"/>
          <w:lang w:val="zh-CN"/>
        </w:rPr>
        <w:t>万元，支出2.16万元。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fldChar w:fldCharType="begin"/>
      </w:r>
      <w:r>
        <w:rPr>
          <w:rFonts w:ascii="仿宋_GB2312" w:hAnsi="宋体" w:eastAsia="仿宋_GB2312" w:cs="宋体"/>
          <w:color w:val="000000"/>
          <w:kern w:val="0"/>
          <w:sz w:val="32"/>
          <w:szCs w:val="32"/>
          <w:shd w:val="clear" w:color="auto" w:fill="FFFFFF"/>
          <w:lang w:val="zh-CN"/>
        </w:rPr>
        <w:instrText xml:space="preserve"> = 4 \* GB3 </w:instrText>
      </w:r>
      <w:r>
        <w:rPr>
          <w:rFonts w:ascii="仿宋_GB2312" w:hAnsi="宋体" w:eastAsia="仿宋_GB2312" w:cs="宋体"/>
          <w:color w:val="000000"/>
          <w:kern w:val="0"/>
          <w:sz w:val="32"/>
          <w:szCs w:val="32"/>
          <w:shd w:val="clear" w:color="auto" w:fill="FFFFFF"/>
          <w:lang w:val="zh-CN"/>
        </w:rPr>
        <w:fldChar w:fldCharType="separate"/>
      </w:r>
      <w:r>
        <w:rPr>
          <w:rFonts w:hint="eastAsia" w:ascii="仿宋_GB2312" w:hAnsi="宋体" w:eastAsia="仿宋_GB2312" w:cs="宋体"/>
          <w:color w:val="000000"/>
          <w:kern w:val="0"/>
          <w:sz w:val="32"/>
          <w:szCs w:val="32"/>
          <w:shd w:val="clear" w:color="auto" w:fill="FFFFFF"/>
          <w:lang w:val="zh-CN"/>
        </w:rPr>
        <w:t>④</w:t>
      </w:r>
      <w:r>
        <w:rPr>
          <w:rFonts w:ascii="仿宋_GB2312" w:hAnsi="宋体" w:eastAsia="仿宋_GB2312" w:cs="宋体"/>
          <w:color w:val="000000"/>
          <w:kern w:val="0"/>
          <w:sz w:val="32"/>
          <w:szCs w:val="32"/>
          <w:shd w:val="clear" w:color="auto" w:fill="FFFFFF"/>
          <w:lang w:val="zh-CN"/>
        </w:rPr>
        <w:fldChar w:fldCharType="end"/>
      </w:r>
      <w:r>
        <w:rPr>
          <w:rFonts w:hint="eastAsia" w:ascii="仿宋_GB2312" w:hAnsi="宋体" w:eastAsia="仿宋_GB2312" w:cs="宋体"/>
          <w:color w:val="000000"/>
          <w:kern w:val="0"/>
          <w:sz w:val="32"/>
          <w:szCs w:val="32"/>
          <w:shd w:val="clear" w:color="auto" w:fill="FFFFFF"/>
          <w:lang w:val="zh-CN"/>
        </w:rPr>
        <w:t>援彝教师补助：年拨款</w:t>
      </w:r>
      <w:r>
        <w:rPr>
          <w:rFonts w:ascii="仿宋_GB2312" w:hAnsi="宋体" w:eastAsia="仿宋_GB2312" w:cs="宋体"/>
          <w:color w:val="000000"/>
          <w:kern w:val="0"/>
          <w:sz w:val="32"/>
          <w:szCs w:val="32"/>
          <w:shd w:val="clear" w:color="auto" w:fill="FFFFFF"/>
          <w:lang w:val="zh-CN"/>
        </w:rPr>
        <w:t>5.19</w:t>
      </w:r>
      <w:r>
        <w:rPr>
          <w:rFonts w:hint="eastAsia" w:ascii="仿宋_GB2312" w:hAnsi="宋体" w:eastAsia="仿宋_GB2312" w:cs="宋体"/>
          <w:color w:val="000000"/>
          <w:kern w:val="0"/>
          <w:sz w:val="32"/>
          <w:szCs w:val="32"/>
          <w:shd w:val="clear" w:color="auto" w:fill="FFFFFF"/>
          <w:lang w:val="zh-CN"/>
        </w:rPr>
        <w:t>万元，支出5.19万元。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fldChar w:fldCharType="begin"/>
      </w:r>
      <w:r>
        <w:rPr>
          <w:rFonts w:ascii="仿宋_GB2312" w:hAnsi="宋体" w:eastAsia="仿宋_GB2312" w:cs="宋体"/>
          <w:color w:val="000000"/>
          <w:kern w:val="0"/>
          <w:sz w:val="32"/>
          <w:szCs w:val="32"/>
          <w:shd w:val="clear" w:color="auto" w:fill="FFFFFF"/>
          <w:lang w:val="zh-CN"/>
        </w:rPr>
        <w:instrText xml:space="preserve"> = 5 \* GB3 </w:instrText>
      </w:r>
      <w:r>
        <w:rPr>
          <w:rFonts w:ascii="仿宋_GB2312" w:hAnsi="宋体" w:eastAsia="仿宋_GB2312" w:cs="宋体"/>
          <w:color w:val="000000"/>
          <w:kern w:val="0"/>
          <w:sz w:val="32"/>
          <w:szCs w:val="32"/>
          <w:shd w:val="clear" w:color="auto" w:fill="FFFFFF"/>
          <w:lang w:val="zh-CN"/>
        </w:rPr>
        <w:fldChar w:fldCharType="separate"/>
      </w:r>
      <w:r>
        <w:rPr>
          <w:rFonts w:hint="eastAsia" w:ascii="仿宋_GB2312" w:hAnsi="宋体" w:eastAsia="仿宋_GB2312" w:cs="宋体"/>
          <w:color w:val="000000"/>
          <w:kern w:val="0"/>
          <w:sz w:val="32"/>
          <w:szCs w:val="32"/>
          <w:shd w:val="clear" w:color="auto" w:fill="FFFFFF"/>
          <w:lang w:val="zh-CN"/>
        </w:rPr>
        <w:t>⑤</w:t>
      </w:r>
      <w:r>
        <w:rPr>
          <w:rFonts w:ascii="仿宋_GB2312" w:hAnsi="宋体" w:eastAsia="仿宋_GB2312" w:cs="宋体"/>
          <w:color w:val="000000"/>
          <w:kern w:val="0"/>
          <w:sz w:val="32"/>
          <w:szCs w:val="32"/>
          <w:shd w:val="clear" w:color="auto" w:fill="FFFFFF"/>
          <w:lang w:val="zh-CN"/>
        </w:rPr>
        <w:fldChar w:fldCharType="end"/>
      </w:r>
      <w:r>
        <w:rPr>
          <w:rFonts w:hint="eastAsia" w:ascii="仿宋_GB2312" w:hAnsi="宋体" w:eastAsia="仿宋_GB2312" w:cs="宋体"/>
          <w:color w:val="000000"/>
          <w:kern w:val="0"/>
          <w:sz w:val="32"/>
          <w:szCs w:val="32"/>
          <w:shd w:val="clear" w:color="auto" w:fill="FFFFFF"/>
          <w:lang w:val="zh-CN"/>
        </w:rPr>
        <w:t>校园足球经费：年拨款3.81万元，年支出</w:t>
      </w:r>
      <w:r>
        <w:rPr>
          <w:rFonts w:ascii="仿宋_GB2312" w:hAnsi="宋体" w:eastAsia="仿宋_GB2312" w:cs="宋体"/>
          <w:color w:val="000000"/>
          <w:kern w:val="0"/>
          <w:sz w:val="32"/>
          <w:szCs w:val="32"/>
          <w:shd w:val="clear" w:color="auto" w:fill="FFFFFF"/>
          <w:lang w:val="zh-CN"/>
        </w:rPr>
        <w:t>3.8</w:t>
      </w:r>
      <w:r>
        <w:rPr>
          <w:rFonts w:hint="eastAsia" w:ascii="仿宋_GB2312" w:hAnsi="宋体" w:eastAsia="仿宋_GB2312" w:cs="宋体"/>
          <w:color w:val="000000"/>
          <w:kern w:val="0"/>
          <w:sz w:val="32"/>
          <w:szCs w:val="32"/>
          <w:shd w:val="clear" w:color="auto" w:fill="FFFFFF"/>
          <w:lang w:val="zh-CN"/>
        </w:rPr>
        <w:t>1万元。</w:t>
      </w:r>
      <w:r>
        <w:rPr>
          <w:rFonts w:ascii="仿宋_GB2312" w:hAnsi="宋体" w:eastAsia="仿宋_GB2312" w:cs="宋体"/>
          <w:color w:val="000000"/>
          <w:kern w:val="0"/>
          <w:sz w:val="32"/>
          <w:szCs w:val="32"/>
          <w:shd w:val="clear" w:color="auto" w:fill="FFFFFF"/>
          <w:lang w:val="zh-CN"/>
        </w:rPr>
        <w:t xml:space="preserve"> </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sym w:font="Wingdings" w:char="F086"/>
      </w:r>
      <w:r>
        <w:rPr>
          <w:rFonts w:hint="eastAsia" w:ascii="仿宋_GB2312" w:hAnsi="宋体" w:eastAsia="仿宋_GB2312" w:cs="宋体"/>
          <w:color w:val="000000"/>
          <w:kern w:val="0"/>
          <w:sz w:val="32"/>
          <w:szCs w:val="32"/>
          <w:shd w:val="clear" w:color="auto" w:fill="FFFFFF"/>
          <w:lang w:val="zh-CN"/>
        </w:rPr>
        <w:t>暑期维修经费：年拨款</w:t>
      </w:r>
      <w:r>
        <w:rPr>
          <w:rFonts w:ascii="仿宋_GB2312" w:hAnsi="宋体" w:eastAsia="仿宋_GB2312" w:cs="宋体"/>
          <w:color w:val="000000"/>
          <w:kern w:val="0"/>
          <w:sz w:val="32"/>
          <w:szCs w:val="32"/>
          <w:shd w:val="clear" w:color="auto" w:fill="FFFFFF"/>
          <w:lang w:val="zh-CN"/>
        </w:rPr>
        <w:t>17.0</w:t>
      </w:r>
      <w:r>
        <w:rPr>
          <w:rFonts w:hint="eastAsia" w:ascii="仿宋_GB2312" w:hAnsi="宋体" w:eastAsia="仿宋_GB2312" w:cs="宋体"/>
          <w:color w:val="000000"/>
          <w:kern w:val="0"/>
          <w:sz w:val="32"/>
          <w:szCs w:val="32"/>
          <w:shd w:val="clear" w:color="auto" w:fill="FFFFFF"/>
          <w:lang w:val="zh-CN"/>
        </w:rPr>
        <w:t>2万元，年支出17.02万元。</w:t>
      </w:r>
      <w:r>
        <w:rPr>
          <w:rFonts w:ascii="仿宋_GB2312" w:hAnsi="宋体" w:eastAsia="仿宋_GB2312" w:cs="宋体"/>
          <w:color w:val="000000"/>
          <w:kern w:val="0"/>
          <w:sz w:val="32"/>
          <w:szCs w:val="32"/>
          <w:shd w:val="clear" w:color="auto" w:fill="FFFFFF"/>
          <w:lang w:val="zh-CN"/>
        </w:rPr>
        <w:t xml:space="preserve"> </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sym w:font="Wingdings" w:char="F087"/>
      </w:r>
      <w:r>
        <w:rPr>
          <w:rFonts w:hint="eastAsia" w:ascii="仿宋_GB2312" w:hAnsi="宋体" w:eastAsia="仿宋_GB2312" w:cs="宋体"/>
          <w:color w:val="000000"/>
          <w:kern w:val="0"/>
          <w:sz w:val="32"/>
          <w:szCs w:val="32"/>
          <w:shd w:val="clear" w:color="auto" w:fill="FFFFFF"/>
          <w:lang w:val="zh-CN"/>
        </w:rPr>
        <w:t>教育科研经费：年拨款0.9万元，支出</w:t>
      </w:r>
      <w:r>
        <w:rPr>
          <w:rFonts w:ascii="仿宋_GB2312" w:hAnsi="宋体" w:eastAsia="仿宋_GB2312" w:cs="宋体"/>
          <w:color w:val="000000"/>
          <w:kern w:val="0"/>
          <w:sz w:val="32"/>
          <w:szCs w:val="32"/>
          <w:shd w:val="clear" w:color="auto" w:fill="FFFFFF"/>
          <w:lang w:val="zh-CN"/>
        </w:rPr>
        <w:t>0.9</w:t>
      </w:r>
      <w:r>
        <w:rPr>
          <w:rFonts w:hint="eastAsia" w:ascii="仿宋_GB2312" w:hAnsi="宋体" w:eastAsia="仿宋_GB2312" w:cs="宋体"/>
          <w:color w:val="000000"/>
          <w:kern w:val="0"/>
          <w:sz w:val="32"/>
          <w:szCs w:val="32"/>
          <w:shd w:val="clear" w:color="auto" w:fill="FFFFFF"/>
          <w:lang w:val="zh-CN"/>
        </w:rPr>
        <w:t>万元。</w:t>
      </w:r>
      <w:r>
        <w:rPr>
          <w:rFonts w:ascii="仿宋_GB2312" w:hAnsi="宋体" w:eastAsia="仿宋_GB2312" w:cs="宋体"/>
          <w:color w:val="000000"/>
          <w:kern w:val="0"/>
          <w:sz w:val="32"/>
          <w:szCs w:val="32"/>
          <w:shd w:val="clear" w:color="auto" w:fill="FFFFFF"/>
          <w:lang w:val="zh-CN"/>
        </w:rPr>
        <w:t xml:space="preserve"> </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sym w:font="Wingdings" w:char="F088"/>
      </w:r>
      <w:r>
        <w:rPr>
          <w:rFonts w:hint="eastAsia" w:ascii="仿宋_GB2312" w:hAnsi="宋体" w:eastAsia="仿宋_GB2312" w:cs="宋体"/>
          <w:color w:val="000000"/>
          <w:kern w:val="0"/>
          <w:sz w:val="32"/>
          <w:szCs w:val="32"/>
          <w:shd w:val="clear" w:color="auto" w:fill="FFFFFF"/>
          <w:lang w:val="zh-CN"/>
        </w:rPr>
        <w:t>教师奖励：年拨款</w:t>
      </w:r>
      <w:r>
        <w:rPr>
          <w:rFonts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lang w:val="zh-CN"/>
        </w:rPr>
        <w:t>万元，年支出</w:t>
      </w:r>
      <w:r>
        <w:rPr>
          <w:rFonts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fldChar w:fldCharType="begin"/>
      </w:r>
      <w:r>
        <w:rPr>
          <w:rFonts w:ascii="仿宋_GB2312" w:hAnsi="宋体" w:eastAsia="仿宋_GB2312" w:cs="宋体"/>
          <w:color w:val="000000"/>
          <w:kern w:val="0"/>
          <w:sz w:val="32"/>
          <w:szCs w:val="32"/>
          <w:shd w:val="clear" w:color="auto" w:fill="FFFFFF"/>
          <w:lang w:val="zh-CN"/>
        </w:rPr>
        <w:instrText xml:space="preserve"> </w:instrText>
      </w:r>
      <w:r>
        <w:rPr>
          <w:rFonts w:hint="eastAsia" w:ascii="仿宋_GB2312" w:hAnsi="宋体" w:eastAsia="仿宋_GB2312" w:cs="宋体"/>
          <w:color w:val="000000"/>
          <w:kern w:val="0"/>
          <w:sz w:val="32"/>
          <w:szCs w:val="32"/>
          <w:shd w:val="clear" w:color="auto" w:fill="FFFFFF"/>
          <w:lang w:val="zh-CN"/>
        </w:rPr>
        <w:instrText xml:space="preserve">= 9 \* GB3</w:instrText>
      </w:r>
      <w:r>
        <w:rPr>
          <w:rFonts w:ascii="仿宋_GB2312" w:hAnsi="宋体" w:eastAsia="仿宋_GB2312" w:cs="宋体"/>
          <w:color w:val="000000"/>
          <w:kern w:val="0"/>
          <w:sz w:val="32"/>
          <w:szCs w:val="32"/>
          <w:shd w:val="clear" w:color="auto" w:fill="FFFFFF"/>
          <w:lang w:val="zh-CN"/>
        </w:rPr>
        <w:instrText xml:space="preserve"> </w:instrText>
      </w:r>
      <w:r>
        <w:rPr>
          <w:rFonts w:ascii="仿宋_GB2312" w:hAnsi="宋体" w:eastAsia="仿宋_GB2312" w:cs="宋体"/>
          <w:color w:val="000000"/>
          <w:kern w:val="0"/>
          <w:sz w:val="32"/>
          <w:szCs w:val="32"/>
          <w:shd w:val="clear" w:color="auto" w:fill="FFFFFF"/>
          <w:lang w:val="zh-CN"/>
        </w:rPr>
        <w:fldChar w:fldCharType="separate"/>
      </w:r>
      <w:r>
        <w:rPr>
          <w:rFonts w:hint="eastAsia" w:ascii="仿宋_GB2312" w:hAnsi="宋体" w:eastAsia="仿宋_GB2312" w:cs="宋体"/>
          <w:color w:val="000000"/>
          <w:kern w:val="0"/>
          <w:sz w:val="32"/>
          <w:szCs w:val="32"/>
          <w:shd w:val="clear" w:color="auto" w:fill="FFFFFF"/>
          <w:lang w:val="zh-CN"/>
        </w:rPr>
        <w:t>⑨</w:t>
      </w:r>
      <w:r>
        <w:rPr>
          <w:rFonts w:ascii="仿宋_GB2312" w:hAnsi="宋体" w:eastAsia="仿宋_GB2312" w:cs="宋体"/>
          <w:color w:val="000000"/>
          <w:kern w:val="0"/>
          <w:sz w:val="32"/>
          <w:szCs w:val="32"/>
          <w:shd w:val="clear" w:color="auto" w:fill="FFFFFF"/>
          <w:lang w:val="zh-CN"/>
        </w:rPr>
        <w:fldChar w:fldCharType="end"/>
      </w:r>
      <w:r>
        <w:rPr>
          <w:rFonts w:hint="eastAsia" w:ascii="仿宋_GB2312" w:hAnsi="宋体" w:eastAsia="仿宋_GB2312" w:cs="宋体"/>
          <w:color w:val="000000"/>
          <w:kern w:val="0"/>
          <w:sz w:val="32"/>
          <w:szCs w:val="32"/>
          <w:shd w:val="clear" w:color="auto" w:fill="FFFFFF"/>
          <w:lang w:val="zh-CN"/>
        </w:rPr>
        <w:t>校园维修专项资金：</w:t>
      </w:r>
      <w:r>
        <w:rPr>
          <w:rFonts w:ascii="仿宋_GB2312" w:hAnsi="宋体" w:eastAsia="仿宋_GB2312" w:cs="宋体"/>
          <w:color w:val="000000"/>
          <w:kern w:val="0"/>
          <w:sz w:val="32"/>
          <w:szCs w:val="32"/>
          <w:shd w:val="clear" w:color="auto" w:fill="FFFFFF"/>
          <w:lang w:val="zh-CN"/>
        </w:rPr>
        <w:t xml:space="preserve"> </w:t>
      </w:r>
      <w:r>
        <w:rPr>
          <w:rFonts w:hint="eastAsia" w:ascii="仿宋_GB2312" w:hAnsi="宋体" w:eastAsia="仿宋_GB2312" w:cs="宋体"/>
          <w:color w:val="000000"/>
          <w:kern w:val="0"/>
          <w:sz w:val="32"/>
          <w:szCs w:val="32"/>
          <w:shd w:val="clear" w:color="auto" w:fill="FFFFFF"/>
          <w:lang w:val="zh-CN"/>
        </w:rPr>
        <w:t>年拨款资金45.04万元，支出45.04万元。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lang w:val="zh-CN"/>
        </w:rPr>
        <w:t>）项目资金管理情况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所有项目资金的管理都按照相关规定执行，实行专款专用。上级专项的资金主要管理如下：严格按照上级文件要求执行；需要上级备案的及时上报备案。财政本级专项资金主要管理如下：我单位根据财政部门的要求制定方案并上报财政，实际拨付时按照要求准备资料向财政申请拨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ascii="仿宋_GB2312" w:hAnsi="宋体" w:eastAsia="仿宋_GB2312" w:cs="宋体"/>
          <w:color w:val="000000"/>
          <w:kern w:val="0"/>
          <w:sz w:val="32"/>
          <w:szCs w:val="32"/>
          <w:shd w:val="clear" w:color="auto" w:fill="FFFFFF"/>
          <w:lang w:val="zh-CN"/>
        </w:rPr>
        <w:t>3</w:t>
      </w:r>
      <w:r>
        <w:rPr>
          <w:rFonts w:hint="eastAsia" w:ascii="仿宋_GB2312" w:hAnsi="宋体" w:eastAsia="仿宋_GB2312" w:cs="宋体"/>
          <w:color w:val="000000"/>
          <w:kern w:val="0"/>
          <w:sz w:val="32"/>
          <w:szCs w:val="32"/>
          <w:shd w:val="clear" w:color="auto" w:fill="FFFFFF"/>
          <w:lang w:val="zh-CN"/>
        </w:rPr>
        <w:t>）绩效目标完成情况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紧紧围绕教育教学工作为主线，积极探索创新工作法，圆满完成绩效目标。</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ascii="仿宋_GB2312" w:hAnsi="宋体" w:eastAsia="仿宋_GB2312" w:cs="宋体"/>
          <w:color w:val="000000"/>
          <w:kern w:val="0"/>
          <w:sz w:val="32"/>
          <w:szCs w:val="32"/>
          <w:shd w:val="clear" w:color="auto" w:fill="FFFFFF"/>
          <w:lang w:val="zh-CN"/>
        </w:rPr>
        <w:t>4</w:t>
      </w:r>
      <w:r>
        <w:rPr>
          <w:rFonts w:hint="eastAsia" w:ascii="仿宋_GB2312" w:hAnsi="宋体" w:eastAsia="仿宋_GB2312" w:cs="宋体"/>
          <w:color w:val="000000"/>
          <w:kern w:val="0"/>
          <w:sz w:val="32"/>
          <w:szCs w:val="32"/>
          <w:shd w:val="clear" w:color="auto" w:fill="FFFFFF"/>
          <w:lang w:val="zh-CN"/>
        </w:rPr>
        <w:t>）财务管理情况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所有专项资金实行专款专用，不得挪用、截留；在资金拨付阶段严格审核资金分配方案、对象主体资格、绩效评估报告、合同、文件、拨付审批等，确保资金拨付符合要求，合理合规。</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ascii="仿宋_GB2312" w:hAnsi="宋体" w:eastAsia="仿宋_GB2312" w:cs="宋体"/>
          <w:color w:val="000000"/>
          <w:kern w:val="0"/>
          <w:sz w:val="32"/>
          <w:szCs w:val="32"/>
          <w:shd w:val="clear" w:color="auto" w:fill="FFFFFF"/>
          <w:lang w:val="zh-CN"/>
        </w:rPr>
        <w:t>5</w:t>
      </w:r>
      <w:r>
        <w:rPr>
          <w:rFonts w:hint="eastAsia" w:ascii="仿宋_GB2312" w:hAnsi="宋体" w:eastAsia="仿宋_GB2312" w:cs="宋体"/>
          <w:color w:val="000000"/>
          <w:kern w:val="0"/>
          <w:sz w:val="32"/>
          <w:szCs w:val="32"/>
          <w:shd w:val="clear" w:color="auto" w:fill="FFFFFF"/>
          <w:lang w:val="zh-CN"/>
        </w:rPr>
        <w:t>）绩效管理工作开展情况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根据《峨眉山市财政局关于开展</w:t>
      </w:r>
      <w:r>
        <w:rPr>
          <w:rFonts w:ascii="仿宋_GB2312" w:hAnsi="宋体" w:eastAsia="仿宋_GB2312" w:cs="宋体"/>
          <w:color w:val="000000"/>
          <w:kern w:val="0"/>
          <w:sz w:val="32"/>
          <w:szCs w:val="32"/>
          <w:shd w:val="clear" w:color="auto" w:fill="FFFFFF"/>
          <w:lang w:val="zh-CN"/>
        </w:rPr>
        <w:t>2020</w:t>
      </w:r>
      <w:r>
        <w:rPr>
          <w:rFonts w:hint="eastAsia" w:ascii="仿宋_GB2312" w:hAnsi="宋体" w:eastAsia="仿宋_GB2312" w:cs="宋体"/>
          <w:color w:val="000000"/>
          <w:kern w:val="0"/>
          <w:sz w:val="32"/>
          <w:szCs w:val="32"/>
          <w:shd w:val="clear" w:color="auto" w:fill="FFFFFF"/>
          <w:lang w:val="zh-CN"/>
        </w:rPr>
        <w:t>年财政支出绩效评价工作的通知》（峨财通</w:t>
      </w:r>
      <w:r>
        <w:rPr>
          <w:rFonts w:ascii="仿宋_GB2312" w:hAnsi="宋体" w:eastAsia="仿宋_GB2312" w:cs="宋体"/>
          <w:color w:val="000000"/>
          <w:kern w:val="0"/>
          <w:sz w:val="32"/>
          <w:szCs w:val="32"/>
          <w:shd w:val="clear" w:color="auto" w:fill="FFFFFF"/>
          <w:lang w:val="zh-CN"/>
        </w:rPr>
        <w:t>[2020]36</w:t>
      </w:r>
      <w:r>
        <w:rPr>
          <w:rFonts w:hint="eastAsia" w:ascii="仿宋_GB2312" w:hAnsi="宋体" w:eastAsia="仿宋_GB2312" w:cs="宋体"/>
          <w:color w:val="000000"/>
          <w:kern w:val="0"/>
          <w:sz w:val="32"/>
          <w:szCs w:val="32"/>
          <w:shd w:val="clear" w:color="auto" w:fill="FFFFFF"/>
          <w:lang w:val="zh-CN"/>
        </w:rPr>
        <w:t>号）文件精神，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通过绩效评价梳理出的问题，将通过座谈的形式传达给相关领导，以便完善。</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lang w:val="zh-CN"/>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我单位部门支出绩效评价得分</w:t>
      </w:r>
      <w:r>
        <w:rPr>
          <w:rFonts w:ascii="仿宋_GB2312" w:hAnsi="宋体" w:eastAsia="仿宋_GB2312" w:cs="宋体"/>
          <w:color w:val="000000"/>
          <w:kern w:val="0"/>
          <w:sz w:val="32"/>
          <w:szCs w:val="32"/>
          <w:shd w:val="clear" w:color="auto" w:fill="FFFFFF"/>
          <w:lang w:val="zh-CN"/>
        </w:rPr>
        <w:t>95</w:t>
      </w:r>
      <w:r>
        <w:rPr>
          <w:rFonts w:hint="eastAsia" w:ascii="仿宋_GB2312" w:hAnsi="宋体" w:eastAsia="仿宋_GB2312" w:cs="宋体"/>
          <w:color w:val="000000"/>
          <w:kern w:val="0"/>
          <w:sz w:val="32"/>
          <w:szCs w:val="32"/>
          <w:shd w:val="clear" w:color="auto" w:fill="FFFFFF"/>
          <w:lang w:val="zh-CN"/>
        </w:rPr>
        <w:t>分</w:t>
      </w:r>
      <w:r>
        <w:rPr>
          <w:rFonts w:ascii="仿宋_GB2312" w:hAnsi="宋体" w:eastAsia="仿宋_GB2312" w:cs="宋体"/>
          <w:color w:val="000000"/>
          <w:kern w:val="0"/>
          <w:sz w:val="32"/>
          <w:szCs w:val="32"/>
          <w:shd w:val="clear" w:color="auto" w:fill="FFFFFF"/>
          <w:lang w:val="zh-CN"/>
        </w:rPr>
        <w:t xml:space="preserve"> </w:t>
      </w:r>
      <w:r>
        <w:rPr>
          <w:rFonts w:hint="eastAsia" w:ascii="仿宋_GB2312" w:hAnsi="宋体" w:eastAsia="仿宋_GB2312" w:cs="宋体"/>
          <w:color w:val="000000"/>
          <w:kern w:val="0"/>
          <w:sz w:val="32"/>
          <w:szCs w:val="32"/>
          <w:shd w:val="clear" w:color="auto" w:fill="FFFFFF"/>
          <w:lang w:val="zh-CN"/>
        </w:rPr>
        <w:t>，具体情况见下表：</w:t>
      </w:r>
    </w:p>
    <w:tbl>
      <w:tblPr>
        <w:tblStyle w:val="13"/>
        <w:tblW w:w="8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5"/>
        <w:gridCol w:w="1829"/>
        <w:gridCol w:w="2390"/>
        <w:gridCol w:w="1125"/>
        <w:gridCol w:w="1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15" w:type="dxa"/>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一级指标</w:t>
            </w:r>
          </w:p>
        </w:tc>
        <w:tc>
          <w:tcPr>
            <w:tcW w:w="1829" w:type="dxa"/>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二级指标</w:t>
            </w:r>
          </w:p>
        </w:tc>
        <w:tc>
          <w:tcPr>
            <w:tcW w:w="2390" w:type="dxa"/>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三级指标</w:t>
            </w:r>
          </w:p>
        </w:tc>
        <w:tc>
          <w:tcPr>
            <w:tcW w:w="1125" w:type="dxa"/>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总分</w:t>
            </w:r>
          </w:p>
        </w:tc>
        <w:tc>
          <w:tcPr>
            <w:tcW w:w="1266" w:type="dxa"/>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15" w:type="dxa"/>
            <w:vMerge w:val="restart"/>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预算编制</w:t>
            </w:r>
          </w:p>
        </w:tc>
        <w:tc>
          <w:tcPr>
            <w:tcW w:w="1829" w:type="dxa"/>
            <w:vMerge w:val="restart"/>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报送时效</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基础信息更新</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预算草案报送</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Merge w:val="restart"/>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编制质量</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预算编制准确</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预算执行调整</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部门预算审查</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绩效目标</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绩效目标编制</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5</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专项预算提前细化</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预控指标细化</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5</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预算公开</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公开内容</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4</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515" w:type="dxa"/>
            <w:vMerge w:val="restart"/>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预算执行</w:t>
            </w:r>
          </w:p>
        </w:tc>
        <w:tc>
          <w:tcPr>
            <w:tcW w:w="1829"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绩效分配</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项目绩效分配</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10</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Merge w:val="restart"/>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执行进度</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6</w:t>
            </w:r>
            <w:r>
              <w:rPr>
                <w:rFonts w:hint="eastAsia" w:ascii="仿宋_GB2312" w:hAnsi="宋体" w:eastAsia="仿宋_GB2312" w:cs="宋体"/>
                <w:color w:val="000000"/>
                <w:kern w:val="0"/>
                <w:sz w:val="32"/>
                <w:szCs w:val="32"/>
                <w:shd w:val="clear" w:color="auto" w:fill="FFFFFF"/>
                <w:lang w:val="zh-CN"/>
              </w:rPr>
              <w:t>月执行进度</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9</w:t>
            </w:r>
            <w:r>
              <w:rPr>
                <w:rFonts w:hint="eastAsia" w:ascii="仿宋_GB2312" w:hAnsi="宋体" w:eastAsia="仿宋_GB2312" w:cs="宋体"/>
                <w:color w:val="000000"/>
                <w:kern w:val="0"/>
                <w:sz w:val="32"/>
                <w:szCs w:val="32"/>
                <w:shd w:val="clear" w:color="auto" w:fill="FFFFFF"/>
                <w:lang w:val="zh-CN"/>
              </w:rPr>
              <w:t>月执行进度</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4</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515" w:type="dxa"/>
            <w:vMerge w:val="restart"/>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执行进度</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12</w:t>
            </w:r>
            <w:r>
              <w:rPr>
                <w:rFonts w:hint="eastAsia" w:ascii="仿宋_GB2312" w:hAnsi="宋体" w:eastAsia="仿宋_GB2312" w:cs="宋体"/>
                <w:color w:val="000000"/>
                <w:kern w:val="0"/>
                <w:sz w:val="32"/>
                <w:szCs w:val="32"/>
                <w:shd w:val="clear" w:color="auto" w:fill="FFFFFF"/>
                <w:lang w:val="zh-CN"/>
              </w:rPr>
              <w:t>月执行进度</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预算调整</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执行中期评估</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9</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Merge w:val="restart"/>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行政成本</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节能降耗</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廉洁行政</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1515" w:type="dxa"/>
            <w:vMerge w:val="restart"/>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支出绩效</w:t>
            </w:r>
          </w:p>
        </w:tc>
        <w:tc>
          <w:tcPr>
            <w:tcW w:w="1829" w:type="dxa"/>
            <w:vMerge w:val="restart"/>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绩效评价</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部门预算绩效评价</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14</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专项预算项目绩效评价</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14</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决算审查</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部门决算差错率</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决算公开</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公开内容</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结余注销</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结余注销率</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1515" w:type="dxa"/>
            <w:vMerge w:val="continue"/>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829"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绩效管理</w:t>
            </w:r>
          </w:p>
        </w:tc>
        <w:tc>
          <w:tcPr>
            <w:tcW w:w="2390"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工作开展</w:t>
            </w: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4</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515" w:type="dxa"/>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合计</w:t>
            </w:r>
          </w:p>
        </w:tc>
        <w:tc>
          <w:tcPr>
            <w:tcW w:w="4219" w:type="dxa"/>
            <w:gridSpan w:val="2"/>
            <w:vAlign w:val="center"/>
          </w:tcPr>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tc>
        <w:tc>
          <w:tcPr>
            <w:tcW w:w="1125"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100</w:t>
            </w:r>
          </w:p>
        </w:tc>
        <w:tc>
          <w:tcPr>
            <w:tcW w:w="1266" w:type="dxa"/>
            <w:vAlign w:val="center"/>
          </w:tcPr>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95</w:t>
            </w:r>
          </w:p>
        </w:tc>
      </w:tr>
    </w:tbl>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w:t>
      </w:r>
      <w:r>
        <w:rPr>
          <w:rFonts w:hint="eastAsia" w:ascii="仿宋_GB2312" w:hAnsi="宋体" w:eastAsia="仿宋_GB2312" w:cs="宋体"/>
          <w:color w:val="000000"/>
          <w:kern w:val="0"/>
          <w:sz w:val="32"/>
          <w:szCs w:val="32"/>
          <w:shd w:val="clear" w:color="auto" w:fill="FFFFFF"/>
          <w:lang w:val="zh-CN"/>
        </w:rPr>
        <w:t>、预算编制工作有待细化。预算编制不够明确和细化，预算编制的合理性需要提高，预算执行力度还要进一步加强。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lang w:val="zh-CN"/>
        </w:rPr>
        <w:t>、部门支出相关（基本支出方面）的规章制度还不够完善。</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针对上述存在的问题及对外整体支出管理工作的需要，拟实施的改进措施如下：</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1</w:t>
      </w:r>
      <w:r>
        <w:rPr>
          <w:rFonts w:hint="eastAsia" w:ascii="仿宋_GB2312" w:hAnsi="宋体" w:eastAsia="仿宋_GB2312" w:cs="宋体"/>
          <w:color w:val="000000"/>
          <w:kern w:val="0"/>
          <w:sz w:val="32"/>
          <w:szCs w:val="32"/>
          <w:shd w:val="clear" w:color="auto" w:fill="FFFFFF"/>
          <w:lang w:val="zh-CN"/>
        </w:rPr>
        <w:t>、细化预算编制工作，认真做好预算的编制。进一步加强单位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lang w:val="zh-CN"/>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3</w:t>
      </w:r>
      <w:r>
        <w:rPr>
          <w:rFonts w:hint="eastAsia" w:ascii="仿宋_GB2312" w:hAnsi="宋体" w:eastAsia="仿宋_GB2312" w:cs="宋体"/>
          <w:color w:val="000000"/>
          <w:kern w:val="0"/>
          <w:sz w:val="32"/>
          <w:szCs w:val="32"/>
          <w:shd w:val="clear" w:color="auto" w:fill="FFFFFF"/>
          <w:lang w:val="zh-CN"/>
        </w:rPr>
        <w:t>、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4</w:t>
      </w:r>
      <w:r>
        <w:rPr>
          <w:rFonts w:hint="eastAsia" w:ascii="仿宋_GB2312" w:hAnsi="宋体" w:eastAsia="仿宋_GB2312" w:cs="宋体"/>
          <w:color w:val="000000"/>
          <w:kern w:val="0"/>
          <w:sz w:val="32"/>
          <w:szCs w:val="32"/>
          <w:shd w:val="clear" w:color="auto" w:fill="FFFFFF"/>
          <w:lang w:val="zh-CN"/>
        </w:rPr>
        <w:t>、对相关人员加强培训，特别是针对《预算法》、《行政事业单位会计制度》等学习培训，规范部门预算收支核算，切实提高部门预算收支管理水平。</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 xml:space="preserve"> </w:t>
      </w:r>
      <w:r>
        <w:rPr>
          <w:rFonts w:hint="eastAsia" w:ascii="仿宋_GB2312" w:hAnsi="宋体" w:eastAsia="仿宋_GB2312" w:cs="宋体"/>
          <w:color w:val="000000"/>
          <w:kern w:val="0"/>
          <w:sz w:val="32"/>
          <w:szCs w:val="32"/>
          <w:shd w:val="clear" w:color="auto" w:fill="FFFFFF"/>
          <w:lang w:val="zh-CN"/>
        </w:rPr>
        <w:t xml:space="preserve">                      峨眉山市实验小学校</w:t>
      </w:r>
    </w:p>
    <w:p>
      <w:pPr>
        <w:widowControl/>
        <w:adjustRightInd w:val="0"/>
        <w:snapToGrid w:val="0"/>
        <w:spacing w:line="580" w:lineRule="exact"/>
        <w:ind w:firstLine="4480" w:firstLineChars="14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2020</w:t>
      </w:r>
      <w:r>
        <w:rPr>
          <w:rFonts w:hint="eastAsia" w:ascii="仿宋_GB2312" w:hAnsi="宋体" w:eastAsia="仿宋_GB2312" w:cs="宋体"/>
          <w:color w:val="000000"/>
          <w:kern w:val="0"/>
          <w:sz w:val="32"/>
          <w:szCs w:val="32"/>
          <w:shd w:val="clear" w:color="auto" w:fill="FFFFFF"/>
          <w:lang w:val="zh-CN"/>
        </w:rPr>
        <w:t>年</w:t>
      </w:r>
      <w:r>
        <w:rPr>
          <w:rFonts w:ascii="仿宋_GB2312" w:hAnsi="宋体" w:eastAsia="仿宋_GB2312" w:cs="宋体"/>
          <w:color w:val="000000"/>
          <w:kern w:val="0"/>
          <w:sz w:val="32"/>
          <w:szCs w:val="32"/>
          <w:shd w:val="clear" w:color="auto" w:fill="FFFFFF"/>
          <w:lang w:val="zh-CN"/>
        </w:rPr>
        <w:t>7</w:t>
      </w:r>
      <w:r>
        <w:rPr>
          <w:rFonts w:hint="eastAsia" w:ascii="仿宋_GB2312" w:hAnsi="宋体" w:eastAsia="仿宋_GB2312" w:cs="宋体"/>
          <w:color w:val="000000"/>
          <w:kern w:val="0"/>
          <w:sz w:val="32"/>
          <w:szCs w:val="32"/>
          <w:shd w:val="clear" w:color="auto" w:fill="FFFFFF"/>
          <w:lang w:val="zh-CN"/>
        </w:rPr>
        <w:t>月</w:t>
      </w:r>
      <w:r>
        <w:rPr>
          <w:rFonts w:ascii="仿宋_GB2312" w:hAnsi="宋体" w:eastAsia="仿宋_GB2312" w:cs="宋体"/>
          <w:color w:val="000000"/>
          <w:kern w:val="0"/>
          <w:sz w:val="32"/>
          <w:szCs w:val="32"/>
          <w:shd w:val="clear" w:color="auto" w:fill="FFFFFF"/>
          <w:lang w:val="zh-CN"/>
        </w:rPr>
        <w:t>30</w:t>
      </w:r>
      <w:r>
        <w:rPr>
          <w:rFonts w:hint="eastAsia" w:ascii="仿宋_GB2312" w:hAnsi="宋体" w:eastAsia="仿宋_GB2312" w:cs="宋体"/>
          <w:color w:val="000000"/>
          <w:kern w:val="0"/>
          <w:sz w:val="32"/>
          <w:szCs w:val="32"/>
          <w:shd w:val="clear" w:color="auto" w:fill="FFFFFF"/>
          <w:lang w:val="zh-CN"/>
        </w:rPr>
        <w:t>日</w:t>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峨眉山市实验小学校</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2019年学校安保经费补助</w:t>
      </w:r>
      <w:r>
        <w:rPr>
          <w:rFonts w:hint="eastAsia" w:ascii="方正小标宋简体" w:hAnsi="宋体" w:eastAsia="方正小标宋简体"/>
          <w:color w:val="000000"/>
          <w:kern w:val="0"/>
          <w:sz w:val="44"/>
          <w:szCs w:val="44"/>
          <w:lang w:val="zh-CN"/>
        </w:rPr>
        <w:t>项目支出绩效</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自评报告</w:t>
      </w:r>
    </w:p>
    <w:p>
      <w:pPr>
        <w:spacing w:line="600" w:lineRule="exact"/>
        <w:jc w:val="center"/>
        <w:rPr>
          <w:rFonts w:ascii="方正小标宋简体" w:hAnsi="宋体" w:eastAsia="方正小标宋简体"/>
          <w:color w:val="000000"/>
          <w:kern w:val="0"/>
          <w:sz w:val="44"/>
          <w:szCs w:val="44"/>
          <w:lang w:val="zh-CN"/>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仿宋_GB2312" w:eastAsia="仿宋_GB2312" w:hAnsiTheme="minorEastAsia"/>
          <w:sz w:val="32"/>
          <w:szCs w:val="32"/>
        </w:rPr>
        <w:t>为进一步加强学校安全工作，切实保障全校师生人身安全，维护教育系统长期安全稳定，根据《中共峨眉山市委办公室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2019年，上级批复给我校年初预算“学校安保经费补助”16.33万元，每人每年预算标准为3.5万元，预算人数为5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宿管人员工资发放。</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对加强我校学校安全工作，保障学校</w:t>
      </w:r>
      <w:r>
        <w:rPr>
          <w:rFonts w:hint="eastAsia" w:ascii="仿宋_GB2312" w:hAnsi="宋体" w:eastAsia="仿宋_GB2312"/>
          <w:sz w:val="32"/>
          <w:szCs w:val="32"/>
          <w:lang w:val="zh-CN"/>
        </w:rPr>
        <w:t>师生人身安全，维护教育系统安全稳定发挥了积极作用，具有较强的社会意义。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我校该项目预算资金16.33万元。项目由市教育局汇总学校情况，制定拨款报告给市财政局，市财政局审核后，将项目指标分解下达各学校并进行资金拨付。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我校该项目实际使用资金16.33万元，全额用于发放学校聘请的保安、宿管人员工资。项目预算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政府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该项目对照预算，截止2019年12月31日，下达给我校的预算指标16.33万元</w:t>
      </w:r>
      <w:r>
        <w:rPr>
          <w:rFonts w:hint="eastAsia" w:ascii="仿宋_GB2312" w:hAnsi="宋体" w:eastAsia="仿宋_GB2312"/>
          <w:sz w:val="32"/>
          <w:szCs w:val="32"/>
          <w:lang w:val="zh-CN"/>
        </w:rPr>
        <w:t>。预算指标和资金拨付分春秋两季下达，全年使用资金16.33万元。资金拨付进度、拨付总额达到预期安排，项目完成情况较好，完成率100%。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义教段公办学校按要求配齐、配足保安人员，公办寄宿制学校配足、配齐宿管人员，避免学校因经费不足导致安保人员配备不达标、或拖欠安保人员工资等情况发生。对加强我校学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pPr>
        <w:spacing w:line="600" w:lineRule="exact"/>
        <w:rPr>
          <w:rFonts w:ascii="仿宋_GB2312" w:eastAsia="仿宋_GB2312" w:hAnsiTheme="minorEastAsia"/>
          <w:sz w:val="32"/>
          <w:szCs w:val="32"/>
        </w:rPr>
      </w:pPr>
    </w:p>
    <w:p>
      <w:pPr>
        <w:spacing w:line="600" w:lineRule="exact"/>
        <w:ind w:right="640"/>
        <w:rPr>
          <w:rFonts w:ascii="仿宋_GB2312" w:eastAsia="仿宋_GB2312" w:hAnsiTheme="minorEastAsia"/>
          <w:sz w:val="32"/>
          <w:szCs w:val="32"/>
        </w:rPr>
      </w:pPr>
      <w:r>
        <w:rPr>
          <w:rFonts w:hint="eastAsia" w:ascii="仿宋_GB2312" w:eastAsia="仿宋_GB2312" w:hAnsiTheme="minorEastAsia"/>
          <w:sz w:val="32"/>
          <w:szCs w:val="32"/>
        </w:rPr>
        <w:t xml:space="preserve">                            峨眉山市实验小学校</w:t>
      </w:r>
    </w:p>
    <w:p>
      <w:pPr>
        <w:spacing w:line="600" w:lineRule="exact"/>
        <w:ind w:right="640" w:firstLine="4752" w:firstLineChars="1485"/>
        <w:rPr>
          <w:sz w:val="32"/>
          <w:szCs w:val="32"/>
        </w:rPr>
      </w:pPr>
      <w:r>
        <w:rPr>
          <w:rFonts w:hint="eastAsia" w:ascii="仿宋_GB2312" w:eastAsia="仿宋_GB2312" w:hAnsiTheme="minorEastAsia"/>
          <w:sz w:val="32"/>
          <w:szCs w:val="32"/>
        </w:rPr>
        <w:t>2020年7月30日</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bookmarkEnd w:id="73"/>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794"/>
    <w:rsid w:val="000D1D50"/>
    <w:rsid w:val="000D5782"/>
    <w:rsid w:val="000D60E5"/>
    <w:rsid w:val="000E6613"/>
    <w:rsid w:val="000E7119"/>
    <w:rsid w:val="000F7B19"/>
    <w:rsid w:val="001100D4"/>
    <w:rsid w:val="00114E9B"/>
    <w:rsid w:val="00134B0A"/>
    <w:rsid w:val="00140C42"/>
    <w:rsid w:val="00142051"/>
    <w:rsid w:val="00142216"/>
    <w:rsid w:val="00144D6A"/>
    <w:rsid w:val="0014729F"/>
    <w:rsid w:val="00152B3C"/>
    <w:rsid w:val="00157BAB"/>
    <w:rsid w:val="001654D1"/>
    <w:rsid w:val="00174103"/>
    <w:rsid w:val="00174518"/>
    <w:rsid w:val="00176BAC"/>
    <w:rsid w:val="0018106D"/>
    <w:rsid w:val="001877A7"/>
    <w:rsid w:val="00191536"/>
    <w:rsid w:val="00196687"/>
    <w:rsid w:val="001A6392"/>
    <w:rsid w:val="001C0962"/>
    <w:rsid w:val="001C65FA"/>
    <w:rsid w:val="001C70C5"/>
    <w:rsid w:val="001D17BB"/>
    <w:rsid w:val="001D7531"/>
    <w:rsid w:val="001E737D"/>
    <w:rsid w:val="001F0592"/>
    <w:rsid w:val="001F17D8"/>
    <w:rsid w:val="001F2169"/>
    <w:rsid w:val="001F7506"/>
    <w:rsid w:val="002006CD"/>
    <w:rsid w:val="00202302"/>
    <w:rsid w:val="00202B36"/>
    <w:rsid w:val="00204B7A"/>
    <w:rsid w:val="00204CDE"/>
    <w:rsid w:val="0021101A"/>
    <w:rsid w:val="00217AA0"/>
    <w:rsid w:val="00220536"/>
    <w:rsid w:val="002218B7"/>
    <w:rsid w:val="00235629"/>
    <w:rsid w:val="002563C9"/>
    <w:rsid w:val="00260C38"/>
    <w:rsid w:val="002616C0"/>
    <w:rsid w:val="00265372"/>
    <w:rsid w:val="002662AA"/>
    <w:rsid w:val="002677D7"/>
    <w:rsid w:val="002705E6"/>
    <w:rsid w:val="00277531"/>
    <w:rsid w:val="00280496"/>
    <w:rsid w:val="00280734"/>
    <w:rsid w:val="00292410"/>
    <w:rsid w:val="002939A2"/>
    <w:rsid w:val="00294DC9"/>
    <w:rsid w:val="00295495"/>
    <w:rsid w:val="002A1251"/>
    <w:rsid w:val="002A31DE"/>
    <w:rsid w:val="002B2613"/>
    <w:rsid w:val="002C501C"/>
    <w:rsid w:val="002D19B0"/>
    <w:rsid w:val="002D6D05"/>
    <w:rsid w:val="002E6938"/>
    <w:rsid w:val="002F1818"/>
    <w:rsid w:val="002F567B"/>
    <w:rsid w:val="00305178"/>
    <w:rsid w:val="003216A9"/>
    <w:rsid w:val="00321D04"/>
    <w:rsid w:val="003306C9"/>
    <w:rsid w:val="00335A74"/>
    <w:rsid w:val="00351819"/>
    <w:rsid w:val="0036561B"/>
    <w:rsid w:val="003658FA"/>
    <w:rsid w:val="0037013F"/>
    <w:rsid w:val="00377FD5"/>
    <w:rsid w:val="00380C92"/>
    <w:rsid w:val="003A1057"/>
    <w:rsid w:val="003A1BC8"/>
    <w:rsid w:val="003A484F"/>
    <w:rsid w:val="003A4883"/>
    <w:rsid w:val="003B0BE0"/>
    <w:rsid w:val="003B0C1B"/>
    <w:rsid w:val="003B688C"/>
    <w:rsid w:val="003C0291"/>
    <w:rsid w:val="003C39AE"/>
    <w:rsid w:val="003C7B60"/>
    <w:rsid w:val="003D0C0F"/>
    <w:rsid w:val="003D1FB2"/>
    <w:rsid w:val="003D66DA"/>
    <w:rsid w:val="003E1310"/>
    <w:rsid w:val="003E6F55"/>
    <w:rsid w:val="003F1CCF"/>
    <w:rsid w:val="00406254"/>
    <w:rsid w:val="00416CD4"/>
    <w:rsid w:val="00417E1B"/>
    <w:rsid w:val="004223DE"/>
    <w:rsid w:val="00426A09"/>
    <w:rsid w:val="00427C08"/>
    <w:rsid w:val="00432842"/>
    <w:rsid w:val="00434489"/>
    <w:rsid w:val="00437085"/>
    <w:rsid w:val="00443248"/>
    <w:rsid w:val="00443880"/>
    <w:rsid w:val="00445DD0"/>
    <w:rsid w:val="004464F4"/>
    <w:rsid w:val="00471401"/>
    <w:rsid w:val="00473F31"/>
    <w:rsid w:val="0048263A"/>
    <w:rsid w:val="00487E5D"/>
    <w:rsid w:val="004A711F"/>
    <w:rsid w:val="004B0D88"/>
    <w:rsid w:val="004B199D"/>
    <w:rsid w:val="004B4690"/>
    <w:rsid w:val="004E0A2D"/>
    <w:rsid w:val="004E206B"/>
    <w:rsid w:val="004E6DF7"/>
    <w:rsid w:val="004F0FBD"/>
    <w:rsid w:val="004F403E"/>
    <w:rsid w:val="004F44E7"/>
    <w:rsid w:val="004F5B74"/>
    <w:rsid w:val="0050017B"/>
    <w:rsid w:val="00501014"/>
    <w:rsid w:val="00505A47"/>
    <w:rsid w:val="00512FDA"/>
    <w:rsid w:val="00520DA0"/>
    <w:rsid w:val="00533FE7"/>
    <w:rsid w:val="005664BB"/>
    <w:rsid w:val="00566FFA"/>
    <w:rsid w:val="00572A2D"/>
    <w:rsid w:val="0057481D"/>
    <w:rsid w:val="00575F0B"/>
    <w:rsid w:val="00577DC8"/>
    <w:rsid w:val="0058486E"/>
    <w:rsid w:val="00585B33"/>
    <w:rsid w:val="0059014D"/>
    <w:rsid w:val="00590452"/>
    <w:rsid w:val="00591860"/>
    <w:rsid w:val="005A4678"/>
    <w:rsid w:val="005B50D1"/>
    <w:rsid w:val="005B5C64"/>
    <w:rsid w:val="005C6BD0"/>
    <w:rsid w:val="005C6C4C"/>
    <w:rsid w:val="005D1C8B"/>
    <w:rsid w:val="005D468D"/>
    <w:rsid w:val="005D5CED"/>
    <w:rsid w:val="005F1A4C"/>
    <w:rsid w:val="00605688"/>
    <w:rsid w:val="00606066"/>
    <w:rsid w:val="006070AF"/>
    <w:rsid w:val="00607E6C"/>
    <w:rsid w:val="00607F91"/>
    <w:rsid w:val="006101B1"/>
    <w:rsid w:val="00614E44"/>
    <w:rsid w:val="00620494"/>
    <w:rsid w:val="0062270A"/>
    <w:rsid w:val="00622830"/>
    <w:rsid w:val="00623DA0"/>
    <w:rsid w:val="00630AEF"/>
    <w:rsid w:val="006325F8"/>
    <w:rsid w:val="00633463"/>
    <w:rsid w:val="00634C9A"/>
    <w:rsid w:val="006440E4"/>
    <w:rsid w:val="0066343B"/>
    <w:rsid w:val="00664777"/>
    <w:rsid w:val="00664D7B"/>
    <w:rsid w:val="006748A4"/>
    <w:rsid w:val="00681A31"/>
    <w:rsid w:val="00683E73"/>
    <w:rsid w:val="006A3141"/>
    <w:rsid w:val="006A5E34"/>
    <w:rsid w:val="006B2422"/>
    <w:rsid w:val="006B2B9A"/>
    <w:rsid w:val="006B32D2"/>
    <w:rsid w:val="006B60A5"/>
    <w:rsid w:val="006C1937"/>
    <w:rsid w:val="006D25E2"/>
    <w:rsid w:val="006E0EE9"/>
    <w:rsid w:val="006F020C"/>
    <w:rsid w:val="007127B7"/>
    <w:rsid w:val="0071798E"/>
    <w:rsid w:val="00727533"/>
    <w:rsid w:val="00731895"/>
    <w:rsid w:val="007416B6"/>
    <w:rsid w:val="00746F48"/>
    <w:rsid w:val="0075404D"/>
    <w:rsid w:val="0076182A"/>
    <w:rsid w:val="00767B7E"/>
    <w:rsid w:val="00775BEF"/>
    <w:rsid w:val="007770C3"/>
    <w:rsid w:val="00784D24"/>
    <w:rsid w:val="00785FBA"/>
    <w:rsid w:val="00786E4A"/>
    <w:rsid w:val="007875EB"/>
    <w:rsid w:val="00791563"/>
    <w:rsid w:val="0079426B"/>
    <w:rsid w:val="00797192"/>
    <w:rsid w:val="007B7874"/>
    <w:rsid w:val="007C030D"/>
    <w:rsid w:val="007C10C3"/>
    <w:rsid w:val="007D1682"/>
    <w:rsid w:val="007D21A9"/>
    <w:rsid w:val="007D312A"/>
    <w:rsid w:val="007D3F19"/>
    <w:rsid w:val="007E23B0"/>
    <w:rsid w:val="007F1991"/>
    <w:rsid w:val="007F1F77"/>
    <w:rsid w:val="007F2C2F"/>
    <w:rsid w:val="007F39E1"/>
    <w:rsid w:val="007F55FC"/>
    <w:rsid w:val="007F5665"/>
    <w:rsid w:val="00800112"/>
    <w:rsid w:val="00813348"/>
    <w:rsid w:val="00816F01"/>
    <w:rsid w:val="008253BB"/>
    <w:rsid w:val="00833962"/>
    <w:rsid w:val="0083706E"/>
    <w:rsid w:val="0084070B"/>
    <w:rsid w:val="008408F6"/>
    <w:rsid w:val="008423A5"/>
    <w:rsid w:val="00850625"/>
    <w:rsid w:val="00853718"/>
    <w:rsid w:val="00855221"/>
    <w:rsid w:val="00860645"/>
    <w:rsid w:val="0087039B"/>
    <w:rsid w:val="00871F71"/>
    <w:rsid w:val="00872FD8"/>
    <w:rsid w:val="00885AF4"/>
    <w:rsid w:val="008939CD"/>
    <w:rsid w:val="00897ACA"/>
    <w:rsid w:val="008B6A00"/>
    <w:rsid w:val="008B768C"/>
    <w:rsid w:val="008C4DB1"/>
    <w:rsid w:val="008C4EAF"/>
    <w:rsid w:val="008C5176"/>
    <w:rsid w:val="008C7FD0"/>
    <w:rsid w:val="008E1DE7"/>
    <w:rsid w:val="008E707C"/>
    <w:rsid w:val="008F0962"/>
    <w:rsid w:val="008F4A98"/>
    <w:rsid w:val="008F6F02"/>
    <w:rsid w:val="00900B08"/>
    <w:rsid w:val="00902155"/>
    <w:rsid w:val="00902FA3"/>
    <w:rsid w:val="0091308E"/>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648E"/>
    <w:rsid w:val="009B2C43"/>
    <w:rsid w:val="009B4EAE"/>
    <w:rsid w:val="009B7573"/>
    <w:rsid w:val="009C22F4"/>
    <w:rsid w:val="009C2E98"/>
    <w:rsid w:val="009C37FB"/>
    <w:rsid w:val="009D3447"/>
    <w:rsid w:val="009D4711"/>
    <w:rsid w:val="009D7F32"/>
    <w:rsid w:val="009F1185"/>
    <w:rsid w:val="009F18CD"/>
    <w:rsid w:val="009F2A13"/>
    <w:rsid w:val="009F50B4"/>
    <w:rsid w:val="009F7527"/>
    <w:rsid w:val="00A039ED"/>
    <w:rsid w:val="00A03C23"/>
    <w:rsid w:val="00A03EE9"/>
    <w:rsid w:val="00A04EB0"/>
    <w:rsid w:val="00A13CC1"/>
    <w:rsid w:val="00A16847"/>
    <w:rsid w:val="00A237D8"/>
    <w:rsid w:val="00A268C4"/>
    <w:rsid w:val="00A307CD"/>
    <w:rsid w:val="00A32EDA"/>
    <w:rsid w:val="00A331C8"/>
    <w:rsid w:val="00A35117"/>
    <w:rsid w:val="00A40A00"/>
    <w:rsid w:val="00A4142F"/>
    <w:rsid w:val="00A422EB"/>
    <w:rsid w:val="00A45BB7"/>
    <w:rsid w:val="00A45F1B"/>
    <w:rsid w:val="00A56DF2"/>
    <w:rsid w:val="00A56E6E"/>
    <w:rsid w:val="00A67AB5"/>
    <w:rsid w:val="00A705A3"/>
    <w:rsid w:val="00A733B2"/>
    <w:rsid w:val="00A741C2"/>
    <w:rsid w:val="00A778F4"/>
    <w:rsid w:val="00A84E91"/>
    <w:rsid w:val="00A91760"/>
    <w:rsid w:val="00A93B00"/>
    <w:rsid w:val="00A93C21"/>
    <w:rsid w:val="00A94C31"/>
    <w:rsid w:val="00AB0DE0"/>
    <w:rsid w:val="00AB64C9"/>
    <w:rsid w:val="00AC3C6A"/>
    <w:rsid w:val="00AD02D4"/>
    <w:rsid w:val="00AD0F83"/>
    <w:rsid w:val="00AD5620"/>
    <w:rsid w:val="00AD656B"/>
    <w:rsid w:val="00AD7C1B"/>
    <w:rsid w:val="00AE16BA"/>
    <w:rsid w:val="00AE1EBE"/>
    <w:rsid w:val="00AE2C8C"/>
    <w:rsid w:val="00AE52AE"/>
    <w:rsid w:val="00B03C9D"/>
    <w:rsid w:val="00B060AE"/>
    <w:rsid w:val="00B10517"/>
    <w:rsid w:val="00B14E76"/>
    <w:rsid w:val="00B161B8"/>
    <w:rsid w:val="00B2048C"/>
    <w:rsid w:val="00B310B9"/>
    <w:rsid w:val="00B35F3F"/>
    <w:rsid w:val="00B36227"/>
    <w:rsid w:val="00B36CBB"/>
    <w:rsid w:val="00B425E0"/>
    <w:rsid w:val="00B440AA"/>
    <w:rsid w:val="00B44B70"/>
    <w:rsid w:val="00B53C56"/>
    <w:rsid w:val="00B57DAF"/>
    <w:rsid w:val="00B77EA6"/>
    <w:rsid w:val="00B81598"/>
    <w:rsid w:val="00B841F1"/>
    <w:rsid w:val="00B90569"/>
    <w:rsid w:val="00B944D6"/>
    <w:rsid w:val="00BB4DF0"/>
    <w:rsid w:val="00BB6E08"/>
    <w:rsid w:val="00BC289F"/>
    <w:rsid w:val="00BC2D50"/>
    <w:rsid w:val="00BC5361"/>
    <w:rsid w:val="00BC5460"/>
    <w:rsid w:val="00BC6B50"/>
    <w:rsid w:val="00BD0E25"/>
    <w:rsid w:val="00BF5BD6"/>
    <w:rsid w:val="00C03E31"/>
    <w:rsid w:val="00C23DAE"/>
    <w:rsid w:val="00C30E69"/>
    <w:rsid w:val="00C33E72"/>
    <w:rsid w:val="00C34790"/>
    <w:rsid w:val="00C354B2"/>
    <w:rsid w:val="00C35554"/>
    <w:rsid w:val="00C3682F"/>
    <w:rsid w:val="00C42709"/>
    <w:rsid w:val="00C515EE"/>
    <w:rsid w:val="00C533CC"/>
    <w:rsid w:val="00C5751C"/>
    <w:rsid w:val="00C61BFC"/>
    <w:rsid w:val="00C62B85"/>
    <w:rsid w:val="00C63ECE"/>
    <w:rsid w:val="00C65438"/>
    <w:rsid w:val="00C73E0A"/>
    <w:rsid w:val="00C80053"/>
    <w:rsid w:val="00C80457"/>
    <w:rsid w:val="00C91CBB"/>
    <w:rsid w:val="00CA2B77"/>
    <w:rsid w:val="00CB4E70"/>
    <w:rsid w:val="00CC09B6"/>
    <w:rsid w:val="00CC666F"/>
    <w:rsid w:val="00CD1E3F"/>
    <w:rsid w:val="00CD316E"/>
    <w:rsid w:val="00CD53B4"/>
    <w:rsid w:val="00CE0DDA"/>
    <w:rsid w:val="00CE43A0"/>
    <w:rsid w:val="00CE44F6"/>
    <w:rsid w:val="00CE49DA"/>
    <w:rsid w:val="00CE4FE0"/>
    <w:rsid w:val="00CE7B61"/>
    <w:rsid w:val="00CF121D"/>
    <w:rsid w:val="00D00095"/>
    <w:rsid w:val="00D114F0"/>
    <w:rsid w:val="00D20620"/>
    <w:rsid w:val="00D254F7"/>
    <w:rsid w:val="00D26091"/>
    <w:rsid w:val="00D2685C"/>
    <w:rsid w:val="00D34E7C"/>
    <w:rsid w:val="00D35489"/>
    <w:rsid w:val="00D36AFE"/>
    <w:rsid w:val="00D51276"/>
    <w:rsid w:val="00D5550A"/>
    <w:rsid w:val="00D7035F"/>
    <w:rsid w:val="00DA634F"/>
    <w:rsid w:val="00DA65AC"/>
    <w:rsid w:val="00DB1913"/>
    <w:rsid w:val="00DC2EE7"/>
    <w:rsid w:val="00DC410D"/>
    <w:rsid w:val="00DC5A81"/>
    <w:rsid w:val="00DC68CA"/>
    <w:rsid w:val="00DC7CBA"/>
    <w:rsid w:val="00DD73B7"/>
    <w:rsid w:val="00DD7C08"/>
    <w:rsid w:val="00DF28BC"/>
    <w:rsid w:val="00DF34B9"/>
    <w:rsid w:val="00E01053"/>
    <w:rsid w:val="00E07ACF"/>
    <w:rsid w:val="00E1605D"/>
    <w:rsid w:val="00E331A1"/>
    <w:rsid w:val="00E33202"/>
    <w:rsid w:val="00E336A9"/>
    <w:rsid w:val="00E472B1"/>
    <w:rsid w:val="00E50624"/>
    <w:rsid w:val="00E568DF"/>
    <w:rsid w:val="00E64269"/>
    <w:rsid w:val="00E66797"/>
    <w:rsid w:val="00E82267"/>
    <w:rsid w:val="00E853CE"/>
    <w:rsid w:val="00E867B6"/>
    <w:rsid w:val="00E87F08"/>
    <w:rsid w:val="00EA010F"/>
    <w:rsid w:val="00EA6495"/>
    <w:rsid w:val="00ED1B63"/>
    <w:rsid w:val="00ED3C1F"/>
    <w:rsid w:val="00ED4085"/>
    <w:rsid w:val="00ED420E"/>
    <w:rsid w:val="00ED6FBE"/>
    <w:rsid w:val="00EE2F57"/>
    <w:rsid w:val="00EF4C34"/>
    <w:rsid w:val="00EF77C6"/>
    <w:rsid w:val="00F03ED3"/>
    <w:rsid w:val="00F05438"/>
    <w:rsid w:val="00F05F27"/>
    <w:rsid w:val="00F1361C"/>
    <w:rsid w:val="00F156F0"/>
    <w:rsid w:val="00F160C7"/>
    <w:rsid w:val="00F2408F"/>
    <w:rsid w:val="00F240E9"/>
    <w:rsid w:val="00F32D9E"/>
    <w:rsid w:val="00F36D8F"/>
    <w:rsid w:val="00F417B1"/>
    <w:rsid w:val="00F45853"/>
    <w:rsid w:val="00F46DB5"/>
    <w:rsid w:val="00F602DF"/>
    <w:rsid w:val="00F754A1"/>
    <w:rsid w:val="00F81FD9"/>
    <w:rsid w:val="00F841AA"/>
    <w:rsid w:val="00F842AE"/>
    <w:rsid w:val="00F84A94"/>
    <w:rsid w:val="00F87E96"/>
    <w:rsid w:val="00FA0C56"/>
    <w:rsid w:val="00FA23E8"/>
    <w:rsid w:val="00FD3CC1"/>
    <w:rsid w:val="00FD5E94"/>
    <w:rsid w:val="00FF1E02"/>
    <w:rsid w:val="00FF30B4"/>
    <w:rsid w:val="10C055FF"/>
    <w:rsid w:val="16BB723D"/>
    <w:rsid w:val="240371BF"/>
    <w:rsid w:val="29FD04D3"/>
    <w:rsid w:val="319F7F4E"/>
    <w:rsid w:val="4ECE2238"/>
    <w:rsid w:val="72734D90"/>
    <w:rsid w:val="747C79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B67BC8-EAF3-48FC-881C-B9630251787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13708</Words>
  <Characters>1886</Characters>
  <Lines>15</Lines>
  <Paragraphs>31</Paragraphs>
  <TotalTime>377</TotalTime>
  <ScaleCrop>false</ScaleCrop>
  <LinksUpToDate>false</LinksUpToDate>
  <CharactersWithSpaces>15563</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2020-10-16T16:37:00Z</dcterms:created>
  <dc:creator>Administrator</dc:creator>
  <cp:lastModifiedBy>王卫金</cp:lastModifiedBy>
  <cp:lastPrinted>2020-07-23T02:58:00Z</cp:lastPrinted>
  <dcterms:modified xsi:type="dcterms:W3CDTF">2020-10-27T01:15:07Z</dcterms:modified>
  <dc:title>四川省***</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