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597"/>
      <w:bookmarkStart w:id="3" w:name="_Toc15377193"/>
      <w:bookmarkStart w:id="4" w:name="_Toc15396475"/>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476"/>
      <w:bookmarkStart w:id="8" w:name="_Toc15396598"/>
      <w:bookmarkStart w:id="9" w:name="_Toc1537742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峨眉山市公路建设服务中心部门决算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w:t>
      </w:r>
      <w:r>
        <w:rPr>
          <w:rFonts w:hint="eastAsia"/>
          <w:lang w:val="en-US" w:eastAsia="zh-CN"/>
        </w:rPr>
        <w:t>2</w:t>
      </w:r>
      <w:bookmarkStart w:id="73" w:name="_GoBack"/>
      <w:bookmarkEnd w:id="73"/>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pPr>
        <w:spacing w:line="600" w:lineRule="exact"/>
        <w:ind w:firstLine="640" w:firstLineChars="200"/>
        <w:rPr>
          <w:rFonts w:hint="eastAsia" w:ascii="仿宋" w:hAnsi="仿宋" w:eastAsia="仿宋" w:cs="仿宋_GB2312"/>
          <w:sz w:val="32"/>
          <w:szCs w:val="32"/>
        </w:rPr>
      </w:pPr>
      <w:r>
        <w:rPr>
          <w:rFonts w:hint="eastAsia" w:ascii="仿宋" w:hAnsi="仿宋" w:eastAsia="仿宋"/>
          <w:sz w:val="32"/>
          <w:szCs w:val="32"/>
        </w:rPr>
        <w:t>2016年12月，市编委以峨编发〔2016〕25号文通知，峨眉山市公路养护段为市交通运输局领导的副科级公益一类事业单位。主要工作职责是负责市境内国省县乡道公路桥梁的日常养护、保洁和公路绿化管理工作，负责国省县乡道公路路面维修，组织实施公路大中修工程</w:t>
      </w:r>
      <w:r>
        <w:rPr>
          <w:rStyle w:val="31"/>
          <w:rFonts w:hint="eastAsia" w:ascii="仿宋" w:hAnsi="仿宋" w:eastAsia="仿宋" w:cs="仿宋_GB2312"/>
          <w:sz w:val="32"/>
          <w:szCs w:val="32"/>
        </w:rPr>
        <w:t>。</w:t>
      </w:r>
      <w:r>
        <w:rPr>
          <w:rFonts w:hint="eastAsia" w:ascii="仿宋" w:hAnsi="仿宋" w:eastAsia="仿宋"/>
          <w:sz w:val="32"/>
          <w:szCs w:val="32"/>
        </w:rPr>
        <w:t>现实际管养国省县乡道公路230公里、桥梁</w:t>
      </w:r>
      <w:r>
        <w:rPr>
          <w:rFonts w:hint="eastAsia" w:ascii="仿宋" w:hAnsi="仿宋" w:eastAsia="仿宋" w:cs="仿宋_GB2312"/>
          <w:sz w:val="32"/>
          <w:szCs w:val="32"/>
        </w:rPr>
        <w:t>75座。</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12"/>
        <w:widowControl/>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全年克服极端天气影响、临聘人员精简等影响，仍完成项目15个，完成投资2200万元。</w:t>
      </w:r>
    </w:p>
    <w:p>
      <w:pPr>
        <w:pStyle w:val="12"/>
        <w:widowControl/>
        <w:spacing w:line="560" w:lineRule="exact"/>
        <w:ind w:firstLine="640" w:firstLineChars="200"/>
        <w:outlineLvl w:val="0"/>
        <w:rPr>
          <w:rFonts w:hint="eastAsia" w:ascii="仿宋" w:hAnsi="仿宋" w:eastAsia="仿宋" w:cs="仿宋"/>
          <w:sz w:val="32"/>
          <w:szCs w:val="32"/>
        </w:rPr>
      </w:pPr>
      <w:r>
        <w:rPr>
          <w:rFonts w:hint="eastAsia" w:ascii="仿宋" w:hAnsi="仿宋" w:eastAsia="仿宋" w:cs="仿宋"/>
          <w:bCs/>
          <w:sz w:val="32"/>
          <w:szCs w:val="32"/>
        </w:rPr>
        <w:t>1、抓好党建和党风廉政方面</w:t>
      </w:r>
      <w:r>
        <w:rPr>
          <w:rFonts w:hint="eastAsia" w:ascii="仿宋" w:hAnsi="仿宋" w:eastAsia="仿宋" w:cs="仿宋"/>
          <w:sz w:val="32"/>
          <w:szCs w:val="32"/>
        </w:rPr>
        <w:t xml:space="preserve">  </w:t>
      </w:r>
    </w:p>
    <w:p>
      <w:pPr>
        <w:pStyle w:val="12"/>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扎实开展“两学一做”，坚持“三会一课”制度，召开党员大会12次进行主题党日活动，上党课5次，认真学习了习近平新时代中国特色社会主义思想，把学习贯彻习近平新时代中国特色社会主义思想进一步引向深入，坚持不懈用习近平新时代中国特色社会主义思想武装头脑、指导实践、推动工作</w:t>
      </w:r>
    </w:p>
    <w:p>
      <w:pPr>
        <w:pStyle w:val="12"/>
        <w:widowControl/>
        <w:spacing w:line="560" w:lineRule="exact"/>
        <w:ind w:firstLine="643" w:firstLineChars="200"/>
        <w:outlineLvl w:val="0"/>
        <w:rPr>
          <w:rFonts w:ascii="仿宋" w:hAnsi="仿宋" w:eastAsia="仿宋"/>
          <w:sz w:val="32"/>
          <w:szCs w:val="32"/>
        </w:rPr>
      </w:pPr>
      <w:r>
        <w:rPr>
          <w:rFonts w:hint="eastAsia" w:ascii="仿宋" w:hAnsi="仿宋" w:eastAsia="仿宋" w:cs="仿宋"/>
          <w:b/>
          <w:bCs/>
          <w:sz w:val="32"/>
          <w:szCs w:val="32"/>
        </w:rPr>
        <w:t>2、</w:t>
      </w:r>
      <w:r>
        <w:rPr>
          <w:rFonts w:hint="eastAsia" w:ascii="仿宋" w:hAnsi="仿宋" w:eastAsia="仿宋" w:cs="黑体"/>
          <w:color w:val="000000"/>
          <w:sz w:val="32"/>
          <w:szCs w:val="32"/>
        </w:rPr>
        <w:t>狠抓公路养护管理，</w:t>
      </w:r>
      <w:r>
        <w:rPr>
          <w:rFonts w:ascii="仿宋" w:hAnsi="仿宋" w:eastAsia="仿宋"/>
          <w:sz w:val="32"/>
          <w:szCs w:val="32"/>
        </w:rPr>
        <w:t>养护质量稳步提高</w:t>
      </w:r>
    </w:p>
    <w:p>
      <w:pPr>
        <w:ind w:firstLine="640" w:firstLineChars="200"/>
        <w:rPr>
          <w:rFonts w:ascii="仿宋" w:hAnsi="仿宋" w:eastAsia="仿宋"/>
          <w:sz w:val="32"/>
          <w:szCs w:val="32"/>
        </w:rPr>
      </w:pPr>
      <w:r>
        <w:rPr>
          <w:rFonts w:hint="eastAsia" w:ascii="仿宋" w:hAnsi="仿宋" w:eastAsia="仿宋"/>
          <w:sz w:val="32"/>
          <w:szCs w:val="32"/>
        </w:rPr>
        <w:t>创新工作方式，转变管养模式。</w:t>
      </w:r>
      <w:r>
        <w:rPr>
          <w:rFonts w:ascii="仿宋" w:hAnsi="仿宋" w:eastAsia="仿宋"/>
          <w:sz w:val="32"/>
          <w:szCs w:val="32"/>
        </w:rPr>
        <w:t>在养护站推行养护责任制，养护站长实行聘任制，竞争上岗，能者上庸者下</w:t>
      </w:r>
      <w:r>
        <w:rPr>
          <w:rFonts w:hint="eastAsia" w:ascii="仿宋" w:hAnsi="仿宋" w:eastAsia="仿宋"/>
          <w:sz w:val="32"/>
          <w:szCs w:val="32"/>
        </w:rPr>
        <w:t>。与各养护站中标养护服务公司签订养护目标责任书和养护服务合同，采取定里程、定人员、定任务、定经费的管理模式，</w:t>
      </w:r>
      <w:r>
        <w:rPr>
          <w:rFonts w:hint="eastAsia" w:ascii="仿宋" w:hAnsi="仿宋" w:eastAsia="仿宋"/>
          <w:bCs/>
          <w:sz w:val="32"/>
          <w:szCs w:val="32"/>
        </w:rPr>
        <w:t>抓好国省县乡公路日常养护清扫、保洁工作节假日、双休日各养护站安排人员上岗加强巡查，加大清扫保洁、洒水降尘力度，处置公路突发情况</w:t>
      </w:r>
      <w:r>
        <w:rPr>
          <w:rFonts w:hint="eastAsia" w:ascii="仿宋" w:hAnsi="仿宋" w:eastAsia="仿宋"/>
          <w:sz w:val="32"/>
          <w:szCs w:val="32"/>
        </w:rPr>
        <w:t>，实现公路与城乡环境协调发展。</w:t>
      </w:r>
    </w:p>
    <w:p>
      <w:pPr>
        <w:ind w:firstLine="640" w:firstLineChars="200"/>
        <w:outlineLvl w:val="0"/>
        <w:rPr>
          <w:rFonts w:hint="eastAsia" w:ascii="仿宋" w:hAnsi="仿宋" w:eastAsia="仿宋"/>
          <w:sz w:val="32"/>
          <w:szCs w:val="32"/>
        </w:rPr>
      </w:pPr>
      <w:r>
        <w:rPr>
          <w:rFonts w:hint="eastAsia" w:ascii="仿宋" w:hAnsi="仿宋" w:eastAsia="仿宋"/>
          <w:sz w:val="32"/>
          <w:szCs w:val="32"/>
        </w:rPr>
        <w:t>3、抓好安全及应急抢险工作。</w:t>
      </w:r>
    </w:p>
    <w:p>
      <w:pPr>
        <w:ind w:firstLine="640" w:firstLineChars="200"/>
        <w:rPr>
          <w:rFonts w:hint="eastAsia" w:ascii="仿宋" w:hAnsi="仿宋" w:eastAsia="仿宋"/>
          <w:sz w:val="32"/>
          <w:szCs w:val="32"/>
        </w:rPr>
      </w:pPr>
      <w:r>
        <w:rPr>
          <w:rFonts w:hint="eastAsia" w:ascii="仿宋" w:hAnsi="仿宋" w:eastAsia="仿宋"/>
          <w:sz w:val="32"/>
          <w:szCs w:val="32"/>
        </w:rPr>
        <w:t>全年未出现一起安全责任事故。加大组织领导和投入，制定完善了各类安全预案和规章制度8份，严格落实了“一岗双责”制度。安全生产培训11次，组织冰雪抢险演练1次，派员参与防汛抢险演练1次，与段股室、养护站、机驾人员签订了安全目标责任书40余份，投入资金</w:t>
      </w:r>
      <w:r>
        <w:rPr>
          <w:rFonts w:hint="eastAsia" w:ascii="仿宋" w:hAnsi="仿宋" w:eastAsia="仿宋" w:cs="仿宋_GB2312"/>
          <w:bCs/>
          <w:sz w:val="32"/>
          <w:szCs w:val="32"/>
        </w:rPr>
        <w:t>10万元用</w:t>
      </w:r>
      <w:r>
        <w:rPr>
          <w:rFonts w:hint="eastAsia" w:ascii="仿宋" w:hAnsi="仿宋" w:eastAsia="仿宋"/>
          <w:sz w:val="32"/>
          <w:szCs w:val="32"/>
        </w:rPr>
        <w:t>于购置安全服装、标示标牌、警示桩等安全设施和设备。全年未出现一起安全责任事故。实时调整和完善了各类交通险情</w:t>
      </w:r>
      <w:r>
        <w:rPr>
          <w:rFonts w:hint="eastAsia" w:ascii="仿宋" w:hAnsi="仿宋" w:eastAsia="仿宋"/>
          <w:bCs/>
          <w:sz w:val="32"/>
          <w:szCs w:val="32"/>
        </w:rPr>
        <w:t>应急预案，确保重点路段发生险情能第一时间赶赴现场处置，及时清障，保障通行。全年完成公路突发抢险50余次，其中夜间16次。积极开展安全隐患排查整治，针对现有排查出的公路安全隐患16处，并设置警示标志，安排了专人观测，对受损的波型护栏及时设立警示带并通知路政大队恢复。</w:t>
      </w:r>
    </w:p>
    <w:p>
      <w:pPr>
        <w:ind w:firstLine="640" w:firstLineChars="200"/>
        <w:outlineLvl w:val="0"/>
        <w:rPr>
          <w:rFonts w:hint="eastAsia" w:ascii="仿宋" w:hAnsi="仿宋" w:eastAsia="仿宋"/>
          <w:sz w:val="32"/>
          <w:szCs w:val="32"/>
        </w:rPr>
      </w:pPr>
      <w:r>
        <w:rPr>
          <w:rFonts w:hint="eastAsia" w:ascii="仿宋" w:hAnsi="仿宋" w:eastAsia="仿宋"/>
          <w:sz w:val="32"/>
          <w:szCs w:val="32"/>
        </w:rPr>
        <w:t>4、狠抓工程建设</w:t>
      </w:r>
    </w:p>
    <w:p>
      <w:pPr>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投资310万元完成符汶河2号大桥、黑桥、临江大桥等八座病桥整治；九沙暴雨损毁工程已开工建设；投资100万元完成高桥养护站改建工程；投资82万元完成峨太路路面整治工程项目；投资10万元完成龙池养护站完善服务设施工程和九里养护站厕所改造；投资25万元完成95405部队铁路专用线峨九路平交道口维修整治工程；符溪镇明星等三个村村道“四好农村”示范路工程主体工程已完成；当好业主，协助局完成凌春桥、万金路边坡、青杨路地灾等项目。</w:t>
      </w:r>
    </w:p>
    <w:p>
      <w:pPr>
        <w:pStyle w:val="3"/>
        <w:rPr>
          <w:rStyle w:val="26"/>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峨眉山市公路建设服务中心为峨眉山市交通运输局下属二级单位。</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我单位纳入2019年度部门决算编制范围。</w:t>
      </w:r>
    </w:p>
    <w:p>
      <w:pPr>
        <w:pStyle w:val="2"/>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4480.87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支出总计3086.76万元</w:t>
      </w:r>
      <w:r>
        <w:rPr>
          <w:rFonts w:hint="eastAsia" w:ascii="仿宋" w:hAnsi="仿宋" w:eastAsia="仿宋"/>
          <w:color w:val="000000"/>
          <w:sz w:val="32"/>
          <w:szCs w:val="32"/>
        </w:rPr>
        <w:t>。与2018年相比，收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总计增加</w:t>
      </w:r>
      <w:r>
        <w:rPr>
          <w:rFonts w:hint="eastAsia" w:ascii="仿宋" w:hAnsi="仿宋" w:eastAsia="仿宋"/>
          <w:color w:val="000000"/>
          <w:sz w:val="32"/>
          <w:szCs w:val="32"/>
          <w:lang w:val="en-US" w:eastAsia="zh-CN"/>
        </w:rPr>
        <w:t>1947.9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43.47</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支出总计增加369.76万元，增加11.98%。</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单位工程项目增加，聘用人员劳务费增加。</w:t>
      </w:r>
    </w:p>
    <w:p>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9年本年收入合计4480.87万元，其中：一般公共预算财政拨款收入3137.18万元，占70.12</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；政府性基金预算财政拨款收入1318.69万元，占29.33</w:t>
      </w:r>
      <w:r>
        <w:rPr>
          <w:rFonts w:ascii="仿宋" w:hAnsi="仿宋" w:eastAsia="仿宋"/>
          <w:color w:val="000000"/>
          <w:sz w:val="32"/>
          <w:szCs w:val="32"/>
        </w:rPr>
        <w:t>%</w:t>
      </w:r>
      <w:r>
        <w:rPr>
          <w:rFonts w:hint="eastAsia" w:ascii="仿宋" w:hAnsi="仿宋" w:eastAsia="仿宋"/>
          <w:color w:val="000000"/>
          <w:sz w:val="32"/>
          <w:szCs w:val="32"/>
        </w:rPr>
        <w:t>；其他收入25万元，占0.55</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600" w:lineRule="exact"/>
        <w:ind w:firstLine="640" w:firstLineChars="200"/>
        <w:rPr>
          <w:rFonts w:ascii="仿宋_GB2312" w:eastAsia="仿宋_GB2312"/>
          <w:color w:val="FF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9年本年支出合计3086.76万元，其中：基本支出1467.30万元，占47.54</w:t>
      </w:r>
      <w:r>
        <w:rPr>
          <w:rFonts w:ascii="仿宋" w:hAnsi="仿宋" w:eastAsia="仿宋"/>
          <w:color w:val="000000"/>
          <w:sz w:val="32"/>
          <w:szCs w:val="32"/>
        </w:rPr>
        <w:t>%</w:t>
      </w:r>
      <w:r>
        <w:rPr>
          <w:rFonts w:hint="eastAsia" w:ascii="仿宋" w:hAnsi="仿宋" w:eastAsia="仿宋"/>
          <w:color w:val="000000"/>
          <w:sz w:val="32"/>
          <w:szCs w:val="32"/>
        </w:rPr>
        <w:t>；项目支出1619.48万元，占52.46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4455.87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支出总计3086.76</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总计增加</w:t>
      </w:r>
      <w:r>
        <w:rPr>
          <w:rFonts w:hint="eastAsia" w:ascii="仿宋" w:hAnsi="仿宋" w:eastAsia="仿宋"/>
          <w:color w:val="000000"/>
          <w:sz w:val="32"/>
          <w:szCs w:val="32"/>
          <w:lang w:val="en-US" w:eastAsia="zh-CN"/>
        </w:rPr>
        <w:t>2235.64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50.17</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支出总计增加369.76万元，增长11.98%</w:t>
      </w:r>
      <w:r>
        <w:rPr>
          <w:rFonts w:hint="eastAsia" w:ascii="仿宋" w:hAnsi="仿宋" w:eastAsia="仿宋"/>
          <w:color w:val="000000"/>
          <w:sz w:val="32"/>
          <w:szCs w:val="32"/>
        </w:rPr>
        <w:t>。主要变动原因</w:t>
      </w:r>
      <w:r>
        <w:rPr>
          <w:rFonts w:hint="eastAsia" w:ascii="仿宋" w:hAnsi="仿宋" w:eastAsia="仿宋"/>
          <w:color w:val="000000"/>
          <w:sz w:val="32"/>
          <w:szCs w:val="32"/>
          <w:lang w:val="en-US" w:eastAsia="zh-CN"/>
        </w:rPr>
        <w:t>单位工程项目经费增加，聘用人员劳务费增加。</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1748.01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56.63</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416.38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23.83</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val="en-US" w:eastAsia="zh-CN"/>
        </w:rPr>
        <w:t>工程项目经费增加。</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1748.01</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社会保障和就业支出175.54万元，占10.04%；卫生健康支出32.95万元，占1.88%；交通运输支出1439.05万元，占82.33%；住房保障支出100.47万元，占5.%</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val="en-US"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1748.01万元</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49.87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社会保障和就业</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val="0"/>
          <w:color w:val="000000"/>
          <w:sz w:val="32"/>
          <w:szCs w:val="32"/>
          <w:lang w:eastAsia="zh-CN"/>
        </w:rPr>
        <w:t>（</w:t>
      </w:r>
      <w:r>
        <w:rPr>
          <w:rStyle w:val="15"/>
          <w:rFonts w:hint="eastAsia" w:ascii="仿宋" w:hAnsi="仿宋" w:eastAsia="仿宋"/>
          <w:b w:val="0"/>
          <w:bCs w:val="0"/>
          <w:color w:val="000000"/>
          <w:sz w:val="32"/>
          <w:szCs w:val="32"/>
          <w:lang w:val="en-US" w:eastAsia="zh-CN"/>
        </w:rPr>
        <w:t>2080505）机关事业单位基本养老保险缴费</w:t>
      </w:r>
      <w:r>
        <w:rPr>
          <w:rStyle w:val="15"/>
          <w:rFonts w:hint="eastAsia" w:ascii="仿宋" w:hAnsi="仿宋" w:eastAsia="仿宋"/>
          <w:b w:val="0"/>
          <w:bCs w:val="0"/>
          <w:color w:val="000000"/>
          <w:sz w:val="32"/>
          <w:szCs w:val="32"/>
        </w:rPr>
        <w:t>支</w:t>
      </w:r>
      <w:r>
        <w:rPr>
          <w:rStyle w:val="15"/>
          <w:rFonts w:hint="eastAsia" w:ascii="仿宋" w:hAnsi="仿宋" w:eastAsia="仿宋"/>
          <w:b w:val="0"/>
          <w:bCs/>
          <w:color w:val="000000"/>
          <w:sz w:val="32"/>
          <w:szCs w:val="32"/>
        </w:rPr>
        <w:t>出决算为</w:t>
      </w:r>
      <w:r>
        <w:rPr>
          <w:rStyle w:val="15"/>
          <w:rFonts w:hint="eastAsia" w:ascii="仿宋" w:hAnsi="仿宋" w:eastAsia="仿宋"/>
          <w:b w:val="0"/>
          <w:bCs/>
          <w:color w:val="000000"/>
          <w:sz w:val="32"/>
          <w:szCs w:val="32"/>
          <w:lang w:val="en-US" w:eastAsia="zh-CN"/>
        </w:rPr>
        <w:t>95.47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2080506</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机关事业单位职业年金缴费支出决算数为51.52万元，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2080801）死亡抚恤支出决算为11.60万元；（2080899）其他优抚支出决算数为16.96万元，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2</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2101102</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lang w:val="en-US" w:eastAsia="zh-CN"/>
        </w:rPr>
        <w:t>事业单位医疗</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32.95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bCs w:val="0"/>
          <w:color w:val="000000"/>
          <w:sz w:val="32"/>
          <w:szCs w:val="32"/>
          <w:lang w:val="en-US" w:eastAsia="zh-CN"/>
        </w:rPr>
        <w:t>3、交通运输支出：</w:t>
      </w:r>
      <w:r>
        <w:rPr>
          <w:rStyle w:val="15"/>
          <w:rFonts w:hint="eastAsia" w:ascii="仿宋" w:hAnsi="仿宋" w:eastAsia="仿宋"/>
          <w:b w:val="0"/>
          <w:bCs/>
          <w:color w:val="000000"/>
          <w:sz w:val="32"/>
          <w:szCs w:val="32"/>
          <w:lang w:val="en-US" w:eastAsia="zh-CN"/>
        </w:rPr>
        <w:t>（2140106）公路养护支出决算为1163.32万元，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2140104）公路建设支出决算为11.79万元，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2140199</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其他公路水路运输支出决算为49.93万元，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2140601</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车辆购置税支出决算为214万元，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val="en-US" w:eastAsia="zh-CN"/>
        </w:rPr>
        <w:t>小于</w:t>
      </w:r>
      <w:r>
        <w:rPr>
          <w:rStyle w:val="15"/>
          <w:rFonts w:hint="eastAsia" w:ascii="仿宋" w:hAnsi="仿宋" w:eastAsia="仿宋"/>
          <w:b w:val="0"/>
          <w:bCs/>
          <w:color w:val="000000"/>
          <w:sz w:val="32"/>
          <w:szCs w:val="32"/>
        </w:rPr>
        <w:t>预算数</w:t>
      </w:r>
      <w:r>
        <w:rPr>
          <w:rStyle w:val="15"/>
          <w:rFonts w:hint="eastAsia" w:ascii="仿宋" w:hAnsi="仿宋" w:eastAsia="仿宋"/>
          <w:b w:val="0"/>
          <w:bCs/>
          <w:color w:val="000000"/>
          <w:sz w:val="32"/>
          <w:szCs w:val="32"/>
          <w:lang w:val="en-US" w:eastAsia="zh-CN"/>
        </w:rPr>
        <w:t>，原因为工程项目经费未全部支付。</w:t>
      </w:r>
    </w:p>
    <w:p>
      <w:pPr>
        <w:spacing w:line="600" w:lineRule="exact"/>
        <w:ind w:firstLine="643" w:firstLineChars="200"/>
        <w:rPr>
          <w:rFonts w:ascii="仿宋" w:hAnsi="仿宋" w:eastAsia="仿宋"/>
          <w:color w:val="000000"/>
          <w:sz w:val="32"/>
          <w:szCs w:val="32"/>
        </w:rPr>
      </w:pPr>
      <w:r>
        <w:rPr>
          <w:rStyle w:val="15"/>
          <w:rFonts w:hint="eastAsia" w:ascii="仿宋" w:hAnsi="仿宋" w:eastAsia="仿宋"/>
          <w:b/>
          <w:bCs w:val="0"/>
          <w:color w:val="000000"/>
          <w:sz w:val="32"/>
          <w:szCs w:val="32"/>
          <w:lang w:val="en-US" w:eastAsia="zh-CN"/>
        </w:rPr>
        <w:t>4.住房保障支出（2210201）住房公积金：</w:t>
      </w:r>
      <w:r>
        <w:rPr>
          <w:rStyle w:val="15"/>
          <w:rFonts w:hint="eastAsia" w:ascii="仿宋" w:hAnsi="仿宋" w:eastAsia="仿宋"/>
          <w:b w:val="0"/>
          <w:bCs/>
          <w:color w:val="000000"/>
          <w:sz w:val="32"/>
          <w:szCs w:val="32"/>
          <w:lang w:val="en-US" w:eastAsia="zh-CN"/>
        </w:rPr>
        <w:t>支出决算为100.47万元，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w:t>
      </w: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1467.29</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1341.37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125.92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9.4</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8.76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93.19</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0.64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6.81</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numPr>
          <w:ilvl w:val="0"/>
          <w:numId w:val="2"/>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numPr>
          <w:ilvl w:val="0"/>
          <w:numId w:val="0"/>
        </w:numPr>
        <w:spacing w:line="600" w:lineRule="exact"/>
        <w:ind w:firstLine="643" w:firstLineChars="20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8.76</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7.23</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45.22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公车改革，公务用车减少。</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应急保障用车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特种专业技术用车8辆，其他用车8辆。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8.76</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道路巡查、工程改建、桥梁改建</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0.64</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78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2019年工程项目增加、检查增多、接待次数增加。</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0.64</w:t>
      </w:r>
      <w:r>
        <w:rPr>
          <w:rFonts w:hint="eastAsia" w:ascii="仿宋_GB2312" w:eastAsia="仿宋_GB2312"/>
          <w:color w:val="000000"/>
          <w:sz w:val="32"/>
          <w:szCs w:val="32"/>
        </w:rPr>
        <w:t>万元，主要用于执行公务、开展业务活动开支的用餐费。国内公务接待</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123</w:t>
      </w:r>
      <w:r>
        <w:rPr>
          <w:rFonts w:hint="eastAsia" w:ascii="仿宋_GB2312" w:eastAsia="仿宋_GB2312"/>
          <w:color w:val="000000"/>
          <w:sz w:val="32"/>
          <w:szCs w:val="32"/>
        </w:rPr>
        <w:t>人次，共计支出</w:t>
      </w:r>
      <w:r>
        <w:rPr>
          <w:rFonts w:hint="eastAsia" w:ascii="仿宋_GB2312" w:eastAsia="仿宋_GB2312"/>
          <w:color w:val="000000"/>
          <w:sz w:val="32"/>
          <w:szCs w:val="32"/>
          <w:lang w:val="en-US" w:eastAsia="zh-CN"/>
        </w:rPr>
        <w:t>0.64</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每季度公路养护检查、机养中心交流学习等0.64万元</w:t>
      </w:r>
      <w:r>
        <w:rPr>
          <w:rFonts w:hint="eastAsia" w:ascii="仿宋_GB2312" w:eastAsia="仿宋_GB2312"/>
          <w:color w:val="000000"/>
          <w:sz w:val="32"/>
          <w:szCs w:val="32"/>
        </w:rPr>
        <w:t>。</w:t>
      </w:r>
    </w:p>
    <w:p>
      <w:pPr>
        <w:spacing w:line="600" w:lineRule="exact"/>
        <w:ind w:firstLine="640"/>
        <w:outlineLvl w:val="1"/>
        <w:rPr>
          <w:rStyle w:val="26"/>
          <w:rFonts w:ascii="黑体" w:hAnsi="黑体" w:eastAsia="黑体"/>
        </w:rPr>
      </w:pPr>
      <w:bookmarkStart w:id="46" w:name="_Toc15396610"/>
      <w:bookmarkStart w:id="47" w:name="_Toc15377218"/>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1318.69</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峨眉山市公路建设服务中心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峨眉山市公路建设服务中心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1138.23</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80.12</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641.28</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416.83</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公路养护、工程建设</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137.64</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12.1</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峨眉山市公路建设服务中心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特种专业技术用车8辆、</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其他用车主要是用于</w:t>
      </w:r>
      <w:r>
        <w:rPr>
          <w:rFonts w:hint="eastAsia" w:ascii="仿宋_GB2312" w:eastAsia="仿宋_GB2312"/>
          <w:color w:val="000000" w:themeColor="text1"/>
          <w:sz w:val="32"/>
          <w:szCs w:val="32"/>
          <w:lang w:val="en-US" w:eastAsia="zh-CN"/>
          <w14:textFill>
            <w14:solidFill>
              <w14:schemeClr w14:val="tx1"/>
            </w14:solidFill>
          </w14:textFill>
        </w:rPr>
        <w:t>公路养护保洁。</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国省县乡道道路养护聘用人员劳务费</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季度全市公路技术状况指数国省道MQI值省道为92.6，路面使用性能指数PQI省道为89.7，全面完成乐山市下达的目标任务。本部门还自行组织了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eastAsia="仿宋_GB2312"/>
          <w:sz w:val="32"/>
          <w:szCs w:val="32"/>
          <w:lang w:eastAsia="zh-CN"/>
        </w:rPr>
        <w:t>公路养护及绿化维护达到预期效果，路面清洁、水沟畅通、边坡整齐、标志牌及沿线设施清洁、绿化带整齐美观、桥梁涵洞及泄水孔随时保持畅通，减少了路人对公路进行损坏的行为。</w:t>
      </w:r>
      <w:r>
        <w:rPr>
          <w:rFonts w:hint="eastAsia" w:ascii="仿宋_GB2312" w:eastAsia="仿宋_GB2312"/>
          <w:sz w:val="32"/>
          <w:szCs w:val="32"/>
        </w:rPr>
        <w:t>项目按照考核标准每月进行考核支付劳务费，全面完成计划。</w:t>
      </w:r>
    </w:p>
    <w:p>
      <w:pPr>
        <w:numPr>
          <w:ilvl w:val="0"/>
          <w:numId w:val="4"/>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val="en-US" w:eastAsia="zh-CN"/>
        </w:rPr>
        <w:t>国省县乡道道路聘用人员劳务费”</w:t>
      </w:r>
      <w:r>
        <w:rPr>
          <w:rFonts w:hint="eastAsia" w:ascii="仿宋_GB2312" w:hAnsi="仿宋_GB2312" w:eastAsia="仿宋_GB2312" w:cs="仿宋_GB2312"/>
          <w:sz w:val="32"/>
          <w:szCs w:val="32"/>
        </w:rPr>
        <w:t>项目绩效目标实际完成情况。</w:t>
      </w:r>
    </w:p>
    <w:p>
      <w:pPr>
        <w:numPr>
          <w:ilvl w:val="0"/>
          <w:numId w:val="4"/>
        </w:numPr>
        <w:spacing w:line="58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国省县乡道道路聘用人员劳务费”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939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581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61.87</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val="en-US" w:eastAsia="zh-CN"/>
        </w:rPr>
        <w:t>公路畅通、保持路面整洁，确保了公路的畅通和安全性，保证公路周边的环境。</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部分道路粉尘严重，群众满意度不高</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加强路面清扫，提高群众满意度。</w:t>
      </w:r>
    </w:p>
    <w:p>
      <w:pPr>
        <w:widowControl w:val="0"/>
        <w:numPr>
          <w:ilvl w:val="0"/>
          <w:numId w:val="0"/>
        </w:numPr>
        <w:spacing w:line="580" w:lineRule="exact"/>
        <w:jc w:val="both"/>
        <w:rPr>
          <w:rFonts w:hint="eastAsia" w:ascii="仿宋_GB2312" w:hAnsi="仿宋_GB2312" w:eastAsia="仿宋_GB2312" w:cs="仿宋_GB2312"/>
          <w:sz w:val="32"/>
          <w:szCs w:val="32"/>
          <w:lang w:val="en-US" w:eastAsia="zh-CN"/>
        </w:rPr>
      </w:pPr>
    </w:p>
    <w:p>
      <w:pPr>
        <w:widowControl w:val="0"/>
        <w:numPr>
          <w:ilvl w:val="0"/>
          <w:numId w:val="0"/>
        </w:numPr>
        <w:spacing w:line="580" w:lineRule="exact"/>
        <w:jc w:val="both"/>
        <w:rPr>
          <w:rFonts w:hint="eastAsia" w:ascii="仿宋_GB2312" w:hAnsi="仿宋_GB2312" w:eastAsia="仿宋_GB2312" w:cs="仿宋_GB2312"/>
          <w:sz w:val="32"/>
          <w:szCs w:val="32"/>
          <w:lang w:val="en-US" w:eastAsia="zh-CN"/>
        </w:rPr>
      </w:pPr>
    </w:p>
    <w:p>
      <w:pPr>
        <w:widowControl w:val="0"/>
        <w:numPr>
          <w:ilvl w:val="0"/>
          <w:numId w:val="0"/>
        </w:numPr>
        <w:spacing w:line="580" w:lineRule="exact"/>
        <w:jc w:val="both"/>
        <w:rPr>
          <w:rFonts w:hint="eastAsia" w:ascii="仿宋_GB2312" w:hAnsi="仿宋_GB2312" w:eastAsia="仿宋_GB2312" w:cs="仿宋_GB2312"/>
          <w:sz w:val="32"/>
          <w:szCs w:val="32"/>
          <w:lang w:val="en-US" w:eastAsia="zh-CN"/>
        </w:rPr>
      </w:pPr>
    </w:p>
    <w:p>
      <w:pPr>
        <w:widowControl w:val="0"/>
        <w:numPr>
          <w:ilvl w:val="0"/>
          <w:numId w:val="0"/>
        </w:numPr>
        <w:spacing w:line="580" w:lineRule="exact"/>
        <w:jc w:val="both"/>
        <w:rPr>
          <w:rFonts w:hint="default" w:ascii="仿宋_GB2312" w:hAnsi="仿宋_GB2312" w:eastAsia="仿宋_GB2312" w:cs="仿宋_GB2312"/>
          <w:sz w:val="32"/>
          <w:szCs w:val="32"/>
          <w:lang w:val="en-US" w:eastAsia="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国省县乡道道路聘用人员劳务费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峨眉山市公路建设服务中心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939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581</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939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581</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保障公路畅通，保持路面整洁，提升群众满意度。</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确保了公路正常的运行，道路通畅，路面整洁。</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16"/>
              </w:tabs>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ab/>
            </w:r>
            <w:r>
              <w:rPr>
                <w:rFonts w:hint="eastAsia" w:ascii="宋体" w:hAnsi="宋体" w:cs="宋体"/>
                <w:color w:val="000000"/>
                <w:sz w:val="24"/>
                <w:lang w:val="en-US" w:eastAsia="zh-CN"/>
              </w:rPr>
              <w:t>公路路面整洁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路面整洁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保障公路路面整洁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安排养护人员保障公路路面整洁工作，达到预期效果</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p>
            <w:pPr>
              <w:bidi w:val="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公路畅通和安全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公路畅通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保障公路畅通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基本保证了公路的畅通性</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群众满意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群众满意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43"/>
              </w:tabs>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ab/>
            </w:r>
            <w:r>
              <w:rPr>
                <w:rFonts w:hint="eastAsia" w:ascii="宋体" w:hAnsi="宋体" w:cs="宋体"/>
                <w:color w:val="000000"/>
                <w:sz w:val="24"/>
                <w:lang w:val="en-US" w:eastAsia="zh-CN"/>
              </w:rPr>
              <w:t>提高群众满意度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加强公路保洁畅通，提高了群众满意度</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val="en-US" w:eastAsia="zh-CN"/>
        </w:rPr>
        <w:t>峨眉山市公路建设服务中心</w:t>
      </w:r>
      <w:r>
        <w:rPr>
          <w:rFonts w:hint="eastAsia" w:ascii="仿宋_GB2312" w:hAnsi="仿宋_GB2312" w:eastAsia="仿宋_GB2312" w:cs="仿宋_GB2312"/>
          <w:sz w:val="32"/>
          <w:szCs w:val="32"/>
        </w:rPr>
        <w:t>2019年部门整体支出绩效评价报告》见附件（附件1）。</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聘用人员劳务费</w:t>
      </w:r>
      <w:r>
        <w:rPr>
          <w:rFonts w:hint="eastAsia" w:ascii="仿宋_GB2312" w:hAnsi="仿宋_GB2312" w:eastAsia="仿宋_GB2312" w:cs="仿宋_GB2312"/>
          <w:sz w:val="32"/>
          <w:szCs w:val="32"/>
        </w:rPr>
        <w:t>项目开展了绩效评价，《XXX项目2019年绩效评价报告》见附件（附件2）。</w:t>
      </w: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numPr>
          <w:ilvl w:val="0"/>
          <w:numId w:val="5"/>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lang w:eastAsia="zh-CN"/>
        </w:rPr>
        <w:t>.</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w:t>
      </w:r>
      <w:r>
        <w:rPr>
          <w:rStyle w:val="15"/>
          <w:rFonts w:hint="eastAsia" w:ascii="仿宋" w:hAnsi="仿宋" w:eastAsia="仿宋"/>
          <w:b w:val="0"/>
          <w:bCs w:val="0"/>
          <w:color w:val="000000"/>
          <w:sz w:val="32"/>
          <w:szCs w:val="32"/>
          <w:lang w:val="en-US" w:eastAsia="zh-CN"/>
        </w:rPr>
        <w:t>2080505）机关事业单位基本养老保险缴费；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2080506</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机关事业单位职业年金缴费；</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2080801）死亡抚恤；（2080899）其他优抚</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Style w:val="15"/>
          <w:rFonts w:hint="eastAsia" w:ascii="仿宋" w:hAnsi="仿宋" w:eastAsia="仿宋"/>
          <w:b w:val="0"/>
          <w:bCs w:val="0"/>
          <w:color w:val="000000"/>
          <w:sz w:val="32"/>
          <w:szCs w:val="32"/>
          <w:lang w:eastAsia="zh-CN"/>
        </w:rPr>
        <w:t>（</w:t>
      </w:r>
      <w:r>
        <w:rPr>
          <w:rStyle w:val="15"/>
          <w:rFonts w:hint="eastAsia" w:ascii="仿宋" w:hAnsi="仿宋" w:eastAsia="仿宋"/>
          <w:b w:val="0"/>
          <w:bCs w:val="0"/>
          <w:color w:val="000000"/>
          <w:sz w:val="32"/>
          <w:szCs w:val="32"/>
          <w:lang w:val="en-US" w:eastAsia="zh-CN"/>
        </w:rPr>
        <w:t>2101102</w:t>
      </w:r>
      <w:r>
        <w:rPr>
          <w:rStyle w:val="15"/>
          <w:rFonts w:hint="eastAsia" w:ascii="仿宋" w:hAnsi="仿宋" w:eastAsia="仿宋"/>
          <w:b w:val="0"/>
          <w:bCs w:val="0"/>
          <w:color w:val="000000"/>
          <w:sz w:val="32"/>
          <w:szCs w:val="32"/>
          <w:lang w:eastAsia="zh-CN"/>
        </w:rPr>
        <w:t>）</w:t>
      </w:r>
      <w:r>
        <w:rPr>
          <w:rStyle w:val="15"/>
          <w:rFonts w:hint="eastAsia" w:ascii="仿宋" w:hAnsi="仿宋" w:eastAsia="仿宋"/>
          <w:b w:val="0"/>
          <w:bCs w:val="0"/>
          <w:color w:val="000000"/>
          <w:sz w:val="32"/>
          <w:szCs w:val="32"/>
          <w:lang w:val="en-US" w:eastAsia="zh-CN"/>
        </w:rPr>
        <w:t>事业单位医疗</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城乡社区：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2120802）土地开发支出；（2120804）农村基础设施建设支出；（2120899）其他国有土地使用权出让收入安排的支出</w:t>
      </w:r>
      <w:r>
        <w:rPr>
          <w:rFonts w:hint="eastAsia" w:ascii="仿宋_GB2312" w:eastAsia="仿宋_GB2312"/>
          <w:color w:val="000000"/>
          <w:sz w:val="32"/>
          <w:szCs w:val="32"/>
        </w:rPr>
        <w:t>。</w:t>
      </w:r>
    </w:p>
    <w:p>
      <w:pPr>
        <w:spacing w:line="600" w:lineRule="exact"/>
        <w:ind w:firstLine="640" w:firstLineChars="200"/>
        <w:rPr>
          <w:rStyle w:val="15"/>
          <w:rFonts w:hint="eastAsia" w:ascii="仿宋" w:hAnsi="仿宋" w:eastAsia="仿宋"/>
          <w:b w:val="0"/>
          <w:bCs/>
          <w:color w:val="000000"/>
          <w:sz w:val="32"/>
          <w:szCs w:val="32"/>
          <w:lang w:val="en-US" w:eastAsia="zh-CN"/>
        </w:rPr>
      </w:pPr>
      <w:r>
        <w:rPr>
          <w:rFonts w:hint="eastAsia" w:ascii="仿宋_GB2312" w:eastAsia="仿宋_GB2312"/>
          <w:color w:val="000000"/>
          <w:sz w:val="32"/>
          <w:szCs w:val="32"/>
          <w:lang w:val="en-US" w:eastAsia="zh-CN"/>
        </w:rPr>
        <w:t>1</w:t>
      </w:r>
      <w:r>
        <w:rPr>
          <w:rFonts w:ascii="仿宋_GB2312" w:eastAsia="仿宋_GB2312"/>
          <w:color w:val="000000"/>
          <w:sz w:val="32"/>
          <w:szCs w:val="32"/>
        </w:rPr>
        <w:t>2.</w:t>
      </w:r>
      <w:r>
        <w:rPr>
          <w:rFonts w:hint="eastAsia" w:ascii="仿宋_GB2312" w:eastAsia="仿宋_GB2312"/>
          <w:color w:val="000000"/>
          <w:sz w:val="32"/>
          <w:szCs w:val="32"/>
        </w:rPr>
        <w:t>交通运输</w:t>
      </w:r>
      <w:r>
        <w:rPr>
          <w:rFonts w:hint="eastAsia" w:ascii="仿宋_GB2312" w:eastAsia="仿宋_GB2312"/>
          <w:color w:val="000000"/>
          <w:sz w:val="32"/>
          <w:szCs w:val="32"/>
          <w:lang w:eastAsia="zh-CN"/>
        </w:rPr>
        <w:t>：</w:t>
      </w:r>
      <w:r>
        <w:rPr>
          <w:rStyle w:val="15"/>
          <w:rFonts w:hint="eastAsia" w:ascii="仿宋" w:hAnsi="仿宋" w:eastAsia="仿宋"/>
          <w:b w:val="0"/>
          <w:bCs/>
          <w:color w:val="000000"/>
          <w:sz w:val="32"/>
          <w:szCs w:val="32"/>
          <w:lang w:val="en-US" w:eastAsia="zh-CN"/>
        </w:rPr>
        <w:t>（2140106）公路养护</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2140104）公路建设</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2140199</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其他公路水路运输支出</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2140601</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车辆购置税支出。</w:t>
      </w:r>
    </w:p>
    <w:p>
      <w:pPr>
        <w:ind w:firstLine="640" w:firstLineChars="200"/>
        <w:rPr>
          <w:rFonts w:ascii="仿宋_GB2312" w:eastAsia="仿宋_GB2312"/>
          <w:color w:val="000000"/>
          <w:sz w:val="32"/>
          <w:szCs w:val="32"/>
        </w:rPr>
      </w:pPr>
      <w:r>
        <w:rPr>
          <w:rStyle w:val="15"/>
          <w:rFonts w:hint="eastAsia" w:ascii="仿宋" w:hAnsi="仿宋" w:eastAsia="仿宋"/>
          <w:b w:val="0"/>
          <w:bCs/>
          <w:color w:val="000000"/>
          <w:sz w:val="32"/>
          <w:szCs w:val="32"/>
          <w:lang w:val="en-US" w:eastAsia="zh-CN"/>
        </w:rPr>
        <w:t>13.住房保障支出：（2210201）住房公积金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s="黑体"/>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ind w:firstLine="2200" w:firstLineChars="500"/>
        <w:jc w:val="both"/>
        <w:outlineLvl w:val="0"/>
        <w:rPr>
          <w:rStyle w:val="25"/>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25"/>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仿宋_GB2312" w:hAnsi="宋体" w:eastAsia="仿宋_GB2312"/>
          <w:sz w:val="32"/>
          <w:szCs w:val="32"/>
          <w:shd w:val="clear" w:color="auto" w:fill="FFFFFF"/>
        </w:rPr>
      </w:pPr>
      <w:r>
        <w:rPr>
          <w:rFonts w:hint="eastAsia" w:ascii="方正小标宋简体" w:hAnsi="宋体" w:eastAsia="方正小标宋简体"/>
          <w:color w:val="000000"/>
          <w:kern w:val="0"/>
          <w:sz w:val="40"/>
          <w:szCs w:val="44"/>
          <w:lang w:val="en-US" w:eastAsia="zh-CN"/>
        </w:rPr>
        <w:t>峨眉山市公路建设服务中心</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一、</w:t>
      </w:r>
      <w:r>
        <w:rPr>
          <w:rFonts w:hint="eastAsia" w:ascii="仿宋_GB2312" w:hAnsi="仿宋_GB2312" w:eastAsia="仿宋_GB2312" w:cs="仿宋_GB2312"/>
          <w:color w:val="000000"/>
          <w:kern w:val="0"/>
          <w:sz w:val="32"/>
          <w:szCs w:val="32"/>
          <w:shd w:val="clear" w:color="auto" w:fill="FFFFFF"/>
          <w:lang w:val="zh-CN"/>
        </w:rPr>
        <w:t>部门（单位）概况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我中心</w:t>
      </w:r>
      <w:r>
        <w:rPr>
          <w:rFonts w:hint="eastAsia" w:ascii="仿宋_GB2312" w:hAnsi="仿宋_GB2312" w:eastAsia="仿宋_GB2312" w:cs="仿宋_GB2312"/>
          <w:sz w:val="32"/>
          <w:szCs w:val="32"/>
        </w:rPr>
        <w:t>设办公室、党办、财务股、工程股、养护（安全）股及19个养护站（承包公司）、1个机养中心、1个机驾班</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（二）机构职能。</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2016年12月，市编委以峨编发〔2016〕25号文通知，峨眉山市公路养护段为市交通运输局领导的副科级公益一类事业单位。</w:t>
      </w:r>
      <w:r>
        <w:rPr>
          <w:rFonts w:hint="eastAsia" w:ascii="仿宋_GB2312" w:hAnsi="仿宋_GB2312" w:eastAsia="仿宋_GB2312" w:cs="仿宋_GB2312"/>
          <w:sz w:val="32"/>
          <w:szCs w:val="32"/>
          <w:lang w:val="en-US" w:eastAsia="zh-CN"/>
        </w:rPr>
        <w:t>2019年12月，市编委以峨编发</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77号文通知，峨眉山市公路养护段更名为峨眉山市公路建设服务中心。</w:t>
      </w:r>
      <w:r>
        <w:rPr>
          <w:rFonts w:hint="eastAsia" w:ascii="仿宋_GB2312" w:hAnsi="仿宋_GB2312" w:eastAsia="仿宋_GB2312" w:cs="仿宋_GB2312"/>
          <w:sz w:val="32"/>
          <w:szCs w:val="32"/>
        </w:rPr>
        <w:t>主要工作职责是负责市境内国省县乡道公路桥梁的日常养护、保洁和公路绿化管理工作，负责国省县乡道公路路面维修，组织实施公路大中修工程</w:t>
      </w:r>
      <w:r>
        <w:rPr>
          <w:rStyle w:val="3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现实际管养国省县乡道公路233.583公里、桥梁73座。</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（三）人员概况。</w:t>
      </w:r>
    </w:p>
    <w:p>
      <w:pPr>
        <w:tabs>
          <w:tab w:val="left" w:pos="816"/>
        </w:tabs>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现有在职职工</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人，退休职工</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人，临聘人员</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人。党支部受市交通运输局党委和局机关党委领导，设支部书记、副书记各1人，组织、群工、纪检委员3人</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rPr>
        <w:t>党支部共有党员33人，其中在职党员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1人，退休党员2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人，设在职党小组和退休党小组。</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rPr>
      </w:pP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二、部门财政资金收支情况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我单位为财政全额拨款单位，所有收入均为财政拨款收入。201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年预算收入总计</w:t>
      </w:r>
      <w:r>
        <w:rPr>
          <w:rFonts w:hint="eastAsia" w:ascii="仿宋_GB2312" w:hAnsi="仿宋_GB2312" w:eastAsia="仿宋_GB2312" w:cs="仿宋_GB2312"/>
          <w:color w:val="000000"/>
          <w:kern w:val="0"/>
          <w:sz w:val="32"/>
          <w:szCs w:val="32"/>
          <w:shd w:val="clear" w:color="auto" w:fill="FFFFFF"/>
          <w:lang w:val="en-US" w:eastAsia="zh-CN"/>
        </w:rPr>
        <w:t>4455.8688</w:t>
      </w:r>
      <w:r>
        <w:rPr>
          <w:rFonts w:hint="eastAsia" w:ascii="仿宋_GB2312" w:hAnsi="仿宋_GB2312" w:eastAsia="仿宋_GB2312" w:cs="仿宋_GB2312"/>
          <w:color w:val="000000"/>
          <w:kern w:val="0"/>
          <w:sz w:val="32"/>
          <w:szCs w:val="32"/>
          <w:shd w:val="clear" w:color="auto" w:fill="FFFFFF"/>
          <w:lang w:val="zh-CN"/>
        </w:rPr>
        <w:t>万元，其中一般公共预算拨款收入</w:t>
      </w:r>
      <w:r>
        <w:rPr>
          <w:rFonts w:hint="eastAsia" w:ascii="仿宋_GB2312" w:hAnsi="仿宋_GB2312" w:eastAsia="仿宋_GB2312" w:cs="仿宋_GB2312"/>
          <w:color w:val="000000"/>
          <w:kern w:val="0"/>
          <w:sz w:val="32"/>
          <w:szCs w:val="32"/>
          <w:shd w:val="clear" w:color="auto" w:fill="FFFFFF"/>
          <w:lang w:val="en-US" w:eastAsia="zh-CN"/>
        </w:rPr>
        <w:t>3137.1829</w:t>
      </w:r>
      <w:r>
        <w:rPr>
          <w:rFonts w:hint="eastAsia" w:ascii="仿宋_GB2312" w:hAnsi="仿宋_GB2312" w:eastAsia="仿宋_GB2312" w:cs="仿宋_GB2312"/>
          <w:color w:val="000000"/>
          <w:kern w:val="0"/>
          <w:sz w:val="32"/>
          <w:szCs w:val="32"/>
          <w:shd w:val="clear" w:color="auto" w:fill="FFFFFF"/>
          <w:lang w:val="zh-CN"/>
        </w:rPr>
        <w:t>万元，政府性基金预算拨款收入</w:t>
      </w:r>
      <w:r>
        <w:rPr>
          <w:rFonts w:hint="eastAsia" w:ascii="仿宋_GB2312" w:hAnsi="仿宋_GB2312" w:eastAsia="仿宋_GB2312" w:cs="仿宋_GB2312"/>
          <w:color w:val="000000"/>
          <w:kern w:val="0"/>
          <w:sz w:val="32"/>
          <w:szCs w:val="32"/>
          <w:shd w:val="clear" w:color="auto" w:fill="FFFFFF"/>
          <w:lang w:val="en-US" w:eastAsia="zh-CN"/>
        </w:rPr>
        <w:t>1318.6859</w:t>
      </w:r>
      <w:r>
        <w:rPr>
          <w:rFonts w:hint="eastAsia" w:ascii="仿宋_GB2312" w:hAnsi="仿宋_GB2312" w:eastAsia="仿宋_GB2312" w:cs="仿宋_GB2312"/>
          <w:color w:val="000000"/>
          <w:kern w:val="0"/>
          <w:sz w:val="32"/>
          <w:szCs w:val="32"/>
          <w:shd w:val="clear" w:color="auto" w:fill="FFFFFF"/>
          <w:lang w:val="zh-CN"/>
        </w:rPr>
        <w:t>万元。</w:t>
      </w:r>
    </w:p>
    <w:p>
      <w:pPr>
        <w:widowControl/>
        <w:numPr>
          <w:ilvl w:val="0"/>
          <w:numId w:val="6"/>
        </w:numPr>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部门财政资金支出情况</w:t>
      </w:r>
    </w:p>
    <w:p>
      <w:pPr>
        <w:widowControl/>
        <w:numPr>
          <w:ilvl w:val="0"/>
          <w:numId w:val="0"/>
        </w:numPr>
        <w:adjustRightInd w:val="0"/>
        <w:snapToGrid w:val="0"/>
        <w:spacing w:line="580" w:lineRule="exact"/>
        <w:ind w:firstLine="960" w:firstLineChars="300"/>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我单位财政资金支出力行精简节约、专款专用。严格按照财政资金拨款用途支付款项。</w:t>
      </w:r>
      <w:r>
        <w:rPr>
          <w:rFonts w:hint="eastAsia" w:ascii="仿宋_GB2312" w:hAnsi="仿宋_GB2312" w:eastAsia="仿宋_GB2312" w:cs="仿宋_GB2312"/>
          <w:color w:val="000000"/>
          <w:kern w:val="0"/>
          <w:sz w:val="32"/>
          <w:szCs w:val="32"/>
          <w:shd w:val="clear" w:color="auto" w:fill="FFFFFF"/>
          <w:lang w:val="en-US" w:eastAsia="zh-CN"/>
        </w:rPr>
        <w:t>2019年支出总计3086.7637万元，其中基本支出1467.2895万元，项目支出1619.4742万元。</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三、部门</w:t>
      </w:r>
      <w:r>
        <w:rPr>
          <w:rFonts w:hint="eastAsia" w:ascii="仿宋_GB2312" w:hAnsi="仿宋_GB2312" w:eastAsia="仿宋_GB2312" w:cs="仿宋_GB2312"/>
          <w:color w:val="000000"/>
          <w:kern w:val="0"/>
          <w:sz w:val="32"/>
          <w:szCs w:val="32"/>
          <w:shd w:val="clear" w:color="auto" w:fill="FFFFFF"/>
          <w:lang w:eastAsia="zh-CN"/>
        </w:rPr>
        <w:t>整体预算绩效</w:t>
      </w:r>
      <w:r>
        <w:rPr>
          <w:rFonts w:hint="eastAsia" w:ascii="仿宋_GB2312" w:hAnsi="仿宋_GB2312" w:eastAsia="仿宋_GB2312" w:cs="仿宋_GB2312"/>
          <w:color w:val="000000"/>
          <w:kern w:val="0"/>
          <w:sz w:val="32"/>
          <w:szCs w:val="32"/>
          <w:shd w:val="clear" w:color="auto" w:fill="FFFFFF"/>
        </w:rPr>
        <w:t>管理情况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（一）部门预算管理</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2019</w:t>
      </w:r>
      <w:r>
        <w:rPr>
          <w:rFonts w:hint="eastAsia" w:ascii="仿宋_GB2312" w:hAnsi="仿宋_GB2312" w:eastAsia="仿宋_GB2312" w:cs="仿宋_GB2312"/>
          <w:color w:val="000000"/>
          <w:kern w:val="0"/>
          <w:sz w:val="32"/>
          <w:szCs w:val="32"/>
          <w:shd w:val="clear" w:color="auto" w:fill="FFFFFF"/>
          <w:lang w:val="zh-CN"/>
        </w:rPr>
        <w:t>年我单位定期做好</w:t>
      </w:r>
      <w:r>
        <w:rPr>
          <w:rFonts w:hint="eastAsia" w:ascii="仿宋_GB2312" w:hAnsi="仿宋_GB2312" w:eastAsia="仿宋_GB2312" w:cs="仿宋_GB2312"/>
          <w:color w:val="000000"/>
          <w:kern w:val="0"/>
          <w:sz w:val="32"/>
          <w:szCs w:val="32"/>
          <w:shd w:val="clear" w:color="auto" w:fill="FFFFFF"/>
          <w:lang w:val="en-US" w:eastAsia="zh-CN"/>
        </w:rPr>
        <w:t>2019</w:t>
      </w:r>
      <w:r>
        <w:rPr>
          <w:rFonts w:hint="eastAsia" w:ascii="仿宋_GB2312" w:hAnsi="仿宋_GB2312" w:eastAsia="仿宋_GB2312" w:cs="仿宋_GB2312"/>
          <w:color w:val="000000"/>
          <w:kern w:val="0"/>
          <w:sz w:val="32"/>
          <w:szCs w:val="32"/>
          <w:shd w:val="clear" w:color="auto" w:fill="FFFFFF"/>
          <w:lang w:val="zh-CN"/>
        </w:rPr>
        <w:t>年度部门预算支出绩效评价工作，及时收集、整理、归纳、分析、反馈绩效评价结果，将评价结果作为改进预算管理和组好年度预算编制的重要依据。进一步推进预算绩效管理，深化预算管理制度改革，促进财政资金的合理配置。逐步推进项目支出绩效运行监控管理，积极探索建立适合我单位实际情况的绩效运行监控管理机制定期采集绩效运行信息并汇总分析，促进绩效目标的顺利实现。</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（二）执行管理情况。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全年预算金额为</w:t>
      </w:r>
      <w:r>
        <w:rPr>
          <w:rFonts w:hint="eastAsia" w:ascii="仿宋_GB2312" w:hAnsi="仿宋_GB2312" w:eastAsia="仿宋_GB2312" w:cs="仿宋_GB2312"/>
          <w:color w:val="000000"/>
          <w:kern w:val="0"/>
          <w:sz w:val="32"/>
          <w:szCs w:val="32"/>
          <w:shd w:val="clear" w:color="auto" w:fill="FFFFFF"/>
          <w:lang w:val="en-US" w:eastAsia="zh-CN"/>
        </w:rPr>
        <w:t>2565.4759</w:t>
      </w:r>
      <w:r>
        <w:rPr>
          <w:rFonts w:hint="eastAsia" w:ascii="仿宋_GB2312" w:hAnsi="仿宋_GB2312" w:eastAsia="仿宋_GB2312" w:cs="仿宋_GB2312"/>
          <w:color w:val="000000"/>
          <w:kern w:val="0"/>
          <w:sz w:val="32"/>
          <w:szCs w:val="32"/>
          <w:shd w:val="clear" w:color="auto" w:fill="FFFFFF"/>
          <w:lang w:val="zh-CN"/>
        </w:rPr>
        <w:t>万元，支出</w:t>
      </w:r>
      <w:r>
        <w:rPr>
          <w:rFonts w:hint="eastAsia" w:ascii="仿宋_GB2312" w:hAnsi="仿宋_GB2312" w:eastAsia="仿宋_GB2312" w:cs="仿宋_GB2312"/>
          <w:color w:val="000000"/>
          <w:kern w:val="0"/>
          <w:sz w:val="32"/>
          <w:szCs w:val="32"/>
          <w:shd w:val="clear" w:color="auto" w:fill="FFFFFF"/>
          <w:lang w:val="en-US" w:eastAsia="zh-CN"/>
        </w:rPr>
        <w:t>3086.7637</w:t>
      </w:r>
      <w:r>
        <w:rPr>
          <w:rFonts w:hint="eastAsia" w:ascii="仿宋_GB2312" w:hAnsi="仿宋_GB2312" w:eastAsia="仿宋_GB2312" w:cs="仿宋_GB2312"/>
          <w:color w:val="000000"/>
          <w:kern w:val="0"/>
          <w:sz w:val="32"/>
          <w:szCs w:val="32"/>
          <w:shd w:val="clear" w:color="auto" w:fill="FFFFFF"/>
          <w:lang w:val="zh-CN"/>
        </w:rPr>
        <w:t>万元。（工程建设项目未列入预算金额）。</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（三）支出绩效情况。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1．部门支出绩效。</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（1）行政运转保障。</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我中心</w:t>
      </w:r>
      <w:r>
        <w:rPr>
          <w:rFonts w:hint="eastAsia" w:ascii="仿宋_GB2312" w:hAnsi="仿宋_GB2312" w:eastAsia="仿宋_GB2312" w:cs="仿宋_GB2312"/>
          <w:sz w:val="32"/>
          <w:szCs w:val="32"/>
        </w:rPr>
        <w:t>负责市境内国省县乡道公路桥梁的日常养护、保洁和公路绿化管理工作，负责国省县乡道公路路面维修，组织实施公路大中修工程。我段在预算的一般公共预算经费内</w:t>
      </w:r>
      <w:r>
        <w:rPr>
          <w:rFonts w:hint="eastAsia" w:ascii="仿宋_GB2312" w:hAnsi="仿宋_GB2312" w:eastAsia="仿宋_GB2312" w:cs="仿宋_GB2312"/>
          <w:color w:val="000000"/>
          <w:kern w:val="0"/>
          <w:sz w:val="32"/>
          <w:szCs w:val="32"/>
          <w:shd w:val="clear" w:color="auto" w:fill="FFFFFF"/>
          <w:lang w:val="zh-CN"/>
        </w:rPr>
        <w:t>保障机关运转、履行职能职责，保质保量的完成单位的政治任务。</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（2）机关厉行节约。</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我中心机关201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年因公出国（境）费用0元、公务用车运行费用</w:t>
      </w:r>
      <w:r>
        <w:rPr>
          <w:rFonts w:hint="eastAsia" w:ascii="仿宋_GB2312" w:hAnsi="仿宋_GB2312" w:eastAsia="仿宋_GB2312" w:cs="仿宋_GB2312"/>
          <w:color w:val="000000"/>
          <w:kern w:val="0"/>
          <w:sz w:val="32"/>
          <w:szCs w:val="32"/>
          <w:shd w:val="clear" w:color="auto" w:fill="FFFFFF"/>
          <w:lang w:val="en-US" w:eastAsia="zh-CN"/>
        </w:rPr>
        <w:t>87291.16</w:t>
      </w:r>
      <w:r>
        <w:rPr>
          <w:rFonts w:hint="eastAsia" w:ascii="仿宋_GB2312" w:hAnsi="仿宋_GB2312" w:eastAsia="仿宋_GB2312" w:cs="仿宋_GB2312"/>
          <w:color w:val="000000"/>
          <w:kern w:val="0"/>
          <w:sz w:val="32"/>
          <w:szCs w:val="32"/>
          <w:shd w:val="clear" w:color="auto" w:fill="FFFFFF"/>
          <w:lang w:val="zh-CN"/>
        </w:rPr>
        <w:t>元、公务接待经费</w:t>
      </w:r>
      <w:r>
        <w:rPr>
          <w:rFonts w:hint="eastAsia" w:ascii="仿宋_GB2312" w:hAnsi="仿宋_GB2312" w:eastAsia="仿宋_GB2312" w:cs="仿宋_GB2312"/>
          <w:color w:val="000000"/>
          <w:kern w:val="0"/>
          <w:sz w:val="32"/>
          <w:szCs w:val="32"/>
          <w:shd w:val="clear" w:color="auto" w:fill="FFFFFF"/>
          <w:lang w:val="en-US" w:eastAsia="zh-CN"/>
        </w:rPr>
        <w:t>6389</w:t>
      </w:r>
      <w:r>
        <w:rPr>
          <w:rFonts w:hint="eastAsia" w:ascii="仿宋_GB2312" w:hAnsi="仿宋_GB2312" w:eastAsia="仿宋_GB2312" w:cs="仿宋_GB2312"/>
          <w:color w:val="000000"/>
          <w:kern w:val="0"/>
          <w:sz w:val="32"/>
          <w:szCs w:val="32"/>
          <w:shd w:val="clear" w:color="auto" w:fill="FFFFFF"/>
          <w:lang w:val="zh-CN"/>
        </w:rPr>
        <w:t>元合计比同期减少。</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（3）机关节能降耗。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我中心机关201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年水费</w:t>
      </w:r>
      <w:r>
        <w:rPr>
          <w:rFonts w:hint="eastAsia" w:ascii="仿宋_GB2312" w:hAnsi="仿宋_GB2312" w:eastAsia="仿宋_GB2312" w:cs="仿宋_GB2312"/>
          <w:color w:val="000000"/>
          <w:kern w:val="0"/>
          <w:sz w:val="32"/>
          <w:szCs w:val="32"/>
          <w:shd w:val="clear" w:color="auto" w:fill="FFFFFF"/>
          <w:lang w:val="en-US" w:eastAsia="zh-CN"/>
        </w:rPr>
        <w:t>11697.48</w:t>
      </w:r>
      <w:r>
        <w:rPr>
          <w:rFonts w:hint="eastAsia" w:ascii="仿宋_GB2312" w:hAnsi="仿宋_GB2312" w:eastAsia="仿宋_GB2312" w:cs="仿宋_GB2312"/>
          <w:color w:val="000000"/>
          <w:kern w:val="0"/>
          <w:sz w:val="32"/>
          <w:szCs w:val="32"/>
          <w:shd w:val="clear" w:color="auto" w:fill="FFFFFF"/>
          <w:lang w:val="zh-CN"/>
        </w:rPr>
        <w:t>元、电费3</w:t>
      </w:r>
      <w:r>
        <w:rPr>
          <w:rFonts w:hint="eastAsia" w:ascii="仿宋_GB2312" w:hAnsi="仿宋_GB2312" w:eastAsia="仿宋_GB2312" w:cs="仿宋_GB2312"/>
          <w:color w:val="000000"/>
          <w:kern w:val="0"/>
          <w:sz w:val="32"/>
          <w:szCs w:val="32"/>
          <w:shd w:val="clear" w:color="auto" w:fill="FFFFFF"/>
          <w:lang w:val="en-US" w:eastAsia="zh-CN"/>
        </w:rPr>
        <w:t>7955</w:t>
      </w:r>
      <w:r>
        <w:rPr>
          <w:rFonts w:hint="eastAsia" w:ascii="仿宋_GB2312" w:hAnsi="仿宋_GB2312" w:eastAsia="仿宋_GB2312" w:cs="仿宋_GB2312"/>
          <w:color w:val="000000"/>
          <w:kern w:val="0"/>
          <w:sz w:val="32"/>
          <w:szCs w:val="32"/>
          <w:shd w:val="clear" w:color="auto" w:fill="FFFFFF"/>
          <w:lang w:val="zh-CN"/>
        </w:rPr>
        <w:t>元、燃油费</w:t>
      </w:r>
      <w:r>
        <w:rPr>
          <w:rFonts w:hint="eastAsia" w:ascii="仿宋_GB2312" w:hAnsi="仿宋_GB2312" w:eastAsia="仿宋_GB2312" w:cs="仿宋_GB2312"/>
          <w:color w:val="000000"/>
          <w:kern w:val="0"/>
          <w:sz w:val="32"/>
          <w:szCs w:val="32"/>
          <w:shd w:val="clear" w:color="auto" w:fill="FFFFFF"/>
          <w:lang w:val="en-US" w:eastAsia="zh-CN"/>
        </w:rPr>
        <w:t>934701.85</w:t>
      </w:r>
      <w:r>
        <w:rPr>
          <w:rFonts w:hint="eastAsia" w:ascii="仿宋_GB2312" w:hAnsi="仿宋_GB2312" w:eastAsia="仿宋_GB2312" w:cs="仿宋_GB2312"/>
          <w:color w:val="000000"/>
          <w:kern w:val="0"/>
          <w:sz w:val="32"/>
          <w:szCs w:val="32"/>
          <w:shd w:val="clear" w:color="auto" w:fill="FFFFFF"/>
          <w:lang w:val="zh-CN"/>
        </w:rPr>
        <w:t>元</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2．专项预算项目支出绩效。</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（1）资金绩效分配情况。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我中心严格按照《四川省省级财政专项资金绩效分配管理暂行办法》，实施绩效分配。根据科学规范、分类管理、协作制衡的原则，对我单位专项预算项目资金实行严格管理。</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（2）项目资金管理情况。</w:t>
      </w:r>
    </w:p>
    <w:p>
      <w:pPr>
        <w:tabs>
          <w:tab w:val="left" w:pos="816"/>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2017年以来，我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先后制定修改了《养护管理办法》、《养护检查考核办法》、《国省县乡道养护服务日常养护管理检查工作内容和考核细则》以及《公路绿化考核细则》。</w:t>
      </w:r>
    </w:p>
    <w:p>
      <w:pPr>
        <w:tabs>
          <w:tab w:val="left" w:pos="816"/>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正式职工，在养护站推行养护责任制，养护站长实行聘任制，竞争上岗，与各养护站签订养护目标责任书。二是使用临聘人员，由段通过峨眉山市新世纪劳务公司招聘临时人员，采取定里程、定人员、定任务、定经费的管理模式。三是购买服务，部分道路通过公开招标方式，进行政府采购公路养护服务公司，对道路进行日常养护。</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（3）绩效目标完成情况。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年全市公路技术状况指数国省道MQI值省道为94.784，县道为90.452，路面使用性能指数PQI省道为92.801，县道为88.777，全面完成乐山市下达的目标任务。</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（四）财务管理情况。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单位机关建立健全财务管理规章制度，严格按照财经法规的要求进行会计核算和账务管理情况。政府采购项目严格按照“政府采购制度”的相关规定进行公开招标、竞争性谈判等方式执行，做到采购的每一个环节都合法合规。</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（五）绩效管理工作开展情况。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我单位主要从以下两个方面开展工作</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一是建立完善绩效管理制度，加快建立完善预算绩效管理制度体系，对绩效目标设立、绩效结果运行、绩效监督等环节提出规范管理要求，为推进绩效管理提供制度保障。</w:t>
      </w:r>
    </w:p>
    <w:p>
      <w:pPr>
        <w:widowControl/>
        <w:adjustRightInd w:val="0"/>
        <w:snapToGrid w:val="0"/>
        <w:spacing w:line="580" w:lineRule="exact"/>
        <w:ind w:firstLine="720"/>
        <w:jc w:val="left"/>
        <w:rPr>
          <w:rFonts w:hint="eastAsia"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二是完善重点绩效评价项目绩效目标确定机制，继续选取部分财政重点绩效评价项目，健全完善绩效目标确定体制。</w:t>
      </w: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_GBK" w:eastAsia="方正小标宋_GBK"/>
          <w:b/>
          <w:sz w:val="44"/>
          <w:szCs w:val="44"/>
          <w:lang w:eastAsia="zh-CN"/>
        </w:rPr>
        <w:t>“聘用人员劳务费”</w:t>
      </w:r>
      <w:r>
        <w:rPr>
          <w:rFonts w:hint="eastAsia" w:ascii="方正小标宋_GBK" w:eastAsia="方正小标宋_GBK"/>
          <w:b/>
          <w:sz w:val="44"/>
          <w:szCs w:val="44"/>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580" w:lineRule="exact"/>
        <w:ind w:firstLine="1920" w:firstLineChars="600"/>
        <w:jc w:val="both"/>
        <w:rPr>
          <w:rFonts w:ascii="仿宋_GB2312" w:eastAsia="仿宋_GB2312"/>
          <w:sz w:val="32"/>
          <w:szCs w:val="32"/>
        </w:rPr>
      </w:pPr>
      <w:r>
        <w:rPr>
          <w:rFonts w:hint="eastAsia" w:ascii="仿宋_GB2312" w:eastAsia="仿宋_GB2312"/>
          <w:sz w:val="32"/>
          <w:szCs w:val="32"/>
        </w:rPr>
        <w:t>（ 峨眉山市公路</w:t>
      </w:r>
      <w:r>
        <w:rPr>
          <w:rFonts w:hint="eastAsia" w:ascii="仿宋_GB2312" w:eastAsia="仿宋_GB2312"/>
          <w:sz w:val="32"/>
          <w:szCs w:val="32"/>
          <w:lang w:eastAsia="zh-CN"/>
        </w:rPr>
        <w:t>建设服务中心</w:t>
      </w:r>
      <w:r>
        <w:rPr>
          <w:rFonts w:hint="eastAsia" w:ascii="仿宋_GB2312" w:eastAsia="仿宋_GB2312"/>
          <w:sz w:val="32"/>
          <w:szCs w:val="32"/>
        </w:rPr>
        <w:t>）</w:t>
      </w:r>
    </w:p>
    <w:p>
      <w:pPr>
        <w:spacing w:line="580" w:lineRule="exact"/>
        <w:rPr>
          <w:rFonts w:ascii="仿宋_GB2312" w:eastAsia="仿宋_GB2312"/>
          <w:sz w:val="32"/>
          <w:szCs w:val="32"/>
        </w:rPr>
      </w:pPr>
    </w:p>
    <w:p>
      <w:pPr>
        <w:spacing w:line="580" w:lineRule="exact"/>
        <w:ind w:firstLine="640" w:firstLineChars="200"/>
        <w:rPr>
          <w:rFonts w:ascii="黑体" w:eastAsia="黑体"/>
          <w:sz w:val="32"/>
          <w:szCs w:val="32"/>
        </w:rPr>
      </w:pPr>
      <w:r>
        <w:rPr>
          <w:rFonts w:hint="eastAsia" w:ascii="黑体" w:eastAsia="黑体"/>
          <w:sz w:val="32"/>
          <w:szCs w:val="32"/>
        </w:rPr>
        <w:t>一、项目概况</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（一）项目基本情况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1．峨眉山市交通运输局监督指导该项目工作。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2．项目根据《峨眉山市机关事业单位临聘人员管理办法》。</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3．制定了“峨眉山市公路养护站考核管理办法”、《峨眉山市公路养护段国省县乡道养护服务日常养护管理工作内容和考核细则》对该项目的资金进行管理，资金支持具体项目的条件、范围与支持方式概况。</w:t>
      </w:r>
    </w:p>
    <w:p>
      <w:pPr>
        <w:spacing w:line="580" w:lineRule="exact"/>
        <w:rPr>
          <w:rFonts w:ascii="仿宋_GB2312" w:eastAsia="仿宋_GB2312"/>
          <w:sz w:val="32"/>
          <w:szCs w:val="32"/>
        </w:rPr>
      </w:pPr>
      <w:r>
        <w:rPr>
          <w:rFonts w:hint="eastAsia" w:ascii="仿宋_GB2312" w:eastAsia="仿宋_GB2312"/>
          <w:sz w:val="32"/>
          <w:szCs w:val="32"/>
        </w:rPr>
        <w:t xml:space="preserve">     4．根据国省县乡道养护标准分配使用资金。</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（二）项目绩效目标</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1．项目主要内容聘用人员劳务费。</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2．项目实行按月按实申请支付劳务费。</w:t>
      </w:r>
    </w:p>
    <w:p>
      <w:pPr>
        <w:spacing w:line="580" w:lineRule="exact"/>
        <w:ind w:firstLine="640" w:firstLineChars="200"/>
        <w:rPr>
          <w:rFonts w:hint="eastAsia" w:ascii="楷体_GB2312" w:eastAsia="楷体_GB2312"/>
          <w:sz w:val="32"/>
          <w:szCs w:val="32"/>
          <w:lang w:eastAsia="zh-CN"/>
        </w:rPr>
      </w:pPr>
      <w:r>
        <w:rPr>
          <w:rFonts w:hint="eastAsia" w:ascii="楷体_GB2312" w:eastAsia="楷体_GB2312"/>
          <w:sz w:val="32"/>
          <w:szCs w:val="32"/>
        </w:rPr>
        <w:t>（三）项目</w:t>
      </w:r>
      <w:r>
        <w:rPr>
          <w:rFonts w:hint="eastAsia" w:ascii="楷体_GB2312" w:eastAsia="楷体_GB2312"/>
          <w:sz w:val="32"/>
          <w:szCs w:val="32"/>
          <w:lang w:eastAsia="zh-CN"/>
        </w:rPr>
        <w:t>资金申报相符性</w:t>
      </w:r>
    </w:p>
    <w:p>
      <w:pPr>
        <w:spacing w:line="580"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CN"/>
        </w:rPr>
        <w:t>该项目申报内容与具体实施内容相符，申报目标合理可行。</w:t>
      </w:r>
    </w:p>
    <w:p>
      <w:pPr>
        <w:spacing w:line="580" w:lineRule="exact"/>
        <w:rPr>
          <w:rFonts w:ascii="黑体" w:eastAsia="黑体"/>
          <w:sz w:val="32"/>
          <w:szCs w:val="32"/>
        </w:rPr>
      </w:pPr>
      <w:r>
        <w:rPr>
          <w:rFonts w:hint="eastAsia" w:ascii="仿宋_GB2312" w:eastAsia="仿宋_GB2312"/>
          <w:sz w:val="32"/>
          <w:szCs w:val="32"/>
        </w:rPr>
        <w:t xml:space="preserve">    </w:t>
      </w:r>
      <w:r>
        <w:rPr>
          <w:rFonts w:hint="eastAsia" w:ascii="黑体" w:eastAsia="黑体"/>
          <w:sz w:val="32"/>
          <w:szCs w:val="32"/>
        </w:rPr>
        <w:t xml:space="preserve">二、项目资金申报及使用情况 </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（一）项目资金申报及批复情况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该项目资金根据每月的用款额度向财政申报计划，由财政的相关业务股室审核批复。每半年对资金支付情况和预算资金进行比较分析做出相应的预算调整。</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（二）资金计划、到位及使用情况（可用表格形式反映）</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1．资金计划。每月初制定劳务费申报，财政审核拨付。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2．资金到位。每月财政按时审核并拨付。</w:t>
      </w:r>
    </w:p>
    <w:p>
      <w:pPr>
        <w:widowControl/>
        <w:adjustRightInd w:val="0"/>
        <w:snapToGrid w:val="0"/>
        <w:spacing w:line="580" w:lineRule="exact"/>
        <w:ind w:firstLine="720"/>
        <w:jc w:val="left"/>
        <w:rPr>
          <w:rFonts w:hint="eastAsia" w:ascii="仿宋_GB2312" w:hAnsi="宋体" w:cs="宋体"/>
          <w:color w:val="000000"/>
          <w:kern w:val="0"/>
          <w:sz w:val="32"/>
          <w:szCs w:val="32"/>
          <w:shd w:val="clear" w:color="auto" w:fill="FFFFFF"/>
          <w:lang w:val="zh-CN"/>
        </w:rPr>
      </w:pPr>
      <w:r>
        <w:rPr>
          <w:rFonts w:hint="eastAsia" w:ascii="仿宋_GB2312" w:eastAsia="仿宋_GB2312"/>
          <w:sz w:val="32"/>
          <w:szCs w:val="32"/>
        </w:rPr>
        <w:t>3．资金使用。</w:t>
      </w:r>
      <w:r>
        <w:rPr>
          <w:rFonts w:hint="eastAsia" w:ascii="仿宋_GB2312" w:hAnsi="宋体" w:cs="宋体"/>
          <w:color w:val="000000"/>
          <w:kern w:val="0"/>
          <w:sz w:val="32"/>
          <w:szCs w:val="32"/>
          <w:shd w:val="clear" w:color="auto" w:fill="FFFFFF"/>
          <w:lang w:val="zh-CN"/>
        </w:rPr>
        <w:t>全年预算金额为</w:t>
      </w:r>
      <w:r>
        <w:rPr>
          <w:rFonts w:hint="eastAsia" w:ascii="仿宋_GB2312" w:hAnsi="宋体" w:cs="宋体"/>
          <w:color w:val="000000"/>
          <w:kern w:val="0"/>
          <w:sz w:val="32"/>
          <w:szCs w:val="32"/>
          <w:shd w:val="clear" w:color="auto" w:fill="FFFFFF"/>
          <w:lang w:val="en-US" w:eastAsia="zh-CN"/>
        </w:rPr>
        <w:t>939</w:t>
      </w:r>
      <w:r>
        <w:rPr>
          <w:rFonts w:hint="eastAsia" w:ascii="仿宋_GB2312" w:hAnsi="宋体" w:cs="宋体"/>
          <w:color w:val="000000"/>
          <w:kern w:val="0"/>
          <w:sz w:val="32"/>
          <w:szCs w:val="32"/>
          <w:shd w:val="clear" w:color="auto" w:fill="FFFFFF"/>
          <w:lang w:val="zh-CN"/>
        </w:rPr>
        <w:t>万元，支出</w:t>
      </w:r>
      <w:r>
        <w:rPr>
          <w:rFonts w:hint="eastAsia" w:ascii="仿宋_GB2312" w:hAnsi="宋体" w:cs="宋体"/>
          <w:color w:val="000000"/>
          <w:kern w:val="0"/>
          <w:sz w:val="32"/>
          <w:szCs w:val="32"/>
          <w:shd w:val="clear" w:color="auto" w:fill="FFFFFF"/>
          <w:lang w:val="en-US" w:eastAsia="zh-CN"/>
        </w:rPr>
        <w:t>581</w:t>
      </w:r>
      <w:r>
        <w:rPr>
          <w:rFonts w:hint="eastAsia" w:ascii="仿宋_GB2312" w:hAnsi="宋体" w:cs="宋体"/>
          <w:color w:val="000000"/>
          <w:kern w:val="0"/>
          <w:sz w:val="32"/>
          <w:szCs w:val="32"/>
          <w:shd w:val="clear" w:color="auto" w:fill="FFFFFF"/>
          <w:lang w:val="zh-CN"/>
        </w:rPr>
        <w:t>万，结余</w:t>
      </w:r>
      <w:r>
        <w:rPr>
          <w:rFonts w:hint="eastAsia" w:ascii="仿宋_GB2312" w:hAnsi="宋体" w:cs="宋体"/>
          <w:color w:val="000000"/>
          <w:kern w:val="0"/>
          <w:sz w:val="32"/>
          <w:szCs w:val="32"/>
          <w:shd w:val="clear" w:color="auto" w:fill="FFFFFF"/>
          <w:lang w:val="en-US" w:eastAsia="zh-CN"/>
        </w:rPr>
        <w:t>358万</w:t>
      </w:r>
      <w:r>
        <w:rPr>
          <w:rFonts w:hint="eastAsia" w:ascii="仿宋_GB2312" w:hAnsi="宋体" w:cs="宋体"/>
          <w:color w:val="000000"/>
          <w:kern w:val="0"/>
          <w:sz w:val="32"/>
          <w:szCs w:val="32"/>
          <w:shd w:val="clear" w:color="auto" w:fill="FFFFFF"/>
          <w:lang w:val="zh-CN"/>
        </w:rPr>
        <w:t>元（川桃路未接管养护和几条承包路段中标金额小于预算金额）。</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（三）项目财务管理情况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我单位健全总体评价各项目实施单位财务管理制度，严格执行财务管理制度，及时进行账务处理，规范会计核算工作。</w:t>
      </w:r>
    </w:p>
    <w:p>
      <w:pPr>
        <w:spacing w:line="580" w:lineRule="exact"/>
        <w:ind w:firstLine="640" w:firstLineChars="200"/>
        <w:rPr>
          <w:rFonts w:ascii="黑体" w:eastAsia="黑体"/>
          <w:sz w:val="32"/>
          <w:szCs w:val="32"/>
        </w:rPr>
      </w:pPr>
      <w:r>
        <w:rPr>
          <w:rFonts w:hint="eastAsia" w:ascii="黑体" w:eastAsia="黑体"/>
          <w:sz w:val="32"/>
          <w:szCs w:val="32"/>
        </w:rPr>
        <w:t>三、项目实施及管理情况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我单位对聘用人员劳务费项目组织实施管理办法具体如下</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（一）项目组织架构及实施流程</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该项目经费支出包括新世纪人才服务有限公司劳务派遣人员和承包班主劳务费。</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（二）项目管理情况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采取公开招投标方式确定承包养护公司对道路进行养护。制定“养护管理办法”和“养护考核管理办法”。定期对养护公司设置、制度建设、养护服务路段养护质量、道路应急保障、道路安全工作、内业资料进行检查、考核。</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（三）项目监管情况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峨眉山市交通运输局为加强对聘用人员劳务费项目管理随时抽查资金支付情况。</w:t>
      </w:r>
    </w:p>
    <w:p>
      <w:pPr>
        <w:spacing w:line="580" w:lineRule="exact"/>
        <w:ind w:firstLine="640" w:firstLineChars="200"/>
        <w:rPr>
          <w:rFonts w:ascii="黑体" w:eastAsia="黑体"/>
          <w:sz w:val="32"/>
          <w:szCs w:val="32"/>
        </w:rPr>
      </w:pPr>
      <w:r>
        <w:rPr>
          <w:rFonts w:hint="eastAsia" w:ascii="黑体" w:eastAsia="黑体"/>
          <w:sz w:val="32"/>
          <w:szCs w:val="32"/>
        </w:rPr>
        <w:t>四、项目绩效情况</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 xml:space="preserve">（一）项目完成情况 </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eastAsia="zh-CN"/>
        </w:rPr>
        <w:t>公路养护及绿化维护达到预期效果，路面清洁、水沟畅通、边坡整齐、标志牌及沿线设施清洁、绿化带整齐美观、桥梁涵洞及泄水孔随时保持畅通，减少了路人对公路进行损坏的行为。</w:t>
      </w:r>
      <w:r>
        <w:rPr>
          <w:rFonts w:hint="eastAsia" w:ascii="仿宋_GB2312" w:eastAsia="仿宋_GB2312"/>
          <w:sz w:val="32"/>
          <w:szCs w:val="32"/>
        </w:rPr>
        <w:t xml:space="preserve">项目按照考核标准每月进行考核支付劳务费，全面完成计划。 </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 xml:space="preserve">（二）项目效益情况 </w:t>
      </w:r>
    </w:p>
    <w:p>
      <w:pPr>
        <w:spacing w:line="580" w:lineRule="exact"/>
        <w:ind w:firstLine="640" w:firstLineChars="200"/>
        <w:rPr>
          <w:rStyle w:val="25"/>
          <w:rFonts w:ascii="黑体" w:hAnsi="黑体" w:eastAsia="黑体"/>
          <w:b w:val="0"/>
        </w:rPr>
      </w:pPr>
      <w:r>
        <w:rPr>
          <w:rFonts w:hint="eastAsia" w:ascii="仿宋_GB2312" w:eastAsia="仿宋_GB2312"/>
          <w:sz w:val="32"/>
          <w:szCs w:val="32"/>
          <w:lang w:eastAsia="zh-CN"/>
        </w:rPr>
        <w:t>确保了公路正常的运行，保证了公路的畅通性，保持路面的整洁，确保了公路的畅通和安全性，保证公路周边的环境，提升了峨眉山市的市容市貌，增强了峨眉山市对外的美好形象。</w:t>
      </w:r>
      <w:r>
        <w:rPr>
          <w:rFonts w:hint="eastAsia" w:ascii="仿宋_GB2312" w:eastAsia="仿宋_GB2312"/>
          <w:sz w:val="32"/>
          <w:szCs w:val="32"/>
        </w:rPr>
        <w:t xml:space="preserve">保障管养道路整洁畅通，社会满意度较高。 </w:t>
      </w: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14:textFill>
            <w14:solidFill>
              <w14:schemeClr w14:val="tx1"/>
            </w14:solidFill>
          </w14:textFill>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16</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A6F256"/>
    <w:multiLevelType w:val="singleLevel"/>
    <w:tmpl w:val="96A6F256"/>
    <w:lvl w:ilvl="0" w:tentative="0">
      <w:start w:val="1"/>
      <w:numFmt w:val="decimal"/>
      <w:lvlText w:val="%1."/>
      <w:lvlJc w:val="left"/>
      <w:pPr>
        <w:tabs>
          <w:tab w:val="left" w:pos="312"/>
        </w:tabs>
      </w:pPr>
    </w:lvl>
  </w:abstractNum>
  <w:abstractNum w:abstractNumId="1">
    <w:nsid w:val="CB306484"/>
    <w:multiLevelType w:val="singleLevel"/>
    <w:tmpl w:val="CB306484"/>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6DEBB1D"/>
    <w:multiLevelType w:val="singleLevel"/>
    <w:tmpl w:val="16DEBB1D"/>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1BA0"/>
    <w:rsid w:val="00235629"/>
    <w:rsid w:val="00260C38"/>
    <w:rsid w:val="002616C0"/>
    <w:rsid w:val="00265372"/>
    <w:rsid w:val="002662AA"/>
    <w:rsid w:val="00280496"/>
    <w:rsid w:val="00294DC9"/>
    <w:rsid w:val="00295495"/>
    <w:rsid w:val="002A31DE"/>
    <w:rsid w:val="002B2613"/>
    <w:rsid w:val="002D19B0"/>
    <w:rsid w:val="002D6D05"/>
    <w:rsid w:val="002F1818"/>
    <w:rsid w:val="002F567B"/>
    <w:rsid w:val="002F5812"/>
    <w:rsid w:val="003216A9"/>
    <w:rsid w:val="00335A74"/>
    <w:rsid w:val="0036561B"/>
    <w:rsid w:val="0037013F"/>
    <w:rsid w:val="00372CC2"/>
    <w:rsid w:val="00374991"/>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27FC5"/>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41D"/>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17C28"/>
    <w:rsid w:val="0062270A"/>
    <w:rsid w:val="00622830"/>
    <w:rsid w:val="00623DA0"/>
    <w:rsid w:val="00630AEF"/>
    <w:rsid w:val="006325F8"/>
    <w:rsid w:val="00633463"/>
    <w:rsid w:val="00634C9A"/>
    <w:rsid w:val="006440E4"/>
    <w:rsid w:val="0066343B"/>
    <w:rsid w:val="00664777"/>
    <w:rsid w:val="006748A4"/>
    <w:rsid w:val="00681A31"/>
    <w:rsid w:val="00683E73"/>
    <w:rsid w:val="0069288C"/>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4678B"/>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83C"/>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6C79"/>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5C6242"/>
    <w:rsid w:val="0E495075"/>
    <w:rsid w:val="10C055FF"/>
    <w:rsid w:val="14EE70A3"/>
    <w:rsid w:val="16BB723D"/>
    <w:rsid w:val="18466E65"/>
    <w:rsid w:val="19DB0021"/>
    <w:rsid w:val="240371BF"/>
    <w:rsid w:val="29FD04D3"/>
    <w:rsid w:val="319F7F4E"/>
    <w:rsid w:val="42C0744B"/>
    <w:rsid w:val="44A25354"/>
    <w:rsid w:val="487A5EEF"/>
    <w:rsid w:val="4ECE2238"/>
    <w:rsid w:val="52247FAD"/>
    <w:rsid w:val="717F7771"/>
    <w:rsid w:val="72734D90"/>
    <w:rsid w:val="76D947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jc w:val="left"/>
    </w:pPr>
    <w:rPr>
      <w:rFonts w:ascii="Calibri" w:hAnsi="Calibri"/>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15"/>
    <w:basedOn w:val="14"/>
    <w:qFormat/>
    <w:uiPriority w:val="0"/>
    <w:rPr>
      <w:rFonts w:hint="default" w:ascii="Times New Roman" w:eastAsia="楷体_GB2312" w:cs="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1420</Words>
  <Characters>8099</Characters>
  <Lines>67</Lines>
  <Paragraphs>18</Paragraphs>
  <TotalTime>8</TotalTime>
  <ScaleCrop>false</ScaleCrop>
  <LinksUpToDate>false</LinksUpToDate>
  <CharactersWithSpaces>9501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2020-10-20T07:35:00Z</dcterms:created>
  <dc:creator>曹颖</dc:creator>
  <cp:lastModifiedBy>USER</cp:lastModifiedBy>
  <cp:lastPrinted>2020-10-22T03:25:00Z</cp:lastPrinted>
  <dcterms:modified xsi:type="dcterms:W3CDTF">2020-10-22T06:25:11Z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