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outlineLvl w:val="0"/>
        <w:rPr>
          <w:rFonts w:ascii="仿宋" w:hAnsi="仿宋" w:eastAsia="仿宋"/>
          <w:sz w:val="32"/>
          <w:szCs w:val="32"/>
        </w:rPr>
      </w:pPr>
      <w:r>
        <w:rPr>
          <w:rFonts w:hint="eastAsia" w:ascii="仿宋" w:hAnsi="仿宋" w:eastAsia="仿宋"/>
          <w:sz w:val="32"/>
          <w:szCs w:val="32"/>
        </w:rPr>
        <w:t>附件1</w:t>
      </w:r>
    </w:p>
    <w:p>
      <w:pPr>
        <w:spacing w:line="700" w:lineRule="exact"/>
        <w:jc w:val="center"/>
        <w:outlineLvl w:val="0"/>
        <w:rPr>
          <w:rFonts w:ascii="方正小标宋简体" w:hAnsi="仿宋" w:eastAsia="方正小标宋简体"/>
          <w:sz w:val="44"/>
          <w:szCs w:val="44"/>
        </w:rPr>
      </w:pPr>
      <w:r>
        <w:rPr>
          <w:rFonts w:hint="eastAsia" w:ascii="方正小标宋简体" w:hAnsi="仿宋" w:eastAsia="方正小标宋简体"/>
          <w:sz w:val="44"/>
          <w:szCs w:val="44"/>
        </w:rPr>
        <w:t>关于中共峨眉山市委宣传部</w:t>
      </w:r>
    </w:p>
    <w:p>
      <w:pPr>
        <w:spacing w:line="700" w:lineRule="exact"/>
        <w:jc w:val="center"/>
        <w:outlineLvl w:val="0"/>
        <w:rPr>
          <w:rFonts w:ascii="方正小标宋简体" w:hAnsi="仿宋" w:eastAsia="方正小标宋简体"/>
          <w:sz w:val="44"/>
          <w:szCs w:val="44"/>
        </w:rPr>
      </w:pPr>
      <w:r>
        <w:rPr>
          <w:rFonts w:hint="eastAsia" w:ascii="方正小标宋简体" w:hAnsi="仿宋" w:eastAsia="方正小标宋简体"/>
          <w:sz w:val="44"/>
          <w:szCs w:val="44"/>
        </w:rPr>
        <w:t>20</w:t>
      </w:r>
      <w:r>
        <w:rPr>
          <w:rFonts w:hint="eastAsia" w:ascii="方正小标宋简体" w:hAnsi="仿宋" w:eastAsia="方正小标宋简体"/>
          <w:sz w:val="44"/>
          <w:szCs w:val="44"/>
          <w:lang w:val="en-US" w:eastAsia="zh-CN"/>
        </w:rPr>
        <w:t>20</w:t>
      </w:r>
      <w:r>
        <w:rPr>
          <w:rFonts w:hint="eastAsia" w:ascii="方正小标宋简体" w:hAnsi="仿宋" w:eastAsia="方正小标宋简体"/>
          <w:sz w:val="44"/>
          <w:szCs w:val="44"/>
        </w:rPr>
        <w:t>年部门预算编制的说明</w:t>
      </w:r>
    </w:p>
    <w:p>
      <w:pPr>
        <w:spacing w:line="580" w:lineRule="exact"/>
        <w:ind w:firstLine="640" w:firstLineChars="200"/>
        <w:rPr>
          <w:rFonts w:ascii="仿宋" w:hAnsi="仿宋" w:eastAsia="仿宋"/>
          <w:sz w:val="32"/>
          <w:szCs w:val="32"/>
        </w:rPr>
      </w:pPr>
    </w:p>
    <w:p>
      <w:pPr>
        <w:spacing w:line="580" w:lineRule="exact"/>
        <w:ind w:firstLine="640" w:firstLineChars="200"/>
        <w:rPr>
          <w:rFonts w:ascii="仿宋" w:hAnsi="仿宋" w:eastAsia="仿宋"/>
          <w:sz w:val="32"/>
          <w:szCs w:val="32"/>
        </w:rPr>
      </w:pPr>
      <w:r>
        <w:rPr>
          <w:rFonts w:hint="eastAsia" w:ascii="仿宋" w:hAnsi="仿宋" w:eastAsia="仿宋"/>
          <w:sz w:val="32"/>
          <w:szCs w:val="32"/>
        </w:rPr>
        <w:t>按照预算管理有关规定，目前部门预算的编制实行综合预算制度，即全部收入和支出都反映在预算中。</w:t>
      </w:r>
    </w:p>
    <w:p>
      <w:pPr>
        <w:spacing w:line="580" w:lineRule="exact"/>
        <w:ind w:firstLine="640" w:firstLineChars="200"/>
        <w:outlineLvl w:val="1"/>
        <w:rPr>
          <w:rFonts w:ascii="黑体" w:hAnsi="黑体" w:eastAsia="黑体"/>
          <w:sz w:val="32"/>
          <w:szCs w:val="32"/>
        </w:rPr>
      </w:pPr>
      <w:r>
        <w:rPr>
          <w:rFonts w:hint="eastAsia" w:ascii="黑体" w:hAnsi="黑体" w:eastAsia="黑体"/>
          <w:sz w:val="32"/>
          <w:szCs w:val="32"/>
        </w:rPr>
        <w:t>一、基本职能及主要工作</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（一）主要职能</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拟定全市宣传思想文化工作重大政策和事业产业发展总体规划，统筹协调推进宣传思想文化领域法治建设；统筹协调全市党的意识形态工作，组织协调意识形态工作责任制落实和日常监督检查，分析研判意识形态领域情况；统筹指导协调理论研究；推动精神文化产品的创作和生产，推动精神文明建设和志愿服务工作；协调市级新闻单位工作；加强对外宣传工作；协调全市网络安全和信息化工作；管理新闻出版行政事务；指导全市电影创作生产和宣传推广；归口领导市文体旅游局等宣传思想文化单位。</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（二）20</w:t>
      </w:r>
      <w:r>
        <w:rPr>
          <w:rFonts w:hint="eastAsia" w:ascii="仿宋" w:hAnsi="仿宋" w:eastAsia="仿宋"/>
          <w:b/>
          <w:sz w:val="32"/>
          <w:szCs w:val="32"/>
          <w:lang w:val="en-US" w:eastAsia="zh-CN"/>
        </w:rPr>
        <w:t>20</w:t>
      </w:r>
      <w:r>
        <w:rPr>
          <w:rFonts w:hint="eastAsia" w:ascii="仿宋" w:hAnsi="仿宋" w:eastAsia="仿宋"/>
          <w:b/>
          <w:sz w:val="32"/>
          <w:szCs w:val="32"/>
        </w:rPr>
        <w:t>年重点工作任务</w:t>
      </w:r>
    </w:p>
    <w:p>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lang w:val="en-US" w:eastAsia="zh-CN"/>
        </w:rPr>
        <w:t>2020</w:t>
      </w:r>
      <w:r>
        <w:rPr>
          <w:rFonts w:hint="eastAsia" w:ascii="仿宋" w:hAnsi="仿宋" w:eastAsia="仿宋"/>
          <w:sz w:val="32"/>
          <w:szCs w:val="32"/>
        </w:rPr>
        <w:t>年，我部将在乐山市委宣传部的指导下，紧扣市委市政府中心工作，围绕</w:t>
      </w:r>
      <w:r>
        <w:rPr>
          <w:rFonts w:hint="eastAsia" w:ascii="仿宋" w:hAnsi="仿宋" w:eastAsia="仿宋"/>
          <w:sz w:val="32"/>
          <w:szCs w:val="32"/>
          <w:lang w:eastAsia="zh-CN"/>
        </w:rPr>
        <w:t>全面建成小康社会和“十三五”规划</w:t>
      </w:r>
      <w:r>
        <w:rPr>
          <w:rFonts w:hint="eastAsia" w:ascii="仿宋" w:hAnsi="仿宋" w:eastAsia="仿宋"/>
          <w:sz w:val="32"/>
          <w:szCs w:val="32"/>
        </w:rPr>
        <w:t>两大主题，</w:t>
      </w:r>
      <w:r>
        <w:rPr>
          <w:rFonts w:hint="eastAsia" w:ascii="仿宋" w:hAnsi="仿宋" w:eastAsia="仿宋"/>
          <w:sz w:val="32"/>
          <w:szCs w:val="32"/>
          <w:lang w:eastAsia="zh-CN"/>
        </w:rPr>
        <w:t>全力推动主流舆论做大做强，全力推动社会主义核心价值观落细落实，全力推动文化和旅游发展相融相促，全力推动意识形态责任压紧压实，</w:t>
      </w:r>
      <w:r>
        <w:rPr>
          <w:rFonts w:hint="eastAsia" w:ascii="仿宋" w:hAnsi="仿宋" w:eastAsia="仿宋"/>
          <w:sz w:val="32"/>
          <w:szCs w:val="32"/>
        </w:rPr>
        <w:t>全力构建大宣传格局，为</w:t>
      </w:r>
      <w:r>
        <w:rPr>
          <w:rFonts w:hint="eastAsia" w:ascii="仿宋" w:hAnsi="仿宋" w:eastAsia="仿宋"/>
          <w:sz w:val="32"/>
          <w:szCs w:val="32"/>
          <w:lang w:eastAsia="zh-CN"/>
        </w:rPr>
        <w:t>加快建设世界重要旅游目的地，奋力打造绿水青山典范城市，实现全面建成</w:t>
      </w:r>
      <w:r>
        <w:rPr>
          <w:rFonts w:hint="eastAsia" w:ascii="仿宋" w:hAnsi="仿宋" w:eastAsia="仿宋"/>
          <w:sz w:val="32"/>
          <w:szCs w:val="32"/>
        </w:rPr>
        <w:t>小康</w:t>
      </w:r>
      <w:r>
        <w:rPr>
          <w:rFonts w:hint="eastAsia" w:ascii="仿宋" w:hAnsi="仿宋" w:eastAsia="仿宋"/>
          <w:sz w:val="32"/>
          <w:szCs w:val="32"/>
          <w:lang w:eastAsia="zh-CN"/>
        </w:rPr>
        <w:t>社会</w:t>
      </w:r>
      <w:r>
        <w:rPr>
          <w:rFonts w:hint="eastAsia" w:ascii="仿宋" w:hAnsi="仿宋" w:eastAsia="仿宋"/>
          <w:sz w:val="32"/>
          <w:szCs w:val="32"/>
        </w:rPr>
        <w:t>目标</w:t>
      </w:r>
      <w:r>
        <w:rPr>
          <w:rFonts w:hint="eastAsia" w:ascii="仿宋" w:hAnsi="仿宋" w:eastAsia="仿宋"/>
          <w:sz w:val="32"/>
          <w:szCs w:val="32"/>
          <w:lang w:eastAsia="zh-CN"/>
        </w:rPr>
        <w:t>任务提供坚强思想保证和强大精神动力。一要强化理论武装，推动习近平新时代中国特色社会主义思想入脑入心。二是坚决守好阵地，为全面打赢疫情防控的人民战、总体战、阻击战提供思想舆论支撑。三是加强宣传引导，凝聚决胜全面小康、决战脱贫攻坚强大合力。四是突出德治教化，大力弘扬共筑美好生活的时代新风。五是坚定文化自信，繁荣文化事业兴盛文化产业。六是压紧压实责任，防范化解意识形态领域风险。七是加强党的领导，提高宣传工作科学化规范化制度化水平。</w:t>
      </w:r>
      <w:r>
        <w:rPr>
          <w:rFonts w:hint="eastAsia" w:ascii="仿宋" w:hAnsi="仿宋" w:eastAsia="仿宋"/>
          <w:sz w:val="32"/>
          <w:szCs w:val="32"/>
        </w:rPr>
        <w:t xml:space="preserve">        </w:t>
      </w:r>
      <w:r>
        <w:rPr>
          <w:rFonts w:hint="eastAsia" w:ascii="仿宋" w:hAnsi="仿宋" w:eastAsia="仿宋" w:cs="仿宋_GB2312"/>
          <w:sz w:val="32"/>
          <w:szCs w:val="32"/>
        </w:rPr>
        <w:t xml:space="preserve">            </w:t>
      </w:r>
    </w:p>
    <w:p>
      <w:pPr>
        <w:spacing w:line="580" w:lineRule="exact"/>
        <w:ind w:firstLine="640" w:firstLineChars="200"/>
        <w:outlineLvl w:val="1"/>
        <w:rPr>
          <w:rFonts w:hint="eastAsia" w:ascii="黑体" w:hAnsi="黑体" w:eastAsia="黑体"/>
          <w:sz w:val="32"/>
          <w:szCs w:val="32"/>
        </w:rPr>
      </w:pPr>
      <w:r>
        <w:rPr>
          <w:rFonts w:hint="eastAsia" w:ascii="黑体" w:hAnsi="黑体" w:eastAsia="黑体"/>
          <w:sz w:val="32"/>
          <w:szCs w:val="32"/>
        </w:rPr>
        <w:t>二、部门概况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宣传部属于一级预算单位，包括：行政单位1个，</w:t>
      </w:r>
      <w:r>
        <w:rPr>
          <w:rFonts w:hint="eastAsia" w:ascii="仿宋" w:hAnsi="仿宋" w:eastAsia="仿宋"/>
          <w:sz w:val="32"/>
          <w:szCs w:val="32"/>
          <w:lang w:eastAsia="zh-CN"/>
        </w:rPr>
        <w:t>全额拨款</w:t>
      </w:r>
      <w:r>
        <w:rPr>
          <w:rFonts w:hint="eastAsia" w:ascii="仿宋" w:hAnsi="仿宋" w:eastAsia="仿宋"/>
          <w:sz w:val="32"/>
          <w:szCs w:val="32"/>
        </w:rPr>
        <w:t>事业单位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eastAsia="zh-CN"/>
        </w:rPr>
        <w:t>（峨眉山市融媒体中心）</w:t>
      </w:r>
      <w:r>
        <w:rPr>
          <w:rFonts w:hint="eastAsia" w:ascii="仿宋" w:hAnsi="仿宋" w:eastAsia="仿宋"/>
          <w:sz w:val="32"/>
          <w:szCs w:val="32"/>
        </w:rPr>
        <w:t>。</w:t>
      </w:r>
    </w:p>
    <w:p>
      <w:pPr>
        <w:spacing w:line="580" w:lineRule="exact"/>
        <w:ind w:firstLine="640" w:firstLineChars="200"/>
        <w:outlineLvl w:val="1"/>
        <w:rPr>
          <w:rFonts w:hint="eastAsia" w:ascii="黑体" w:hAnsi="黑体" w:eastAsia="黑体"/>
          <w:sz w:val="32"/>
          <w:szCs w:val="32"/>
        </w:rPr>
      </w:pPr>
      <w:r>
        <w:rPr>
          <w:rFonts w:hint="eastAsia" w:ascii="黑体" w:hAnsi="黑体" w:eastAsia="黑体"/>
          <w:sz w:val="32"/>
          <w:szCs w:val="32"/>
        </w:rPr>
        <w:t>三、收支预算总体情况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按照综合预算的原则，宣传部所有收入和支出均纳入部门预算管理。20</w:t>
      </w:r>
      <w:r>
        <w:rPr>
          <w:rFonts w:hint="eastAsia" w:ascii="仿宋" w:hAnsi="仿宋" w:eastAsia="仿宋"/>
          <w:sz w:val="32"/>
          <w:szCs w:val="32"/>
          <w:lang w:val="en-US" w:eastAsia="zh-CN"/>
        </w:rPr>
        <w:t>20</w:t>
      </w:r>
      <w:r>
        <w:rPr>
          <w:rFonts w:hint="eastAsia" w:ascii="仿宋" w:hAnsi="仿宋" w:eastAsia="仿宋"/>
          <w:sz w:val="32"/>
          <w:szCs w:val="32"/>
        </w:rPr>
        <w:t>年宣传部收入预算总额为</w:t>
      </w:r>
      <w:r>
        <w:rPr>
          <w:rFonts w:hint="eastAsia" w:ascii="仿宋" w:hAnsi="仿宋" w:eastAsia="仿宋"/>
          <w:sz w:val="32"/>
          <w:szCs w:val="32"/>
          <w:lang w:val="en-US" w:eastAsia="zh-CN"/>
        </w:rPr>
        <w:t>2751.24</w:t>
      </w:r>
      <w:r>
        <w:rPr>
          <w:rFonts w:hint="eastAsia" w:ascii="仿宋" w:hAnsi="仿宋" w:eastAsia="仿宋"/>
          <w:sz w:val="32"/>
          <w:szCs w:val="32"/>
        </w:rPr>
        <w:t>万元，较上年预算数1552.14增加</w:t>
      </w:r>
      <w:r>
        <w:rPr>
          <w:rFonts w:hint="eastAsia" w:ascii="仿宋" w:hAnsi="仿宋" w:eastAsia="仿宋"/>
          <w:sz w:val="32"/>
          <w:szCs w:val="32"/>
          <w:lang w:val="en-US" w:eastAsia="zh-CN"/>
        </w:rPr>
        <w:t>1199.10</w:t>
      </w:r>
      <w:r>
        <w:rPr>
          <w:rFonts w:hint="eastAsia" w:ascii="仿宋" w:hAnsi="仿宋" w:eastAsia="仿宋"/>
          <w:sz w:val="32"/>
          <w:szCs w:val="32"/>
        </w:rPr>
        <w:t>万元。其中：当年财政拨款收入</w:t>
      </w:r>
      <w:r>
        <w:rPr>
          <w:rFonts w:hint="eastAsia" w:ascii="仿宋" w:hAnsi="仿宋" w:eastAsia="仿宋"/>
          <w:sz w:val="32"/>
          <w:szCs w:val="32"/>
          <w:lang w:val="en-US" w:eastAsia="zh-CN"/>
        </w:rPr>
        <w:t>2241.24</w:t>
      </w:r>
      <w:r>
        <w:rPr>
          <w:rFonts w:hint="eastAsia" w:ascii="仿宋" w:hAnsi="仿宋" w:eastAsia="仿宋"/>
          <w:sz w:val="32"/>
          <w:szCs w:val="32"/>
        </w:rPr>
        <w:t>万元，政府性基金预算拨款收入</w:t>
      </w:r>
      <w:r>
        <w:rPr>
          <w:rFonts w:hint="eastAsia" w:ascii="仿宋" w:hAnsi="仿宋" w:eastAsia="仿宋"/>
          <w:sz w:val="32"/>
          <w:szCs w:val="32"/>
          <w:lang w:val="en-US" w:eastAsia="zh-CN"/>
        </w:rPr>
        <w:t>510.</w:t>
      </w:r>
      <w:r>
        <w:rPr>
          <w:rFonts w:hint="eastAsia" w:ascii="仿宋" w:hAnsi="仿宋" w:eastAsia="仿宋"/>
          <w:sz w:val="32"/>
          <w:szCs w:val="32"/>
        </w:rPr>
        <w:t>00万元，事业收入0万元，其他收入0万元。相应安排支出预算</w:t>
      </w:r>
      <w:r>
        <w:rPr>
          <w:rFonts w:hint="eastAsia" w:ascii="仿宋" w:hAnsi="仿宋" w:eastAsia="仿宋"/>
          <w:sz w:val="32"/>
          <w:szCs w:val="32"/>
          <w:lang w:val="en-US" w:eastAsia="zh-CN"/>
        </w:rPr>
        <w:t>2751.24</w:t>
      </w:r>
      <w:r>
        <w:rPr>
          <w:rFonts w:hint="eastAsia" w:ascii="仿宋" w:hAnsi="仿宋" w:eastAsia="仿宋"/>
          <w:sz w:val="32"/>
          <w:szCs w:val="32"/>
        </w:rPr>
        <w:t>万元，其中：人员支出</w:t>
      </w:r>
      <w:r>
        <w:rPr>
          <w:rFonts w:hint="eastAsia" w:ascii="仿宋" w:hAnsi="仿宋" w:eastAsia="仿宋"/>
          <w:sz w:val="32"/>
          <w:szCs w:val="32"/>
          <w:lang w:val="en-US" w:eastAsia="zh-CN"/>
        </w:rPr>
        <w:t>647.14</w:t>
      </w:r>
      <w:r>
        <w:rPr>
          <w:rFonts w:hint="eastAsia" w:ascii="仿宋" w:hAnsi="仿宋" w:eastAsia="仿宋"/>
          <w:sz w:val="32"/>
          <w:szCs w:val="32"/>
        </w:rPr>
        <w:t>万元，日常公用支出</w:t>
      </w:r>
      <w:r>
        <w:rPr>
          <w:rFonts w:hint="eastAsia" w:ascii="仿宋" w:hAnsi="仿宋" w:eastAsia="仿宋"/>
          <w:sz w:val="32"/>
          <w:szCs w:val="32"/>
          <w:lang w:val="en-US" w:eastAsia="zh-CN"/>
        </w:rPr>
        <w:t>108.02</w:t>
      </w:r>
      <w:r>
        <w:rPr>
          <w:rFonts w:hint="eastAsia" w:ascii="仿宋" w:hAnsi="仿宋" w:eastAsia="仿宋"/>
          <w:sz w:val="32"/>
          <w:szCs w:val="32"/>
        </w:rPr>
        <w:t>万元，对个人和家庭的补助支出</w:t>
      </w:r>
      <w:r>
        <w:rPr>
          <w:rFonts w:hint="eastAsia" w:ascii="仿宋" w:hAnsi="仿宋" w:eastAsia="仿宋"/>
          <w:sz w:val="32"/>
          <w:szCs w:val="32"/>
          <w:lang w:val="en-US" w:eastAsia="zh-CN"/>
        </w:rPr>
        <w:t>1.07</w:t>
      </w:r>
      <w:r>
        <w:rPr>
          <w:rFonts w:hint="eastAsia" w:ascii="仿宋" w:hAnsi="仿宋" w:eastAsia="仿宋"/>
          <w:sz w:val="32"/>
          <w:szCs w:val="32"/>
        </w:rPr>
        <w:t>元，专项支出</w:t>
      </w:r>
      <w:r>
        <w:rPr>
          <w:rFonts w:hint="eastAsia" w:ascii="仿宋" w:hAnsi="仿宋" w:eastAsia="仿宋"/>
          <w:sz w:val="32"/>
          <w:szCs w:val="32"/>
          <w:lang w:val="en-US" w:eastAsia="zh-CN"/>
        </w:rPr>
        <w:t>1995.01</w:t>
      </w:r>
      <w:r>
        <w:rPr>
          <w:rFonts w:hint="eastAsia" w:ascii="仿宋" w:hAnsi="仿宋" w:eastAsia="仿宋"/>
          <w:sz w:val="32"/>
          <w:szCs w:val="32"/>
        </w:rPr>
        <w:t>万元。</w:t>
      </w:r>
    </w:p>
    <w:p>
      <w:pPr>
        <w:spacing w:line="580" w:lineRule="exact"/>
        <w:ind w:firstLine="640" w:firstLineChars="200"/>
        <w:outlineLvl w:val="1"/>
        <w:rPr>
          <w:rFonts w:hint="eastAsia" w:ascii="黑体" w:hAnsi="黑体" w:eastAsia="黑体"/>
          <w:sz w:val="32"/>
          <w:szCs w:val="32"/>
        </w:rPr>
      </w:pPr>
      <w:r>
        <w:rPr>
          <w:rFonts w:hint="eastAsia" w:ascii="黑体" w:hAnsi="黑体" w:eastAsia="黑体"/>
          <w:sz w:val="32"/>
          <w:szCs w:val="32"/>
        </w:rPr>
        <w:t>四、财政拨款支出预算安排情况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宣传部</w:t>
      </w:r>
      <w:r>
        <w:rPr>
          <w:rFonts w:hint="eastAsia" w:ascii="仿宋" w:hAnsi="仿宋" w:eastAsia="仿宋"/>
          <w:sz w:val="32"/>
          <w:szCs w:val="32"/>
          <w:lang w:val="en-US" w:eastAsia="zh-CN"/>
        </w:rPr>
        <w:t>2020年财政拨款收支总预算2751.24万元，</w:t>
      </w:r>
      <w:r>
        <w:rPr>
          <w:rFonts w:hint="eastAsia" w:ascii="仿宋" w:hAnsi="仿宋" w:eastAsia="仿宋"/>
          <w:sz w:val="32"/>
          <w:szCs w:val="32"/>
        </w:rPr>
        <w:t>主要用于保障</w:t>
      </w:r>
      <w:r>
        <w:rPr>
          <w:rFonts w:hint="eastAsia" w:ascii="仿宋" w:hAnsi="仿宋" w:eastAsia="仿宋"/>
          <w:sz w:val="32"/>
          <w:szCs w:val="32"/>
          <w:lang w:eastAsia="zh-CN"/>
        </w:rPr>
        <w:t>宣传部机关及下属事业单位</w:t>
      </w:r>
      <w:r>
        <w:rPr>
          <w:rFonts w:hint="eastAsia" w:ascii="仿宋" w:hAnsi="仿宋" w:eastAsia="仿宋"/>
          <w:sz w:val="32"/>
          <w:szCs w:val="32"/>
        </w:rPr>
        <w:t>正常运转、完成日常工作任务以及承担宣传文化事业发展相关工作。其中：</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756.23</w:t>
      </w:r>
      <w:r>
        <w:rPr>
          <w:rFonts w:hint="eastAsia" w:ascii="仿宋" w:hAnsi="仿宋" w:eastAsia="仿宋"/>
          <w:sz w:val="32"/>
          <w:szCs w:val="32"/>
        </w:rPr>
        <w:t>万元，是用于保障宣传部机关、下属事业单位等机构正常运转的日常支出，包括基本工资、津贴补贴、养老保险、</w:t>
      </w:r>
      <w:r>
        <w:rPr>
          <w:rFonts w:hint="eastAsia" w:ascii="仿宋" w:hAnsi="仿宋" w:eastAsia="仿宋"/>
          <w:sz w:val="32"/>
          <w:szCs w:val="32"/>
          <w:lang w:eastAsia="zh-CN"/>
        </w:rPr>
        <w:t>职业年金、遗嘱慰问、</w:t>
      </w:r>
      <w:r>
        <w:rPr>
          <w:rFonts w:hint="eastAsia" w:ascii="仿宋" w:hAnsi="仿宋" w:eastAsia="仿宋"/>
          <w:sz w:val="32"/>
          <w:szCs w:val="32"/>
        </w:rPr>
        <w:t>医疗保险、公积金等人员经费以及办公费、印刷费、水电费、办公设备购置等日常公用经费。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项目支出</w:t>
      </w:r>
      <w:r>
        <w:rPr>
          <w:rFonts w:hint="eastAsia" w:ascii="仿宋" w:hAnsi="仿宋" w:eastAsia="仿宋"/>
          <w:sz w:val="32"/>
          <w:szCs w:val="32"/>
          <w:lang w:val="en-US" w:eastAsia="zh-CN"/>
        </w:rPr>
        <w:t>1995.01</w:t>
      </w:r>
      <w:r>
        <w:rPr>
          <w:rFonts w:hint="eastAsia" w:ascii="仿宋" w:hAnsi="仿宋" w:eastAsia="仿宋"/>
          <w:sz w:val="32"/>
          <w:szCs w:val="32"/>
        </w:rPr>
        <w:t>万元，是用于保障宣传部机关、下属事业单位等机构为完成特定的行政工作任务或事业发展目标，用于专项业务工作的经费支出。</w:t>
      </w:r>
    </w:p>
    <w:p>
      <w:pPr>
        <w:spacing w:line="580" w:lineRule="exact"/>
        <w:ind w:firstLine="640" w:firstLineChars="200"/>
        <w:outlineLvl w:val="1"/>
        <w:rPr>
          <w:rFonts w:hint="eastAsia" w:ascii="黑体" w:hAnsi="黑体" w:eastAsia="黑体"/>
          <w:sz w:val="32"/>
          <w:szCs w:val="32"/>
        </w:rPr>
      </w:pPr>
      <w:r>
        <w:rPr>
          <w:rFonts w:hint="eastAsia" w:ascii="黑体" w:hAnsi="黑体" w:eastAsia="黑体"/>
          <w:sz w:val="32"/>
          <w:szCs w:val="32"/>
        </w:rPr>
        <w:t>五、一般公共预算当年拨款情况说明</w:t>
      </w:r>
    </w:p>
    <w:p>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（一）一般公共预算当年拨款规模及变化情况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宣传部</w:t>
      </w:r>
      <w:r>
        <w:rPr>
          <w:rFonts w:hint="eastAsia" w:ascii="仿宋" w:hAnsi="仿宋" w:eastAsia="仿宋"/>
          <w:sz w:val="32"/>
          <w:szCs w:val="32"/>
          <w:lang w:val="en-US" w:eastAsia="zh-CN"/>
        </w:rPr>
        <w:t>2020</w:t>
      </w:r>
      <w:r>
        <w:rPr>
          <w:rFonts w:hint="eastAsia" w:ascii="仿宋" w:hAnsi="仿宋" w:eastAsia="仿宋"/>
          <w:sz w:val="32"/>
          <w:szCs w:val="32"/>
        </w:rPr>
        <w:t>年一般公共预算当年拨款</w:t>
      </w:r>
      <w:r>
        <w:rPr>
          <w:rFonts w:hint="eastAsia" w:ascii="仿宋" w:hAnsi="仿宋" w:eastAsia="仿宋"/>
          <w:sz w:val="32"/>
          <w:szCs w:val="32"/>
          <w:lang w:val="en-US" w:eastAsia="zh-CN"/>
        </w:rPr>
        <w:t>2241.24万元，</w:t>
      </w:r>
      <w:r>
        <w:rPr>
          <w:rFonts w:hint="eastAsia" w:ascii="仿宋" w:hAnsi="仿宋" w:eastAsia="仿宋"/>
          <w:sz w:val="32"/>
          <w:szCs w:val="32"/>
        </w:rPr>
        <w:t>较上年预算数1258.61万元增加</w:t>
      </w:r>
      <w:r>
        <w:rPr>
          <w:rFonts w:hint="eastAsia" w:ascii="仿宋" w:hAnsi="仿宋" w:eastAsia="仿宋"/>
          <w:sz w:val="32"/>
          <w:szCs w:val="32"/>
          <w:lang w:val="en-US" w:eastAsia="zh-CN"/>
        </w:rPr>
        <w:t>982.63万元</w:t>
      </w:r>
      <w:r>
        <w:rPr>
          <w:rFonts w:hint="eastAsia" w:ascii="仿宋" w:hAnsi="仿宋" w:eastAsia="仿宋"/>
          <w:sz w:val="32"/>
          <w:szCs w:val="32"/>
        </w:rPr>
        <w:t>，主要原因是</w:t>
      </w:r>
      <w:r>
        <w:rPr>
          <w:rFonts w:hint="eastAsia" w:ascii="仿宋" w:hAnsi="仿宋" w:eastAsia="仿宋"/>
          <w:sz w:val="32"/>
          <w:szCs w:val="32"/>
          <w:lang w:eastAsia="zh-CN"/>
        </w:rPr>
        <w:t>机构改革后成立融媒体中心，人员预算增加，</w:t>
      </w:r>
      <w:r>
        <w:rPr>
          <w:rFonts w:hint="eastAsia" w:ascii="仿宋" w:hAnsi="仿宋" w:eastAsia="仿宋"/>
          <w:sz w:val="32"/>
          <w:szCs w:val="32"/>
        </w:rPr>
        <w:t>项目预算</w:t>
      </w:r>
      <w:r>
        <w:rPr>
          <w:rFonts w:hint="eastAsia" w:ascii="仿宋" w:hAnsi="仿宋" w:eastAsia="仿宋"/>
          <w:sz w:val="32"/>
          <w:szCs w:val="32"/>
          <w:lang w:eastAsia="zh-CN"/>
        </w:rPr>
        <w:t>增加</w:t>
      </w:r>
      <w:r>
        <w:rPr>
          <w:rFonts w:hint="eastAsia" w:ascii="仿宋" w:hAnsi="仿宋" w:eastAsia="仿宋"/>
          <w:sz w:val="32"/>
          <w:szCs w:val="32"/>
        </w:rPr>
        <w:t>。</w:t>
      </w:r>
    </w:p>
    <w:p>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（二）一般公共预算当年拨款结构情况</w:t>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一般公共服务支出</w:t>
      </w:r>
      <w:r>
        <w:rPr>
          <w:rFonts w:hint="eastAsia" w:ascii="仿宋" w:hAnsi="仿宋" w:eastAsia="仿宋"/>
          <w:sz w:val="32"/>
          <w:szCs w:val="32"/>
          <w:lang w:val="en-US" w:eastAsia="zh-CN"/>
        </w:rPr>
        <w:t>2241.24</w:t>
      </w:r>
      <w:r>
        <w:rPr>
          <w:rFonts w:hint="eastAsia" w:ascii="仿宋" w:hAnsi="仿宋" w:eastAsia="仿宋"/>
          <w:sz w:val="32"/>
          <w:szCs w:val="32"/>
        </w:rPr>
        <w:t>万元，占全年支出的81.</w:t>
      </w:r>
      <w:r>
        <w:rPr>
          <w:rFonts w:hint="eastAsia" w:ascii="仿宋" w:hAnsi="仿宋" w:eastAsia="仿宋"/>
          <w:sz w:val="32"/>
          <w:szCs w:val="32"/>
          <w:lang w:val="en-US" w:eastAsia="zh-CN"/>
        </w:rPr>
        <w:t>46</w:t>
      </w:r>
      <w:r>
        <w:rPr>
          <w:rFonts w:hint="eastAsia" w:ascii="仿宋" w:hAnsi="仿宋" w:eastAsia="仿宋"/>
          <w:sz w:val="32"/>
          <w:szCs w:val="32"/>
        </w:rPr>
        <w:t>%</w:t>
      </w:r>
      <w:r>
        <w:rPr>
          <w:rFonts w:hint="eastAsia" w:ascii="仿宋" w:hAnsi="仿宋" w:eastAsia="仿宋"/>
          <w:sz w:val="32"/>
          <w:szCs w:val="32"/>
          <w:lang w:eastAsia="zh-CN"/>
        </w:rPr>
        <w:t>。其中：行政运行（宣传）支出</w:t>
      </w:r>
      <w:r>
        <w:rPr>
          <w:rFonts w:hint="eastAsia" w:ascii="仿宋" w:hAnsi="仿宋" w:eastAsia="仿宋"/>
          <w:sz w:val="32"/>
          <w:szCs w:val="32"/>
          <w:lang w:val="en-US" w:eastAsia="zh-CN"/>
        </w:rPr>
        <w:t>187.11万元，占一般公共服务支出的8.35%；一般行政管理事务（宣传）支出1410.16万元，占62.92%；事业运行（宣传）支出348.87万元，占15.57%；版权管理支出40.00万元，占1.78%；电视支出30.00万元，占1.34%；其他文化旅游体育与传媒支出4.85万元，占0.22%；社会保障和就业支出106.07万元，占4.73%；其他优抚支出0.81万元，占0.04%；医疗卫生与计划生育支出26.08万元，占1.16%；住房保障支出87.29万元，占3.89%。</w:t>
      </w:r>
    </w:p>
    <w:p>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（三）一般公共预算当年拨款具体使用情况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1.一般公共服务（类）宣传事务（款）行政运行（项）</w:t>
      </w:r>
      <w:r>
        <w:rPr>
          <w:rFonts w:hint="eastAsia" w:ascii="仿宋" w:hAnsi="仿宋" w:eastAsia="仿宋"/>
          <w:sz w:val="32"/>
          <w:szCs w:val="32"/>
          <w:lang w:eastAsia="zh-CN"/>
        </w:rPr>
        <w:t>、</w:t>
      </w:r>
      <w:r>
        <w:rPr>
          <w:rFonts w:hint="eastAsia" w:ascii="仿宋" w:hAnsi="仿宋" w:eastAsia="仿宋"/>
          <w:sz w:val="32"/>
          <w:szCs w:val="32"/>
        </w:rPr>
        <w:t>一般公共服务（类）宣传事务（款）一般行政管理事务（项）</w:t>
      </w:r>
      <w:r>
        <w:rPr>
          <w:rFonts w:hint="eastAsia" w:ascii="仿宋" w:hAnsi="仿宋" w:eastAsia="仿宋"/>
          <w:sz w:val="32"/>
          <w:szCs w:val="32"/>
          <w:lang w:eastAsia="zh-CN"/>
        </w:rPr>
        <w:t>和一般公共服务（类）宣传事务（款）事业运行（项）等</w:t>
      </w:r>
      <w:r>
        <w:rPr>
          <w:rFonts w:hint="eastAsia" w:ascii="仿宋" w:hAnsi="仿宋" w:eastAsia="仿宋"/>
          <w:sz w:val="32"/>
          <w:szCs w:val="32"/>
        </w:rPr>
        <w:t>，</w:t>
      </w:r>
      <w:r>
        <w:rPr>
          <w:rFonts w:hint="eastAsia" w:ascii="仿宋" w:hAnsi="仿宋" w:eastAsia="仿宋"/>
          <w:sz w:val="32"/>
          <w:szCs w:val="32"/>
          <w:lang w:val="en-US" w:eastAsia="zh-CN"/>
        </w:rPr>
        <w:t>2020</w:t>
      </w:r>
      <w:r>
        <w:rPr>
          <w:rFonts w:hint="eastAsia" w:ascii="仿宋" w:hAnsi="仿宋" w:eastAsia="仿宋"/>
          <w:sz w:val="32"/>
          <w:szCs w:val="32"/>
        </w:rPr>
        <w:t>年预算数</w:t>
      </w:r>
      <w:r>
        <w:rPr>
          <w:rFonts w:hint="eastAsia" w:ascii="仿宋" w:hAnsi="仿宋" w:eastAsia="仿宋"/>
          <w:color w:val="auto"/>
          <w:sz w:val="32"/>
          <w:szCs w:val="32"/>
        </w:rPr>
        <w:t>为</w:t>
      </w:r>
      <w:r>
        <w:rPr>
          <w:rFonts w:hint="eastAsia" w:ascii="仿宋" w:hAnsi="仿宋" w:eastAsia="仿宋"/>
          <w:color w:val="auto"/>
          <w:sz w:val="32"/>
          <w:szCs w:val="32"/>
          <w:lang w:val="en-US" w:eastAsia="zh-CN"/>
        </w:rPr>
        <w:t>2020.98</w:t>
      </w:r>
      <w:r>
        <w:rPr>
          <w:rFonts w:hint="eastAsia" w:ascii="仿宋" w:hAnsi="仿宋" w:eastAsia="仿宋"/>
          <w:color w:val="auto"/>
          <w:sz w:val="32"/>
          <w:szCs w:val="32"/>
        </w:rPr>
        <w:t>万元</w:t>
      </w:r>
      <w:r>
        <w:rPr>
          <w:rFonts w:hint="eastAsia" w:ascii="仿宋" w:hAnsi="仿宋" w:eastAsia="仿宋"/>
          <w:sz w:val="32"/>
          <w:szCs w:val="32"/>
        </w:rPr>
        <w:t>，主要用于机关及下属事业单位</w:t>
      </w:r>
      <w:r>
        <w:rPr>
          <w:rFonts w:hint="eastAsia" w:ascii="仿宋" w:hAnsi="仿宋" w:eastAsia="仿宋"/>
          <w:sz w:val="32"/>
          <w:szCs w:val="32"/>
          <w:lang w:eastAsia="zh-CN"/>
        </w:rPr>
        <w:t>的基本</w:t>
      </w:r>
      <w:r>
        <w:rPr>
          <w:rFonts w:hint="eastAsia" w:ascii="仿宋" w:hAnsi="仿宋" w:eastAsia="仿宋"/>
          <w:sz w:val="32"/>
          <w:szCs w:val="32"/>
        </w:rPr>
        <w:t>工资、</w:t>
      </w:r>
      <w:r>
        <w:rPr>
          <w:rFonts w:hint="eastAsia" w:ascii="仿宋" w:hAnsi="仿宋" w:eastAsia="仿宋"/>
          <w:sz w:val="32"/>
          <w:szCs w:val="32"/>
          <w:lang w:eastAsia="zh-CN"/>
        </w:rPr>
        <w:t>津贴补贴等人员经费和办公费、印刷费、水电费等日常</w:t>
      </w:r>
      <w:r>
        <w:rPr>
          <w:rFonts w:hint="eastAsia" w:ascii="仿宋" w:hAnsi="仿宋" w:eastAsia="仿宋"/>
          <w:sz w:val="32"/>
          <w:szCs w:val="32"/>
        </w:rPr>
        <w:t>运转支出以及完成特定行政工作任务和事业发展目标而安排的年度项目支出，包括：</w:t>
      </w:r>
      <w:r>
        <w:rPr>
          <w:rFonts w:hint="eastAsia" w:ascii="仿宋" w:hAnsi="仿宋" w:eastAsia="仿宋"/>
          <w:sz w:val="32"/>
          <w:szCs w:val="32"/>
          <w:lang w:eastAsia="zh-CN"/>
        </w:rPr>
        <w:t>全市</w:t>
      </w:r>
      <w:r>
        <w:rPr>
          <w:rFonts w:hint="eastAsia" w:ascii="仿宋" w:hAnsi="仿宋" w:eastAsia="仿宋"/>
          <w:sz w:val="32"/>
          <w:szCs w:val="32"/>
        </w:rPr>
        <w:t>中心组学习、外宣日常工作、媒体宣传交流合作、新峨眉市民素质提升培训工作、精神文明建设</w:t>
      </w:r>
      <w:r>
        <w:rPr>
          <w:rFonts w:hint="eastAsia" w:ascii="仿宋" w:hAnsi="仿宋" w:eastAsia="仿宋"/>
          <w:sz w:val="32"/>
          <w:szCs w:val="32"/>
          <w:lang w:eastAsia="zh-CN"/>
        </w:rPr>
        <w:t>（</w:t>
      </w:r>
      <w:r>
        <w:rPr>
          <w:rFonts w:hint="eastAsia" w:ascii="仿宋" w:hAnsi="仿宋" w:eastAsia="仿宋"/>
          <w:sz w:val="32"/>
          <w:szCs w:val="32"/>
        </w:rPr>
        <w:t>未成年人思想道德建设</w:t>
      </w:r>
      <w:r>
        <w:rPr>
          <w:rFonts w:hint="eastAsia" w:ascii="仿宋" w:hAnsi="仿宋" w:eastAsia="仿宋"/>
          <w:sz w:val="32"/>
          <w:szCs w:val="32"/>
          <w:lang w:eastAsia="zh-CN"/>
        </w:rPr>
        <w:t>）</w:t>
      </w:r>
      <w:r>
        <w:rPr>
          <w:rFonts w:hint="eastAsia" w:ascii="仿宋" w:hAnsi="仿宋" w:eastAsia="仿宋"/>
          <w:sz w:val="32"/>
          <w:szCs w:val="32"/>
        </w:rPr>
        <w:t>工作、党报党刊征订工作、先进典型评选表彰、文联和社科联工作、</w:t>
      </w:r>
      <w:r>
        <w:rPr>
          <w:rFonts w:hint="eastAsia" w:ascii="仿宋" w:hAnsi="仿宋" w:eastAsia="仿宋"/>
          <w:sz w:val="32"/>
          <w:szCs w:val="32"/>
          <w:lang w:eastAsia="zh-CN"/>
        </w:rPr>
        <w:t>融媒体中心工作</w:t>
      </w:r>
      <w:r>
        <w:rPr>
          <w:rFonts w:hint="eastAsia" w:ascii="仿宋" w:hAnsi="仿宋" w:eastAsia="仿宋"/>
          <w:sz w:val="32"/>
          <w:szCs w:val="32"/>
        </w:rPr>
        <w:t>、创建全国文明城市工作</w:t>
      </w:r>
      <w:r>
        <w:rPr>
          <w:rFonts w:hint="eastAsia" w:ascii="仿宋" w:hAnsi="仿宋" w:eastAsia="仿宋"/>
          <w:sz w:val="32"/>
          <w:szCs w:val="32"/>
          <w:lang w:eastAsia="zh-CN"/>
        </w:rPr>
        <w:t>、版权管理</w:t>
      </w:r>
      <w:r>
        <w:rPr>
          <w:rFonts w:hint="eastAsia" w:ascii="仿宋" w:hAnsi="仿宋" w:eastAsia="仿宋"/>
          <w:sz w:val="32"/>
          <w:szCs w:val="32"/>
        </w:rPr>
        <w:t>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 社会保障和就业（类）行政事业单位</w:t>
      </w:r>
      <w:r>
        <w:rPr>
          <w:rFonts w:hint="eastAsia" w:ascii="仿宋" w:hAnsi="仿宋" w:eastAsia="仿宋"/>
          <w:sz w:val="32"/>
          <w:szCs w:val="32"/>
          <w:lang w:eastAsia="zh-CN"/>
        </w:rPr>
        <w:t>养老支出</w:t>
      </w:r>
      <w:r>
        <w:rPr>
          <w:rFonts w:hint="eastAsia" w:ascii="仿宋" w:hAnsi="仿宋" w:eastAsia="仿宋"/>
          <w:sz w:val="32"/>
          <w:szCs w:val="32"/>
        </w:rPr>
        <w:t>（款）机关事业单位基本养老保险缴费支出（项）</w:t>
      </w:r>
      <w:r>
        <w:rPr>
          <w:rFonts w:hint="eastAsia" w:ascii="仿宋" w:hAnsi="仿宋" w:eastAsia="仿宋"/>
          <w:sz w:val="32"/>
          <w:szCs w:val="32"/>
          <w:lang w:eastAsia="zh-CN"/>
        </w:rPr>
        <w:t>、</w:t>
      </w:r>
      <w:r>
        <w:rPr>
          <w:rFonts w:hint="eastAsia" w:ascii="仿宋" w:hAnsi="仿宋" w:eastAsia="仿宋"/>
          <w:sz w:val="32"/>
          <w:szCs w:val="32"/>
        </w:rPr>
        <w:t>社会保障和就业（类）行政事业单位</w:t>
      </w:r>
      <w:r>
        <w:rPr>
          <w:rFonts w:hint="eastAsia" w:ascii="仿宋" w:hAnsi="仿宋" w:eastAsia="仿宋"/>
          <w:sz w:val="32"/>
          <w:szCs w:val="32"/>
          <w:lang w:eastAsia="zh-CN"/>
        </w:rPr>
        <w:t>养老支出</w:t>
      </w:r>
      <w:bookmarkStart w:id="0" w:name="_GoBack"/>
      <w:bookmarkEnd w:id="0"/>
      <w:r>
        <w:rPr>
          <w:rFonts w:hint="eastAsia" w:ascii="仿宋" w:hAnsi="仿宋" w:eastAsia="仿宋"/>
          <w:sz w:val="32"/>
          <w:szCs w:val="32"/>
        </w:rPr>
        <w:t>（款）机关事业单位职业年金缴费支出（项）</w:t>
      </w:r>
      <w:r>
        <w:rPr>
          <w:rFonts w:hint="eastAsia" w:ascii="仿宋" w:hAnsi="仿宋" w:eastAsia="仿宋"/>
          <w:sz w:val="32"/>
          <w:szCs w:val="32"/>
          <w:lang w:eastAsia="zh-CN"/>
        </w:rPr>
        <w:t>和社会保障和就业（类）抚恤（款）其他优抚支出（项）</w:t>
      </w: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年预算数为</w:t>
      </w:r>
      <w:r>
        <w:rPr>
          <w:rFonts w:hint="eastAsia" w:ascii="仿宋" w:hAnsi="仿宋" w:eastAsia="仿宋"/>
          <w:sz w:val="32"/>
          <w:szCs w:val="32"/>
          <w:lang w:val="en-US" w:eastAsia="zh-CN"/>
        </w:rPr>
        <w:t>106.07</w:t>
      </w:r>
      <w:r>
        <w:rPr>
          <w:rFonts w:hint="eastAsia" w:ascii="仿宋" w:hAnsi="仿宋" w:eastAsia="仿宋"/>
          <w:sz w:val="32"/>
          <w:szCs w:val="32"/>
        </w:rPr>
        <w:t>万元，主要用于机关及下属事业单位基本养老保险缴费支出</w:t>
      </w:r>
      <w:r>
        <w:rPr>
          <w:rFonts w:hint="eastAsia" w:ascii="仿宋" w:hAnsi="仿宋" w:eastAsia="仿宋"/>
          <w:sz w:val="32"/>
          <w:szCs w:val="32"/>
          <w:lang w:eastAsia="zh-CN"/>
        </w:rPr>
        <w:t>、</w:t>
      </w:r>
      <w:r>
        <w:rPr>
          <w:rFonts w:hint="eastAsia" w:ascii="仿宋" w:hAnsi="仿宋" w:eastAsia="仿宋"/>
          <w:sz w:val="32"/>
          <w:szCs w:val="32"/>
        </w:rPr>
        <w:t>职业年金缴费支出</w:t>
      </w:r>
      <w:r>
        <w:rPr>
          <w:rFonts w:hint="eastAsia" w:ascii="仿宋" w:hAnsi="仿宋" w:eastAsia="仿宋"/>
          <w:sz w:val="32"/>
          <w:szCs w:val="32"/>
          <w:lang w:eastAsia="zh-CN"/>
        </w:rPr>
        <w:t>、工伤保险支出和遗嘱补助</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3.医疗卫生（类）行政事业单位医疗（款）行政单位医疗（项），</w:t>
      </w:r>
      <w:r>
        <w:rPr>
          <w:rFonts w:hint="eastAsia" w:ascii="仿宋" w:hAnsi="仿宋" w:eastAsia="仿宋"/>
          <w:sz w:val="32"/>
          <w:szCs w:val="32"/>
          <w:lang w:val="en-US" w:eastAsia="zh-CN"/>
        </w:rPr>
        <w:t>2020</w:t>
      </w:r>
      <w:r>
        <w:rPr>
          <w:rFonts w:hint="eastAsia" w:ascii="仿宋" w:hAnsi="仿宋" w:eastAsia="仿宋"/>
          <w:sz w:val="32"/>
          <w:szCs w:val="32"/>
        </w:rPr>
        <w:t>年预算数为</w:t>
      </w:r>
      <w:r>
        <w:rPr>
          <w:rFonts w:hint="eastAsia" w:ascii="仿宋" w:hAnsi="仿宋" w:eastAsia="仿宋"/>
          <w:sz w:val="32"/>
          <w:szCs w:val="32"/>
          <w:lang w:val="en-US" w:eastAsia="zh-CN"/>
        </w:rPr>
        <w:t>26.09</w:t>
      </w:r>
      <w:r>
        <w:rPr>
          <w:rFonts w:hint="eastAsia" w:ascii="仿宋" w:hAnsi="仿宋" w:eastAsia="仿宋"/>
          <w:sz w:val="32"/>
          <w:szCs w:val="32"/>
        </w:rPr>
        <w:t>万元，主要用于机关及下属事业单位按照规定标准为职工缴纳的基本医疗保险等支出。</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4.住房保障（类）住房改革支出（款）住房公积金（项），</w:t>
      </w:r>
      <w:r>
        <w:rPr>
          <w:rFonts w:hint="eastAsia" w:ascii="仿宋" w:hAnsi="仿宋" w:eastAsia="仿宋"/>
          <w:sz w:val="32"/>
          <w:szCs w:val="32"/>
          <w:lang w:val="en-US" w:eastAsia="zh-CN"/>
        </w:rPr>
        <w:t>2020</w:t>
      </w:r>
      <w:r>
        <w:rPr>
          <w:rFonts w:hint="eastAsia" w:ascii="仿宋" w:hAnsi="仿宋" w:eastAsia="仿宋"/>
          <w:sz w:val="32"/>
          <w:szCs w:val="32"/>
        </w:rPr>
        <w:t>年预算数为</w:t>
      </w:r>
      <w:r>
        <w:rPr>
          <w:rFonts w:hint="eastAsia" w:ascii="仿宋" w:hAnsi="仿宋" w:eastAsia="仿宋"/>
          <w:sz w:val="32"/>
          <w:szCs w:val="32"/>
          <w:lang w:val="en-US" w:eastAsia="zh-CN"/>
        </w:rPr>
        <w:t>87.29</w:t>
      </w:r>
      <w:r>
        <w:rPr>
          <w:rFonts w:hint="eastAsia" w:ascii="仿宋" w:hAnsi="仿宋" w:eastAsia="仿宋"/>
          <w:sz w:val="32"/>
          <w:szCs w:val="32"/>
        </w:rPr>
        <w:t>万元，主要用于：部门按人力资源和社会保障部、财政部规定的基本工资和津贴补贴以及规定比例为职工缴纳的住房公积金支出。</w:t>
      </w:r>
    </w:p>
    <w:p>
      <w:pPr>
        <w:spacing w:line="58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六、一般公共预算基本支出情况说明</w:t>
      </w:r>
    </w:p>
    <w:p>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宣传部2</w:t>
      </w:r>
      <w:r>
        <w:rPr>
          <w:rFonts w:hint="eastAsia" w:ascii="仿宋" w:hAnsi="仿宋" w:eastAsia="仿宋"/>
          <w:sz w:val="32"/>
          <w:szCs w:val="32"/>
          <w:lang w:val="en-US" w:eastAsia="zh-CN"/>
        </w:rPr>
        <w:t>020</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756.23</w:t>
      </w:r>
      <w:r>
        <w:rPr>
          <w:rFonts w:hint="eastAsia" w:ascii="仿宋" w:hAnsi="仿宋" w:eastAsia="仿宋"/>
          <w:sz w:val="32"/>
          <w:szCs w:val="32"/>
        </w:rPr>
        <w:t>万元，其中：</w:t>
      </w:r>
    </w:p>
    <w:p>
      <w:pPr>
        <w:spacing w:line="580" w:lineRule="exact"/>
        <w:outlineLvl w:val="1"/>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648.21</w:t>
      </w:r>
      <w:r>
        <w:rPr>
          <w:rFonts w:hint="eastAsia" w:ascii="仿宋" w:hAnsi="仿宋" w:eastAsia="仿宋"/>
          <w:sz w:val="32"/>
          <w:szCs w:val="32"/>
        </w:rPr>
        <w:t>万元，主要包括：基本工资、津贴补贴、年终一次性奖金、绩效工资、养老保险、职业年金、基本医疗保险缴费、</w:t>
      </w:r>
      <w:r>
        <w:rPr>
          <w:rFonts w:hint="eastAsia" w:ascii="仿宋" w:hAnsi="仿宋" w:eastAsia="仿宋"/>
          <w:sz w:val="32"/>
          <w:szCs w:val="32"/>
          <w:lang w:eastAsia="zh-CN"/>
        </w:rPr>
        <w:t>其他社会保障缴费、</w:t>
      </w:r>
      <w:r>
        <w:rPr>
          <w:rFonts w:hint="eastAsia" w:ascii="仿宋" w:hAnsi="仿宋" w:eastAsia="仿宋"/>
          <w:sz w:val="32"/>
          <w:szCs w:val="32"/>
        </w:rPr>
        <w:t>住房公积金。</w:t>
      </w:r>
    </w:p>
    <w:p>
      <w:pPr>
        <w:spacing w:line="580" w:lineRule="exact"/>
        <w:ind w:firstLine="640" w:firstLineChars="200"/>
        <w:outlineLvl w:val="1"/>
        <w:rPr>
          <w:rFonts w:ascii="仿宋" w:hAnsi="仿宋" w:eastAsia="仿宋"/>
          <w:b/>
          <w:color w:val="FF0000"/>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108.01</w:t>
      </w:r>
      <w:r>
        <w:rPr>
          <w:rFonts w:hint="eastAsia" w:ascii="仿宋" w:hAnsi="仿宋" w:eastAsia="仿宋"/>
          <w:sz w:val="32"/>
          <w:szCs w:val="32"/>
        </w:rPr>
        <w:t>万元，主要包括：办公费、</w:t>
      </w:r>
      <w:r>
        <w:rPr>
          <w:rFonts w:hint="eastAsia" w:ascii="仿宋" w:hAnsi="仿宋" w:eastAsia="仿宋"/>
          <w:sz w:val="32"/>
          <w:szCs w:val="32"/>
          <w:lang w:eastAsia="zh-CN"/>
        </w:rPr>
        <w:t>手续费、</w:t>
      </w:r>
      <w:r>
        <w:rPr>
          <w:rFonts w:hint="eastAsia" w:ascii="仿宋" w:hAnsi="仿宋" w:eastAsia="仿宋"/>
          <w:sz w:val="32"/>
          <w:szCs w:val="32"/>
        </w:rPr>
        <w:t>水费、电费、邮电费、差旅费、</w:t>
      </w:r>
      <w:r>
        <w:rPr>
          <w:rFonts w:hint="eastAsia" w:ascii="仿宋" w:hAnsi="仿宋" w:eastAsia="仿宋"/>
          <w:sz w:val="32"/>
          <w:szCs w:val="32"/>
          <w:lang w:eastAsia="zh-CN"/>
        </w:rPr>
        <w:t>维修（护）费、</w:t>
      </w:r>
      <w:r>
        <w:rPr>
          <w:rFonts w:hint="eastAsia" w:ascii="仿宋" w:hAnsi="仿宋" w:eastAsia="仿宋"/>
          <w:sz w:val="32"/>
          <w:szCs w:val="32"/>
        </w:rPr>
        <w:t>工会经费、福利费</w:t>
      </w:r>
      <w:r>
        <w:rPr>
          <w:rFonts w:hint="eastAsia" w:ascii="仿宋" w:hAnsi="仿宋" w:eastAsia="仿宋"/>
          <w:sz w:val="32"/>
          <w:szCs w:val="32"/>
          <w:lang w:eastAsia="zh-CN"/>
        </w:rPr>
        <w:t>、其他交通费用和</w:t>
      </w:r>
      <w:r>
        <w:rPr>
          <w:rFonts w:hint="eastAsia" w:ascii="仿宋" w:hAnsi="仿宋" w:eastAsia="仿宋"/>
          <w:sz w:val="32"/>
          <w:szCs w:val="32"/>
        </w:rPr>
        <w:t>其他商品和服务支出。</w:t>
      </w:r>
    </w:p>
    <w:p>
      <w:pPr>
        <w:spacing w:line="58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七、政府性基金预算支出规模及变化情况说明</w:t>
      </w:r>
    </w:p>
    <w:p>
      <w:pPr>
        <w:spacing w:line="580" w:lineRule="exact"/>
        <w:ind w:firstLine="640" w:firstLineChars="200"/>
        <w:outlineLvl w:val="1"/>
        <w:rPr>
          <w:rFonts w:hint="eastAsia" w:ascii="仿宋" w:hAnsi="仿宋" w:eastAsia="仿宋"/>
          <w:sz w:val="32"/>
          <w:szCs w:val="32"/>
          <w:lang w:eastAsia="zh-CN"/>
        </w:rPr>
      </w:pPr>
      <w:r>
        <w:rPr>
          <w:rFonts w:hint="eastAsia" w:ascii="仿宋" w:hAnsi="仿宋" w:eastAsia="仿宋"/>
          <w:sz w:val="32"/>
          <w:szCs w:val="32"/>
        </w:rPr>
        <w:t>宣传部</w:t>
      </w:r>
      <w:r>
        <w:rPr>
          <w:rFonts w:hint="eastAsia" w:ascii="仿宋" w:hAnsi="仿宋" w:eastAsia="仿宋"/>
          <w:sz w:val="32"/>
          <w:szCs w:val="32"/>
          <w:lang w:val="en-US" w:eastAsia="zh-CN"/>
        </w:rPr>
        <w:t>2020</w:t>
      </w:r>
      <w:r>
        <w:rPr>
          <w:rFonts w:hint="eastAsia" w:ascii="仿宋" w:hAnsi="仿宋" w:eastAsia="仿宋"/>
          <w:sz w:val="32"/>
          <w:szCs w:val="32"/>
        </w:rPr>
        <w:t>年政府性基金预算</w:t>
      </w:r>
      <w:r>
        <w:rPr>
          <w:rFonts w:hint="eastAsia" w:ascii="仿宋" w:hAnsi="仿宋" w:eastAsia="仿宋"/>
          <w:sz w:val="32"/>
          <w:szCs w:val="32"/>
          <w:lang w:val="en-US" w:eastAsia="zh-CN"/>
        </w:rPr>
        <w:t>510.00万元，</w:t>
      </w:r>
      <w:r>
        <w:rPr>
          <w:rFonts w:hint="eastAsia" w:ascii="仿宋" w:hAnsi="仿宋" w:eastAsia="仿宋"/>
          <w:sz w:val="32"/>
          <w:szCs w:val="32"/>
        </w:rPr>
        <w:t>较上年预算数增加</w:t>
      </w:r>
      <w:r>
        <w:rPr>
          <w:rFonts w:hint="eastAsia" w:ascii="仿宋" w:hAnsi="仿宋" w:eastAsia="仿宋"/>
          <w:sz w:val="32"/>
          <w:szCs w:val="32"/>
          <w:lang w:val="en-US" w:eastAsia="zh-CN"/>
        </w:rPr>
        <w:t>3</w:t>
      </w:r>
      <w:r>
        <w:rPr>
          <w:rFonts w:hint="eastAsia" w:ascii="仿宋" w:hAnsi="仿宋" w:eastAsia="仿宋"/>
          <w:sz w:val="32"/>
          <w:szCs w:val="32"/>
        </w:rPr>
        <w:t>05.00万元，主要原因是</w:t>
      </w:r>
      <w:r>
        <w:rPr>
          <w:rFonts w:hint="eastAsia" w:ascii="仿宋" w:hAnsi="仿宋" w:eastAsia="仿宋"/>
          <w:sz w:val="32"/>
          <w:szCs w:val="32"/>
          <w:lang w:eastAsia="zh-CN"/>
        </w:rPr>
        <w:t>增加</w:t>
      </w:r>
      <w:r>
        <w:rPr>
          <w:rFonts w:hint="eastAsia" w:ascii="仿宋" w:hAnsi="仿宋" w:eastAsia="仿宋"/>
          <w:sz w:val="32"/>
          <w:szCs w:val="32"/>
        </w:rPr>
        <w:t>其他国有土地使用权出让收入安排的支出—</w:t>
      </w:r>
      <w:r>
        <w:rPr>
          <w:rFonts w:hint="eastAsia" w:ascii="仿宋" w:hAnsi="仿宋" w:eastAsia="仿宋"/>
          <w:sz w:val="32"/>
          <w:szCs w:val="32"/>
          <w:lang w:eastAsia="zh-CN"/>
        </w:rPr>
        <w:t>融媒体中心设施设备采购支出。</w:t>
      </w:r>
    </w:p>
    <w:p>
      <w:pPr>
        <w:spacing w:line="58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八、“三公”经费预算安排情况说明</w:t>
      </w:r>
    </w:p>
    <w:p>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宣传部</w:t>
      </w:r>
      <w:r>
        <w:rPr>
          <w:rFonts w:hint="eastAsia" w:ascii="仿宋" w:hAnsi="仿宋" w:eastAsia="仿宋"/>
          <w:sz w:val="32"/>
          <w:szCs w:val="32"/>
          <w:lang w:val="en-US" w:eastAsia="zh-CN"/>
        </w:rPr>
        <w:t>2020</w:t>
      </w:r>
      <w:r>
        <w:rPr>
          <w:rFonts w:hint="eastAsia" w:ascii="仿宋" w:hAnsi="仿宋" w:eastAsia="仿宋"/>
          <w:sz w:val="32"/>
          <w:szCs w:val="32"/>
        </w:rPr>
        <w:t>年“三公”经费预算数</w:t>
      </w:r>
      <w:r>
        <w:rPr>
          <w:rFonts w:hint="eastAsia" w:ascii="仿宋" w:hAnsi="仿宋" w:eastAsia="仿宋"/>
          <w:sz w:val="32"/>
          <w:szCs w:val="32"/>
          <w:lang w:val="en-US" w:eastAsia="zh-CN"/>
        </w:rPr>
        <w:t>27</w:t>
      </w:r>
      <w:r>
        <w:rPr>
          <w:rFonts w:hint="eastAsia" w:ascii="仿宋" w:hAnsi="仿宋" w:eastAsia="仿宋"/>
          <w:sz w:val="32"/>
          <w:szCs w:val="32"/>
        </w:rPr>
        <w:t>.00万元，较上年“三公”经费预算数减少</w:t>
      </w:r>
      <w:r>
        <w:rPr>
          <w:rFonts w:hint="eastAsia" w:ascii="仿宋" w:hAnsi="仿宋" w:eastAsia="仿宋"/>
          <w:sz w:val="32"/>
          <w:szCs w:val="32"/>
          <w:lang w:val="en-US" w:eastAsia="zh-CN"/>
        </w:rPr>
        <w:t>2</w:t>
      </w:r>
      <w:r>
        <w:rPr>
          <w:rFonts w:hint="eastAsia" w:ascii="仿宋" w:hAnsi="仿宋" w:eastAsia="仿宋"/>
          <w:sz w:val="32"/>
          <w:szCs w:val="32"/>
        </w:rPr>
        <w:t>.00万元。其中财政拨款安排“三公”经费2</w:t>
      </w:r>
      <w:r>
        <w:rPr>
          <w:rFonts w:hint="eastAsia" w:ascii="仿宋" w:hAnsi="仿宋" w:eastAsia="仿宋"/>
          <w:sz w:val="32"/>
          <w:szCs w:val="32"/>
          <w:lang w:val="en-US" w:eastAsia="zh-CN"/>
        </w:rPr>
        <w:t>7</w:t>
      </w:r>
      <w:r>
        <w:rPr>
          <w:rFonts w:hint="eastAsia" w:ascii="仿宋" w:hAnsi="仿宋" w:eastAsia="仿宋"/>
          <w:sz w:val="32"/>
          <w:szCs w:val="32"/>
        </w:rPr>
        <w:t>.00万元。因公出国（境）经费0万元，公务接待费1</w:t>
      </w:r>
      <w:r>
        <w:rPr>
          <w:rFonts w:hint="eastAsia" w:ascii="仿宋" w:hAnsi="仿宋" w:eastAsia="仿宋"/>
          <w:sz w:val="32"/>
          <w:szCs w:val="32"/>
          <w:lang w:val="en-US" w:eastAsia="zh-CN"/>
        </w:rPr>
        <w:t>7.00</w:t>
      </w:r>
      <w:r>
        <w:rPr>
          <w:rFonts w:hint="eastAsia" w:ascii="仿宋" w:hAnsi="仿宋" w:eastAsia="仿宋"/>
          <w:sz w:val="32"/>
          <w:szCs w:val="32"/>
        </w:rPr>
        <w:t>万元，公务用车购置及运行维护费1</w:t>
      </w:r>
      <w:r>
        <w:rPr>
          <w:rFonts w:hint="eastAsia" w:ascii="仿宋" w:hAnsi="仿宋" w:eastAsia="仿宋"/>
          <w:sz w:val="32"/>
          <w:szCs w:val="32"/>
          <w:lang w:val="en-US" w:eastAsia="zh-CN"/>
        </w:rPr>
        <w:t>0.00</w:t>
      </w:r>
      <w:r>
        <w:rPr>
          <w:rFonts w:hint="eastAsia" w:ascii="仿宋" w:hAnsi="仿宋" w:eastAsia="仿宋"/>
          <w:sz w:val="32"/>
          <w:szCs w:val="32"/>
        </w:rPr>
        <w:t>万元。</w:t>
      </w:r>
    </w:p>
    <w:p>
      <w:pPr>
        <w:spacing w:line="600"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（一）无因公出国（境）预算。</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年因公临时出国（境）未安排人次。较上年预算持平。</w:t>
      </w:r>
    </w:p>
    <w:p>
      <w:pPr>
        <w:ind w:firstLine="640" w:firstLineChars="200"/>
        <w:rPr>
          <w:rFonts w:ascii="仿宋" w:hAnsi="仿宋" w:eastAsia="仿宋"/>
          <w:sz w:val="32"/>
          <w:szCs w:val="32"/>
        </w:rPr>
      </w:pPr>
      <w:r>
        <w:rPr>
          <w:rFonts w:hint="eastAsia" w:ascii="楷体" w:hAnsi="楷体" w:eastAsia="楷体" w:cs="楷体"/>
          <w:sz w:val="32"/>
          <w:szCs w:val="32"/>
        </w:rPr>
        <w:t>（二）公务接待费较上年预算减少1.00万元，下降</w:t>
      </w:r>
      <w:r>
        <w:rPr>
          <w:rFonts w:hint="eastAsia" w:ascii="楷体" w:hAnsi="楷体" w:eastAsia="楷体" w:cs="楷体"/>
          <w:sz w:val="32"/>
          <w:szCs w:val="32"/>
          <w:lang w:val="en-US" w:eastAsia="zh-CN"/>
        </w:rPr>
        <w:t>5.56</w:t>
      </w:r>
      <w:r>
        <w:rPr>
          <w:rFonts w:hint="eastAsia" w:ascii="楷体" w:hAnsi="楷体" w:eastAsia="楷体" w:cs="楷体"/>
          <w:sz w:val="32"/>
          <w:szCs w:val="32"/>
        </w:rPr>
        <w:t>%。</w:t>
      </w:r>
      <w:r>
        <w:rPr>
          <w:rFonts w:hint="eastAsia" w:ascii="仿宋" w:hAnsi="仿宋" w:eastAsia="仿宋"/>
          <w:sz w:val="32"/>
          <w:szCs w:val="32"/>
        </w:rPr>
        <w:t>主要原因是</w:t>
      </w:r>
      <w:r>
        <w:rPr>
          <w:rFonts w:ascii="仿宋" w:hAnsi="仿宋" w:eastAsia="仿宋"/>
          <w:sz w:val="32"/>
          <w:szCs w:val="32"/>
        </w:rPr>
        <w:t>加强党风廉政建设</w:t>
      </w:r>
      <w:r>
        <w:rPr>
          <w:rFonts w:hint="eastAsia" w:ascii="仿宋" w:hAnsi="仿宋" w:eastAsia="仿宋"/>
          <w:sz w:val="32"/>
          <w:szCs w:val="32"/>
          <w:lang w:eastAsia="zh-CN"/>
        </w:rPr>
        <w:t>，</w:t>
      </w:r>
      <w:r>
        <w:rPr>
          <w:rFonts w:hint="eastAsia" w:ascii="仿宋" w:hAnsi="仿宋" w:eastAsia="仿宋"/>
          <w:sz w:val="32"/>
          <w:szCs w:val="32"/>
        </w:rPr>
        <w:t>严格执行公务接待管理办法，规范接待管理，</w:t>
      </w:r>
      <w:r>
        <w:rPr>
          <w:rFonts w:ascii="仿宋" w:hAnsi="仿宋" w:eastAsia="仿宋"/>
          <w:sz w:val="32"/>
          <w:szCs w:val="32"/>
        </w:rPr>
        <w:t>厉行勤俭节约，反对铺张浪费</w:t>
      </w:r>
      <w:r>
        <w:rPr>
          <w:rFonts w:hint="eastAsia" w:ascii="仿宋" w:hAnsi="仿宋" w:eastAsia="仿宋"/>
          <w:sz w:val="32"/>
          <w:szCs w:val="32"/>
        </w:rPr>
        <w:t>。</w:t>
      </w:r>
    </w:p>
    <w:p>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年公务接待费计划用于上级考察调研、媒体接待等。</w:t>
      </w:r>
    </w:p>
    <w:p>
      <w:pPr>
        <w:ind w:firstLine="640" w:firstLineChars="200"/>
        <w:rPr>
          <w:rFonts w:ascii="仿宋" w:hAnsi="仿宋" w:eastAsia="仿宋"/>
          <w:sz w:val="32"/>
          <w:szCs w:val="32"/>
        </w:rPr>
      </w:pPr>
      <w:r>
        <w:rPr>
          <w:rFonts w:hint="eastAsia" w:ascii="楷体" w:hAnsi="楷体" w:eastAsia="楷体" w:cs="楷体"/>
          <w:sz w:val="32"/>
          <w:szCs w:val="32"/>
        </w:rPr>
        <w:t>（三）公务用车购置及运行维护费较上年预算</w:t>
      </w:r>
      <w:r>
        <w:rPr>
          <w:rFonts w:hint="eastAsia" w:ascii="楷体" w:hAnsi="楷体" w:eastAsia="楷体" w:cs="楷体"/>
          <w:sz w:val="32"/>
          <w:szCs w:val="32"/>
          <w:lang w:eastAsia="zh-CN"/>
        </w:rPr>
        <w:t>减少</w:t>
      </w:r>
      <w:r>
        <w:rPr>
          <w:rFonts w:hint="eastAsia" w:ascii="楷体" w:hAnsi="楷体" w:eastAsia="楷体" w:cs="楷体"/>
          <w:sz w:val="32"/>
          <w:szCs w:val="32"/>
          <w:lang w:val="en-US" w:eastAsia="zh-CN"/>
        </w:rPr>
        <w:t>1.00万元，下降9.09%</w:t>
      </w:r>
      <w:r>
        <w:rPr>
          <w:rFonts w:hint="eastAsia" w:ascii="楷体" w:hAnsi="楷体" w:eastAsia="楷体" w:cs="楷体"/>
          <w:sz w:val="32"/>
          <w:szCs w:val="32"/>
          <w:lang w:eastAsia="zh-CN"/>
        </w:rPr>
        <w:t>。</w:t>
      </w:r>
      <w:r>
        <w:rPr>
          <w:rFonts w:hint="eastAsia" w:ascii="仿宋" w:hAnsi="仿宋" w:eastAsia="仿宋"/>
          <w:sz w:val="32"/>
          <w:szCs w:val="32"/>
          <w:lang w:eastAsia="zh-CN"/>
        </w:rPr>
        <w:t>宣传部机关及下属事业</w:t>
      </w:r>
      <w:r>
        <w:rPr>
          <w:rFonts w:hint="eastAsia" w:ascii="仿宋" w:hAnsi="仿宋" w:eastAsia="仿宋"/>
          <w:sz w:val="32"/>
          <w:szCs w:val="32"/>
        </w:rPr>
        <w:t>单位现有公务用车</w:t>
      </w:r>
      <w:r>
        <w:rPr>
          <w:rFonts w:hint="eastAsia" w:ascii="仿宋" w:hAnsi="仿宋" w:eastAsia="仿宋"/>
          <w:sz w:val="32"/>
          <w:szCs w:val="32"/>
          <w:lang w:val="en-US" w:eastAsia="zh-CN"/>
        </w:rPr>
        <w:t>5</w:t>
      </w:r>
      <w:r>
        <w:rPr>
          <w:rFonts w:hint="eastAsia" w:ascii="仿宋" w:hAnsi="仿宋" w:eastAsia="仿宋"/>
          <w:sz w:val="32"/>
          <w:szCs w:val="32"/>
        </w:rPr>
        <w:t>辆</w:t>
      </w:r>
      <w:r>
        <w:rPr>
          <w:rFonts w:hint="eastAsia" w:ascii="仿宋" w:hAnsi="仿宋" w:eastAsia="仿宋"/>
          <w:sz w:val="32"/>
          <w:szCs w:val="32"/>
          <w:lang w:eastAsia="zh-CN"/>
        </w:rPr>
        <w:t>（机构改革后划转入</w:t>
      </w:r>
      <w:r>
        <w:rPr>
          <w:rFonts w:hint="eastAsia" w:ascii="仿宋" w:hAnsi="仿宋" w:eastAsia="仿宋"/>
          <w:sz w:val="32"/>
          <w:szCs w:val="32"/>
          <w:lang w:val="en-US" w:eastAsia="zh-CN"/>
        </w:rPr>
        <w:t>2台</w:t>
      </w:r>
      <w:r>
        <w:rPr>
          <w:rFonts w:hint="eastAsia" w:ascii="仿宋" w:hAnsi="仿宋" w:eastAsia="仿宋"/>
          <w:sz w:val="32"/>
          <w:szCs w:val="32"/>
          <w:lang w:eastAsia="zh-CN"/>
        </w:rPr>
        <w:t>）</w:t>
      </w:r>
      <w:r>
        <w:rPr>
          <w:rFonts w:hint="eastAsia" w:ascii="仿宋" w:hAnsi="仿宋" w:eastAsia="仿宋"/>
          <w:sz w:val="32"/>
          <w:szCs w:val="32"/>
        </w:rPr>
        <w:t>，即轿车</w:t>
      </w:r>
      <w:r>
        <w:rPr>
          <w:rFonts w:hint="eastAsia" w:ascii="仿宋" w:hAnsi="仿宋" w:eastAsia="仿宋"/>
          <w:sz w:val="32"/>
          <w:szCs w:val="32"/>
          <w:lang w:val="en-US" w:eastAsia="zh-CN"/>
        </w:rPr>
        <w:t>5</w:t>
      </w:r>
      <w:r>
        <w:rPr>
          <w:rFonts w:hint="eastAsia" w:ascii="仿宋" w:hAnsi="仿宋" w:eastAsia="仿宋"/>
          <w:sz w:val="32"/>
          <w:szCs w:val="32"/>
        </w:rPr>
        <w:t>辆。20</w:t>
      </w:r>
      <w:r>
        <w:rPr>
          <w:rFonts w:hint="eastAsia" w:ascii="仿宋" w:hAnsi="仿宋" w:eastAsia="仿宋"/>
          <w:sz w:val="32"/>
          <w:szCs w:val="32"/>
          <w:lang w:val="en-US" w:eastAsia="zh-CN"/>
        </w:rPr>
        <w:t>20</w:t>
      </w:r>
      <w:r>
        <w:rPr>
          <w:rFonts w:hint="eastAsia" w:ascii="仿宋" w:hAnsi="仿宋" w:eastAsia="仿宋"/>
          <w:sz w:val="32"/>
          <w:szCs w:val="32"/>
        </w:rPr>
        <w:t>年安排公务用车购置费0万元。20</w:t>
      </w:r>
      <w:r>
        <w:rPr>
          <w:rFonts w:hint="eastAsia" w:ascii="仿宋" w:hAnsi="仿宋" w:eastAsia="仿宋"/>
          <w:sz w:val="32"/>
          <w:szCs w:val="32"/>
          <w:lang w:val="en-US" w:eastAsia="zh-CN"/>
        </w:rPr>
        <w:t>20</w:t>
      </w:r>
      <w:r>
        <w:rPr>
          <w:rFonts w:hint="eastAsia" w:ascii="仿宋" w:hAnsi="仿宋" w:eastAsia="仿宋"/>
          <w:sz w:val="32"/>
          <w:szCs w:val="32"/>
        </w:rPr>
        <w:t>年安排公务用车运行维护费1</w:t>
      </w:r>
      <w:r>
        <w:rPr>
          <w:rFonts w:hint="eastAsia" w:ascii="仿宋" w:hAnsi="仿宋" w:eastAsia="仿宋"/>
          <w:sz w:val="32"/>
          <w:szCs w:val="32"/>
          <w:lang w:val="en-US" w:eastAsia="zh-CN"/>
        </w:rPr>
        <w:t>0.00</w:t>
      </w:r>
      <w:r>
        <w:rPr>
          <w:rFonts w:hint="eastAsia" w:ascii="仿宋" w:hAnsi="仿宋" w:eastAsia="仿宋"/>
          <w:sz w:val="32"/>
          <w:szCs w:val="32"/>
        </w:rPr>
        <w:t>万元，用于公务用车的燃油消耗、保险费、过桥过路费、维修费等。</w:t>
      </w:r>
    </w:p>
    <w:p>
      <w:pPr>
        <w:spacing w:line="58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九、其他重要事项的情况说明</w:t>
      </w:r>
    </w:p>
    <w:p>
      <w:pPr>
        <w:spacing w:line="58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（一）机关运行经费</w:t>
      </w:r>
    </w:p>
    <w:p>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020</w:t>
      </w:r>
      <w:r>
        <w:rPr>
          <w:rFonts w:hint="eastAsia" w:ascii="仿宋" w:hAnsi="仿宋" w:eastAsia="仿宋"/>
          <w:sz w:val="32"/>
          <w:szCs w:val="32"/>
        </w:rPr>
        <w:t>年，宣传部为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 w:hAnsi="仿宋" w:eastAsia="仿宋"/>
          <w:sz w:val="32"/>
          <w:szCs w:val="32"/>
          <w:lang w:val="en-US" w:eastAsia="zh-CN"/>
        </w:rPr>
        <w:t>108.01万元，</w:t>
      </w:r>
      <w:r>
        <w:rPr>
          <w:rFonts w:hint="eastAsia" w:ascii="仿宋" w:hAnsi="仿宋" w:eastAsia="仿宋"/>
          <w:sz w:val="32"/>
          <w:szCs w:val="32"/>
        </w:rPr>
        <w:t>较上年预算52.10</w:t>
      </w:r>
      <w:r>
        <w:rPr>
          <w:rFonts w:hint="eastAsia" w:ascii="仿宋" w:hAnsi="仿宋" w:eastAsia="仿宋"/>
          <w:sz w:val="32"/>
          <w:szCs w:val="32"/>
          <w:lang w:eastAsia="zh-CN"/>
        </w:rPr>
        <w:t>万元增加</w:t>
      </w:r>
      <w:r>
        <w:rPr>
          <w:rFonts w:hint="eastAsia" w:ascii="仿宋" w:hAnsi="仿宋" w:eastAsia="仿宋"/>
          <w:sz w:val="32"/>
          <w:szCs w:val="32"/>
          <w:lang w:val="en-US" w:eastAsia="zh-CN"/>
        </w:rPr>
        <w:t>55.91</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107.31%，主要原因是增加峨眉山市融媒体中心办公支出</w:t>
      </w:r>
      <w:r>
        <w:rPr>
          <w:rFonts w:hint="eastAsia" w:ascii="仿宋" w:hAnsi="仿宋" w:eastAsia="仿宋"/>
          <w:sz w:val="32"/>
          <w:szCs w:val="32"/>
        </w:rPr>
        <w:t>。</w:t>
      </w:r>
    </w:p>
    <w:p>
      <w:pPr>
        <w:spacing w:line="58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（二）政府采购情况</w:t>
      </w:r>
    </w:p>
    <w:p>
      <w:pPr>
        <w:spacing w:line="580" w:lineRule="exact"/>
        <w:ind w:firstLine="640" w:firstLineChars="200"/>
        <w:outlineLvl w:val="1"/>
        <w:rPr>
          <w:rFonts w:hint="default" w:ascii="仿宋" w:hAnsi="仿宋" w:eastAsia="仿宋"/>
          <w:sz w:val="32"/>
          <w:szCs w:val="32"/>
          <w:lang w:val="en-US"/>
        </w:rPr>
      </w:pPr>
      <w:r>
        <w:rPr>
          <w:rFonts w:hint="eastAsia" w:ascii="仿宋" w:hAnsi="仿宋" w:eastAsia="仿宋"/>
          <w:sz w:val="32"/>
          <w:szCs w:val="32"/>
        </w:rPr>
        <w:t>2</w:t>
      </w:r>
      <w:r>
        <w:rPr>
          <w:rFonts w:hint="eastAsia" w:ascii="仿宋" w:hAnsi="仿宋" w:eastAsia="仿宋"/>
          <w:sz w:val="32"/>
          <w:szCs w:val="32"/>
          <w:lang w:val="en-US" w:eastAsia="zh-CN"/>
        </w:rPr>
        <w:t>020</w:t>
      </w:r>
      <w:r>
        <w:rPr>
          <w:rFonts w:hint="eastAsia" w:ascii="仿宋" w:hAnsi="仿宋" w:eastAsia="仿宋"/>
          <w:sz w:val="32"/>
          <w:szCs w:val="32"/>
        </w:rPr>
        <w:t>年，宣传部</w:t>
      </w:r>
      <w:r>
        <w:rPr>
          <w:rFonts w:ascii="仿宋" w:hAnsi="仿宋" w:eastAsia="仿宋"/>
          <w:sz w:val="32"/>
          <w:szCs w:val="32"/>
        </w:rPr>
        <w:t>安排政府采购预算</w:t>
      </w:r>
      <w:r>
        <w:rPr>
          <w:rFonts w:hint="eastAsia" w:ascii="仿宋" w:hAnsi="仿宋" w:eastAsia="仿宋"/>
          <w:sz w:val="32"/>
          <w:szCs w:val="32"/>
          <w:lang w:val="en-US" w:eastAsia="zh-CN"/>
        </w:rPr>
        <w:t>310.00万元，主要用于融媒体中心设施设备的采购。</w:t>
      </w:r>
    </w:p>
    <w:p>
      <w:pPr>
        <w:spacing w:line="58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（三）国有资产占有使用情况</w:t>
      </w:r>
    </w:p>
    <w:p>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截至201</w:t>
      </w:r>
      <w:r>
        <w:rPr>
          <w:rFonts w:hint="eastAsia" w:ascii="仿宋" w:hAnsi="仿宋" w:eastAsia="仿宋"/>
          <w:sz w:val="32"/>
          <w:szCs w:val="32"/>
          <w:lang w:val="en-US" w:eastAsia="zh-CN"/>
        </w:rPr>
        <w:t>9</w:t>
      </w:r>
      <w:r>
        <w:rPr>
          <w:rFonts w:hint="eastAsia" w:ascii="仿宋" w:hAnsi="仿宋" w:eastAsia="仿宋"/>
          <w:sz w:val="32"/>
          <w:szCs w:val="32"/>
        </w:rPr>
        <w:t>年底，宣传部实际共有车辆3辆。单位价值200万元以上大型设备0台（套）。</w:t>
      </w:r>
      <w:r>
        <w:rPr>
          <w:rFonts w:hint="eastAsia" w:ascii="仿宋" w:hAnsi="仿宋" w:eastAsia="仿宋"/>
          <w:sz w:val="32"/>
          <w:szCs w:val="32"/>
        </w:rPr>
        <w:br w:type="textWrapping"/>
      </w:r>
      <w:r>
        <w:rPr>
          <w:rFonts w:hint="eastAsia" w:ascii="仿宋" w:hAnsi="仿宋" w:eastAsia="仿宋"/>
          <w:sz w:val="32"/>
          <w:szCs w:val="32"/>
        </w:rPr>
        <w:t>　　20</w:t>
      </w:r>
      <w:r>
        <w:rPr>
          <w:rFonts w:hint="eastAsia" w:ascii="仿宋" w:hAnsi="仿宋" w:eastAsia="仿宋"/>
          <w:sz w:val="32"/>
          <w:szCs w:val="32"/>
          <w:lang w:val="en-US" w:eastAsia="zh-CN"/>
        </w:rPr>
        <w:t>20</w:t>
      </w:r>
      <w:r>
        <w:rPr>
          <w:rFonts w:hint="eastAsia" w:ascii="仿宋" w:hAnsi="仿宋" w:eastAsia="仿宋"/>
          <w:sz w:val="32"/>
          <w:szCs w:val="32"/>
        </w:rPr>
        <w:t>年，部门预算安排购置车辆0辆及单位价值200万元以上大型设备0台（套）。</w:t>
      </w:r>
    </w:p>
    <w:p>
      <w:pPr>
        <w:spacing w:line="58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（四）绩效目标设置情况</w:t>
      </w:r>
    </w:p>
    <w:p>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年，宣传部按要求实行绩效目标管理，部门整体绩效目标涉及预算安排</w:t>
      </w:r>
      <w:r>
        <w:rPr>
          <w:rFonts w:hint="eastAsia" w:ascii="仿宋" w:hAnsi="仿宋" w:eastAsia="仿宋"/>
          <w:sz w:val="32"/>
          <w:szCs w:val="32"/>
          <w:lang w:val="en-US" w:eastAsia="zh-CN"/>
        </w:rPr>
        <w:t>2751.24万元，</w:t>
      </w:r>
      <w:r>
        <w:rPr>
          <w:rFonts w:hint="eastAsia" w:ascii="仿宋" w:hAnsi="仿宋" w:eastAsia="仿宋"/>
          <w:sz w:val="32"/>
          <w:szCs w:val="32"/>
        </w:rPr>
        <w:t>其中基本支出</w:t>
      </w:r>
      <w:r>
        <w:rPr>
          <w:rFonts w:hint="eastAsia" w:ascii="仿宋" w:hAnsi="仿宋" w:eastAsia="仿宋"/>
          <w:sz w:val="32"/>
          <w:szCs w:val="32"/>
          <w:lang w:val="en-US" w:eastAsia="zh-CN"/>
        </w:rPr>
        <w:t>756.23</w:t>
      </w:r>
      <w:r>
        <w:rPr>
          <w:rFonts w:hint="eastAsia" w:ascii="仿宋" w:hAnsi="仿宋" w:eastAsia="仿宋"/>
          <w:sz w:val="32"/>
          <w:szCs w:val="32"/>
        </w:rPr>
        <w:t>万元，项目支出</w:t>
      </w:r>
      <w:r>
        <w:rPr>
          <w:rFonts w:hint="eastAsia" w:ascii="仿宋" w:hAnsi="仿宋" w:eastAsia="仿宋"/>
          <w:sz w:val="32"/>
          <w:szCs w:val="32"/>
          <w:lang w:val="en-US" w:eastAsia="zh-CN"/>
        </w:rPr>
        <w:t>1995.01</w:t>
      </w:r>
      <w:r>
        <w:rPr>
          <w:rFonts w:hint="eastAsia" w:ascii="仿宋" w:hAnsi="仿宋" w:eastAsia="仿宋"/>
          <w:sz w:val="32"/>
          <w:szCs w:val="32"/>
        </w:rPr>
        <w:t>万元。其中编制了项目绩效目标的预算</w:t>
      </w:r>
      <w:r>
        <w:rPr>
          <w:rFonts w:hint="eastAsia" w:ascii="仿宋" w:hAnsi="仿宋" w:eastAsia="仿宋"/>
          <w:sz w:val="32"/>
          <w:szCs w:val="32"/>
          <w:lang w:val="en-US" w:eastAsia="zh-CN"/>
        </w:rPr>
        <w:t>2751.24</w:t>
      </w:r>
      <w:r>
        <w:rPr>
          <w:rFonts w:hint="eastAsia" w:ascii="仿宋" w:hAnsi="仿宋" w:eastAsia="仿宋"/>
          <w:sz w:val="32"/>
          <w:szCs w:val="32"/>
        </w:rPr>
        <w:t>万元，主要为行政运行</w:t>
      </w:r>
      <w:r>
        <w:rPr>
          <w:rFonts w:hint="eastAsia" w:ascii="仿宋" w:hAnsi="仿宋" w:eastAsia="仿宋"/>
          <w:sz w:val="32"/>
          <w:szCs w:val="32"/>
          <w:lang w:eastAsia="zh-CN"/>
        </w:rPr>
        <w:t>和事业运行</w:t>
      </w:r>
      <w:r>
        <w:rPr>
          <w:rFonts w:hint="eastAsia" w:ascii="仿宋" w:hAnsi="仿宋" w:eastAsia="仿宋"/>
          <w:sz w:val="32"/>
          <w:szCs w:val="32"/>
        </w:rPr>
        <w:t>、</w:t>
      </w:r>
      <w:r>
        <w:rPr>
          <w:rFonts w:hint="eastAsia" w:ascii="仿宋" w:hAnsi="仿宋" w:eastAsia="仿宋"/>
          <w:sz w:val="32"/>
          <w:szCs w:val="32"/>
          <w:lang w:eastAsia="zh-CN"/>
        </w:rPr>
        <w:t>媒体宣传合作、城市形象宣传、正版化软件服务、扫黄打非工作、</w:t>
      </w:r>
      <w:r>
        <w:rPr>
          <w:rFonts w:hint="eastAsia" w:ascii="仿宋" w:hAnsi="仿宋" w:eastAsia="仿宋"/>
          <w:sz w:val="32"/>
          <w:szCs w:val="32"/>
        </w:rPr>
        <w:t>党报党刊征订、</w:t>
      </w:r>
      <w:r>
        <w:rPr>
          <w:rFonts w:hint="eastAsia" w:ascii="仿宋" w:hAnsi="仿宋" w:eastAsia="仿宋"/>
          <w:sz w:val="32"/>
          <w:szCs w:val="32"/>
          <w:lang w:eastAsia="zh-CN"/>
        </w:rPr>
        <w:t>融媒体中心运行（含设施设备采购、维修、安全等级保护等）、</w:t>
      </w:r>
      <w:r>
        <w:rPr>
          <w:rFonts w:hint="eastAsia" w:ascii="仿宋" w:hAnsi="仿宋" w:eastAsia="仿宋"/>
          <w:sz w:val="32"/>
          <w:szCs w:val="32"/>
        </w:rPr>
        <w:t>中心组学习</w:t>
      </w:r>
      <w:r>
        <w:rPr>
          <w:rFonts w:hint="eastAsia" w:ascii="仿宋" w:hAnsi="仿宋" w:eastAsia="仿宋"/>
          <w:sz w:val="32"/>
          <w:szCs w:val="32"/>
          <w:lang w:eastAsia="zh-CN"/>
        </w:rPr>
        <w:t>及理论购书</w:t>
      </w:r>
      <w:r>
        <w:rPr>
          <w:rFonts w:hint="eastAsia" w:ascii="仿宋" w:hAnsi="仿宋" w:eastAsia="仿宋"/>
          <w:sz w:val="32"/>
          <w:szCs w:val="32"/>
        </w:rPr>
        <w:t>、</w:t>
      </w:r>
      <w:r>
        <w:rPr>
          <w:rFonts w:hint="eastAsia" w:ascii="仿宋" w:hAnsi="仿宋" w:eastAsia="仿宋"/>
          <w:sz w:val="32"/>
          <w:szCs w:val="32"/>
          <w:lang w:eastAsia="zh-CN"/>
        </w:rPr>
        <w:t>精神文明建设工作</w:t>
      </w:r>
      <w:r>
        <w:rPr>
          <w:rFonts w:hint="eastAsia" w:ascii="仿宋" w:hAnsi="仿宋" w:eastAsia="仿宋"/>
          <w:sz w:val="32"/>
          <w:szCs w:val="32"/>
        </w:rPr>
        <w:t>、全国文明城市</w:t>
      </w:r>
      <w:r>
        <w:rPr>
          <w:rFonts w:hint="eastAsia" w:ascii="仿宋" w:hAnsi="仿宋" w:eastAsia="仿宋"/>
          <w:sz w:val="32"/>
          <w:szCs w:val="32"/>
          <w:lang w:eastAsia="zh-CN"/>
        </w:rPr>
        <w:t>创建、新时代文明实践中心建设、志愿者服务工作、农村公益电影放映、峨眉学研究会活动及社科联文联协会活动</w:t>
      </w:r>
      <w:r>
        <w:rPr>
          <w:rFonts w:hint="eastAsia" w:ascii="仿宋" w:hAnsi="仿宋" w:eastAsia="仿宋"/>
          <w:sz w:val="32"/>
          <w:szCs w:val="32"/>
        </w:rPr>
        <w:t>等项目。</w:t>
      </w:r>
    </w:p>
    <w:p>
      <w:pPr>
        <w:spacing w:line="58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十、名词解释</w:t>
      </w:r>
    </w:p>
    <w:p>
      <w:pPr>
        <w:pStyle w:val="7"/>
        <w:spacing w:line="580" w:lineRule="exact"/>
        <w:ind w:firstLine="640" w:firstLineChars="200"/>
        <w:rPr>
          <w:rFonts w:hAnsi="仿宋"/>
          <w:sz w:val="32"/>
          <w:szCs w:val="32"/>
        </w:rPr>
      </w:pPr>
      <w:r>
        <w:rPr>
          <w:rFonts w:hint="eastAsia" w:hAnsi="仿宋"/>
          <w:sz w:val="32"/>
          <w:szCs w:val="32"/>
        </w:rPr>
        <w:t xml:space="preserve">1.财政拨款收支情况：指一般公共预算、政府性基金预算、国有资产经营预算拨款收支情况。 </w:t>
      </w:r>
    </w:p>
    <w:p>
      <w:pPr>
        <w:pStyle w:val="7"/>
        <w:spacing w:line="580" w:lineRule="exact"/>
        <w:ind w:firstLine="640" w:firstLineChars="200"/>
        <w:rPr>
          <w:rFonts w:hAnsi="仿宋"/>
          <w:sz w:val="32"/>
          <w:szCs w:val="32"/>
        </w:rPr>
      </w:pPr>
      <w:r>
        <w:rPr>
          <w:rFonts w:hint="eastAsia" w:hAnsi="仿宋"/>
          <w:sz w:val="32"/>
          <w:szCs w:val="32"/>
        </w:rPr>
        <w:t>2.一般公共预算拨款收入：指本级财政当年拨付的资金。</w:t>
      </w:r>
    </w:p>
    <w:p>
      <w:pPr>
        <w:pStyle w:val="8"/>
        <w:rPr>
          <w:rStyle w:val="6"/>
          <w:rFonts w:ascii="仿宋" w:hAnsi="仿宋" w:eastAsia="仿宋"/>
        </w:rPr>
      </w:pPr>
      <w:r>
        <w:rPr>
          <w:rFonts w:hint="eastAsia" w:ascii="仿宋" w:hAnsi="仿宋" w:eastAsia="仿宋"/>
        </w:rPr>
        <w:t>3</w:t>
      </w:r>
      <w:r>
        <w:rPr>
          <w:rStyle w:val="6"/>
          <w:rFonts w:ascii="仿宋" w:hAnsi="仿宋" w:eastAsia="仿宋"/>
        </w:rPr>
        <w:t>.</w:t>
      </w:r>
      <w:r>
        <w:rPr>
          <w:rFonts w:hint="eastAsia" w:ascii="仿宋" w:hAnsi="仿宋" w:eastAsia="仿宋"/>
        </w:rPr>
        <w:t xml:space="preserve"> </w:t>
      </w:r>
      <w:r>
        <w:rPr>
          <w:rStyle w:val="6"/>
          <w:rFonts w:hint="eastAsia" w:ascii="仿宋" w:hAnsi="仿宋" w:eastAsia="仿宋"/>
        </w:rPr>
        <w:t>政府性基金预算拨款收入：指反映政府城乡社区事务支出。</w:t>
      </w:r>
    </w:p>
    <w:p>
      <w:pPr>
        <w:pStyle w:val="8"/>
        <w:rPr>
          <w:rFonts w:ascii="仿宋" w:hAnsi="仿宋" w:eastAsia="仿宋"/>
        </w:rPr>
      </w:pPr>
      <w:r>
        <w:rPr>
          <w:rStyle w:val="6"/>
          <w:rFonts w:hint="eastAsia" w:ascii="仿宋" w:hAnsi="仿宋" w:eastAsia="仿宋"/>
        </w:rPr>
        <w:t>4</w:t>
      </w:r>
      <w:r>
        <w:rPr>
          <w:rStyle w:val="6"/>
          <w:rFonts w:hint="eastAsia" w:ascii="仿宋" w:hAnsi="仿宋" w:eastAsia="仿宋"/>
          <w:lang w:val="en-US" w:eastAsia="zh-CN"/>
        </w:rPr>
        <w:t>.</w:t>
      </w:r>
      <w:r>
        <w:rPr>
          <w:rFonts w:hint="eastAsia" w:ascii="仿宋" w:hAnsi="仿宋" w:eastAsia="仿宋"/>
        </w:rPr>
        <w:t>其他收入：指除上述“一般公共预算拨款收入”、“</w:t>
      </w:r>
      <w:r>
        <w:rPr>
          <w:rStyle w:val="6"/>
          <w:rFonts w:ascii="仿宋" w:hAnsi="仿宋" w:eastAsia="仿宋"/>
        </w:rPr>
        <w:t>事业收入</w:t>
      </w:r>
      <w:r>
        <w:rPr>
          <w:rFonts w:hint="eastAsia" w:ascii="仿宋" w:hAnsi="仿宋" w:eastAsia="仿宋"/>
        </w:rPr>
        <w:t>”、“</w:t>
      </w:r>
      <w:r>
        <w:rPr>
          <w:rStyle w:val="6"/>
          <w:rFonts w:hint="eastAsia" w:ascii="仿宋" w:hAnsi="仿宋" w:eastAsia="仿宋"/>
        </w:rPr>
        <w:t>事业单位</w:t>
      </w:r>
      <w:r>
        <w:rPr>
          <w:rStyle w:val="6"/>
          <w:rFonts w:ascii="仿宋" w:hAnsi="仿宋" w:eastAsia="仿宋"/>
        </w:rPr>
        <w:t>经营收入</w:t>
      </w:r>
      <w:r>
        <w:rPr>
          <w:rFonts w:hint="eastAsia" w:ascii="仿宋" w:hAnsi="仿宋" w:eastAsia="仿宋"/>
        </w:rPr>
        <w:t>”等以外的收入。主要是利息收入、国有资产出租收入等。</w:t>
      </w:r>
    </w:p>
    <w:p>
      <w:pPr>
        <w:pStyle w:val="8"/>
        <w:rPr>
          <w:rFonts w:hint="eastAsia" w:ascii="仿宋" w:hAnsi="仿宋" w:eastAsia="仿宋"/>
          <w:lang w:eastAsia="zh-CN"/>
        </w:rPr>
      </w:pP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eastAsia="zh-CN"/>
        </w:rPr>
        <w:t>一般公共服务（类）宣传事务（款）行政运行（项）：指反映行政单位的基本支出。</w:t>
      </w:r>
    </w:p>
    <w:p>
      <w:pPr>
        <w:pStyle w:val="8"/>
        <w:rPr>
          <w:rFonts w:hint="eastAsia" w:ascii="仿宋" w:hAnsi="仿宋" w:eastAsia="仿宋"/>
          <w:lang w:eastAsia="zh-CN"/>
        </w:rPr>
      </w:pPr>
      <w:r>
        <w:rPr>
          <w:rFonts w:hint="eastAsia" w:ascii="仿宋" w:hAnsi="仿宋" w:eastAsia="仿宋"/>
          <w:lang w:val="en-US" w:eastAsia="zh-CN"/>
        </w:rPr>
        <w:t>6.</w:t>
      </w:r>
      <w:r>
        <w:rPr>
          <w:rFonts w:hint="eastAsia" w:ascii="仿宋" w:hAnsi="仿宋" w:eastAsia="仿宋"/>
          <w:lang w:eastAsia="zh-CN"/>
        </w:rPr>
        <w:t>一般公共服务（类）宣传事务（款）一般行政管理事务（项）：指反映行政单位未单独设置项级科目的其他项目支出。</w:t>
      </w:r>
    </w:p>
    <w:p>
      <w:pPr>
        <w:pStyle w:val="8"/>
        <w:rPr>
          <w:rFonts w:hint="eastAsia" w:ascii="仿宋" w:hAnsi="仿宋" w:eastAsia="仿宋"/>
          <w:lang w:eastAsia="zh-CN"/>
        </w:rPr>
      </w:pPr>
      <w:r>
        <w:rPr>
          <w:rFonts w:hint="eastAsia" w:ascii="仿宋" w:hAnsi="仿宋" w:eastAsia="仿宋"/>
          <w:lang w:val="en-US" w:eastAsia="zh-CN"/>
        </w:rPr>
        <w:t>7.</w:t>
      </w:r>
      <w:r>
        <w:rPr>
          <w:rFonts w:hint="eastAsia" w:ascii="仿宋" w:hAnsi="仿宋" w:eastAsia="仿宋"/>
          <w:lang w:eastAsia="zh-CN"/>
        </w:rPr>
        <w:t>一般公共服务（类）宣传事务（款）事业运行（项）：指反映事业单位的基本支出，不包括行政单位后勤服务中心、医务室等附属事业单位。</w:t>
      </w:r>
    </w:p>
    <w:p>
      <w:pPr>
        <w:pStyle w:val="8"/>
        <w:rPr>
          <w:rFonts w:hint="default" w:ascii="仿宋" w:hAnsi="仿宋" w:eastAsia="仿宋"/>
          <w:lang w:val="en-US" w:eastAsia="zh-CN"/>
        </w:rPr>
      </w:pPr>
      <w:r>
        <w:rPr>
          <w:rFonts w:hint="eastAsia" w:ascii="仿宋" w:hAnsi="仿宋" w:eastAsia="仿宋"/>
          <w:lang w:val="en-US" w:eastAsia="zh-CN"/>
        </w:rPr>
        <w:t>8.文化体育与传媒支出（类）新闻出版（款）版权管理（项）：指反映版权管理方面的支出。</w:t>
      </w:r>
    </w:p>
    <w:p>
      <w:pPr>
        <w:pStyle w:val="8"/>
        <w:rPr>
          <w:rFonts w:hint="eastAsia" w:ascii="仿宋" w:hAnsi="仿宋" w:eastAsia="仿宋"/>
          <w:lang w:val="en-US" w:eastAsia="zh-CN"/>
        </w:rPr>
      </w:pPr>
      <w:r>
        <w:rPr>
          <w:rFonts w:hint="eastAsia" w:ascii="仿宋" w:hAnsi="仿宋" w:eastAsia="仿宋"/>
          <w:lang w:eastAsia="zh-CN"/>
        </w:rPr>
        <w:t>9.文化体育与传媒支出（类）广播（款）电视（项）：指反映电视台、电视发射台、电视转播台的支出。</w:t>
      </w:r>
    </w:p>
    <w:p>
      <w:pPr>
        <w:pStyle w:val="8"/>
        <w:rPr>
          <w:rFonts w:hint="default" w:ascii="仿宋" w:hAnsi="仿宋" w:eastAsia="仿宋"/>
          <w:lang w:val="en-US" w:eastAsia="zh-CN"/>
        </w:rPr>
      </w:pPr>
      <w:r>
        <w:rPr>
          <w:rFonts w:hint="eastAsia" w:ascii="仿宋" w:hAnsi="仿宋" w:eastAsia="仿宋"/>
          <w:lang w:val="en-US" w:eastAsia="zh-CN"/>
        </w:rPr>
        <w:t>10.文化体育与传媒支出（类）其他文化体育与传媒支出（款）其他文化旅游体育与传媒支出（项）：指反映除上述项目以外其他用于文化体育与传媒方面的支出。</w:t>
      </w:r>
    </w:p>
    <w:p>
      <w:pPr>
        <w:pStyle w:val="8"/>
        <w:rPr>
          <w:rFonts w:hint="eastAsia" w:ascii="仿宋" w:hAnsi="仿宋" w:eastAsia="仿宋"/>
          <w:lang w:eastAsia="zh-CN"/>
        </w:rPr>
      </w:pPr>
      <w:r>
        <w:rPr>
          <w:rFonts w:hint="eastAsia" w:ascii="仿宋" w:hAnsi="仿宋" w:eastAsia="仿宋"/>
          <w:lang w:val="en-US" w:eastAsia="zh-CN"/>
        </w:rPr>
        <w:t>11.</w:t>
      </w:r>
      <w:r>
        <w:rPr>
          <w:rFonts w:hint="eastAsia" w:ascii="仿宋" w:hAnsi="仿宋" w:eastAsia="仿宋"/>
          <w:lang w:eastAsia="zh-CN"/>
        </w:rPr>
        <w:t>社会保障和就业（类）行政事业单位养老支出</w:t>
      </w:r>
      <w:r>
        <w:rPr>
          <w:rFonts w:hint="eastAsia" w:ascii="仿宋" w:hAnsi="仿宋" w:eastAsia="仿宋"/>
        </w:rPr>
        <w:t>（款）机关事业单位基本养老保险缴费支出（项）：指部门实施养老保险制度由单位缴纳的养老保险费的支出。</w:t>
      </w:r>
      <w:r>
        <w:rPr>
          <w:rFonts w:hint="eastAsia" w:ascii="仿宋" w:hAnsi="仿宋" w:eastAsia="仿宋"/>
        </w:rPr>
        <w:br w:type="textWrapping"/>
      </w:r>
      <w:r>
        <w:rPr>
          <w:rFonts w:hint="eastAsia" w:ascii="仿宋" w:hAnsi="仿宋" w:eastAsia="仿宋"/>
        </w:rPr>
        <w:t>　　12.社会保障和就业（类）行政事业单位</w:t>
      </w:r>
      <w:r>
        <w:rPr>
          <w:rFonts w:hint="eastAsia" w:ascii="仿宋" w:hAnsi="仿宋" w:eastAsia="仿宋"/>
          <w:lang w:eastAsia="zh-CN"/>
        </w:rPr>
        <w:t>养老支出</w:t>
      </w:r>
      <w:r>
        <w:rPr>
          <w:rFonts w:hint="eastAsia" w:ascii="仿宋" w:hAnsi="仿宋" w:eastAsia="仿宋"/>
        </w:rPr>
        <w:t>（款）机关事业单位职业年金缴费支出（项）：指部门实施养老保险制度由单位缴纳的职业年金的支出。</w:t>
      </w:r>
      <w:r>
        <w:rPr>
          <w:rFonts w:hint="eastAsia" w:ascii="仿宋" w:hAnsi="仿宋" w:eastAsia="仿宋"/>
        </w:rPr>
        <w:br w:type="textWrapping"/>
      </w:r>
      <w:r>
        <w:rPr>
          <w:rFonts w:hint="eastAsia" w:ascii="仿宋" w:hAnsi="仿宋" w:eastAsia="仿宋"/>
        </w:rPr>
        <w:t>　　13.社会保障和就业（类）其他社会保障和就业（款）其他社会保障和就业支出（项）：指除上述项目外，其他用于行政事业单位离退休方面的支出。</w:t>
      </w:r>
      <w:r>
        <w:rPr>
          <w:rFonts w:hint="eastAsia" w:ascii="仿宋" w:hAnsi="仿宋" w:eastAsia="仿宋"/>
        </w:rPr>
        <w:br w:type="textWrapping"/>
      </w:r>
      <w:r>
        <w:rPr>
          <w:rFonts w:hint="eastAsia" w:ascii="仿宋" w:hAnsi="仿宋" w:eastAsia="仿宋"/>
        </w:rPr>
        <w:t>　　14.</w:t>
      </w:r>
      <w:r>
        <w:rPr>
          <w:rFonts w:hint="eastAsia" w:ascii="仿宋" w:hAnsi="仿宋" w:eastAsia="仿宋"/>
          <w:lang w:eastAsia="zh-CN"/>
        </w:rPr>
        <w:t>社会保险</w:t>
      </w:r>
      <w:r>
        <w:rPr>
          <w:rFonts w:hint="eastAsia" w:ascii="仿宋" w:hAnsi="仿宋" w:eastAsia="仿宋"/>
        </w:rPr>
        <w:t>和就业（类）</w:t>
      </w:r>
      <w:r>
        <w:rPr>
          <w:rFonts w:hint="eastAsia" w:ascii="仿宋" w:hAnsi="仿宋" w:eastAsia="仿宋"/>
          <w:lang w:eastAsia="zh-CN"/>
        </w:rPr>
        <w:t>抚恤（款）其他优抚支出（项）：指反映其他用于优抚方面的支出。</w:t>
      </w:r>
    </w:p>
    <w:p>
      <w:pPr>
        <w:pStyle w:val="8"/>
        <w:rPr>
          <w:rFonts w:hint="default" w:ascii="仿宋" w:hAnsi="仿宋" w:eastAsia="仿宋"/>
          <w:lang w:val="en-US" w:eastAsia="zh-CN"/>
        </w:rPr>
      </w:pPr>
      <w:r>
        <w:rPr>
          <w:rFonts w:hint="eastAsia" w:ascii="仿宋" w:hAnsi="仿宋" w:eastAsia="仿宋"/>
          <w:lang w:val="en-US" w:eastAsia="zh-CN"/>
        </w:rPr>
        <w:t>15.</w:t>
      </w:r>
      <w:r>
        <w:rPr>
          <w:rFonts w:hint="eastAsia" w:ascii="仿宋" w:hAnsi="仿宋" w:eastAsia="仿宋"/>
          <w:lang w:eastAsia="zh-CN"/>
        </w:rPr>
        <w:t>社会保险</w:t>
      </w:r>
      <w:r>
        <w:rPr>
          <w:rFonts w:hint="eastAsia" w:ascii="仿宋" w:hAnsi="仿宋" w:eastAsia="仿宋"/>
        </w:rPr>
        <w:t>和就业（类）</w:t>
      </w:r>
      <w:r>
        <w:rPr>
          <w:rFonts w:hint="eastAsia" w:ascii="仿宋" w:hAnsi="仿宋" w:eastAsia="仿宋"/>
          <w:lang w:val="en-US" w:eastAsia="zh-CN"/>
        </w:rPr>
        <w:t>其他社会保障和就业支出（款）其他社会保障和就业支出（项）：指反映其他用于社会保障和就业方面的支出。</w:t>
      </w:r>
    </w:p>
    <w:p>
      <w:pPr>
        <w:pStyle w:val="8"/>
        <w:rPr>
          <w:rFonts w:hint="eastAsia" w:ascii="仿宋" w:hAnsi="仿宋" w:eastAsia="仿宋"/>
          <w:lang w:eastAsia="zh-CN"/>
        </w:rPr>
      </w:pPr>
      <w:r>
        <w:rPr>
          <w:rFonts w:hint="eastAsia" w:ascii="仿宋" w:hAnsi="仿宋" w:eastAsia="仿宋"/>
          <w:lang w:val="en-US" w:eastAsia="zh-CN"/>
        </w:rPr>
        <w:t>16.</w:t>
      </w:r>
      <w:r>
        <w:rPr>
          <w:rFonts w:hint="eastAsia" w:ascii="仿宋" w:hAnsi="仿宋" w:eastAsia="仿宋"/>
        </w:rPr>
        <w:t>医疗卫生与计划生育（类）行政事业单位医疗（款）行政单位医疗（项）：指行政单位及参公管理事业单位用于缴纳单位基本医疗保险支出。</w:t>
      </w:r>
      <w:r>
        <w:rPr>
          <w:rFonts w:hint="eastAsia" w:ascii="仿宋" w:hAnsi="仿宋" w:eastAsia="仿宋"/>
        </w:rPr>
        <w:br w:type="textWrapping"/>
      </w:r>
      <w:r>
        <w:rPr>
          <w:rFonts w:hint="eastAsia" w:ascii="仿宋" w:hAnsi="仿宋" w:eastAsia="仿宋"/>
        </w:rPr>
        <w:t>　　1</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eastAsia="zh-CN"/>
        </w:rPr>
        <w:t>城乡社区支出（类）其他城乡社区支出（款）其他国有土地使用权出让收入安排的支出（项）：指其他用于城乡社区方面的支出。</w:t>
      </w:r>
    </w:p>
    <w:p>
      <w:pPr>
        <w:pStyle w:val="8"/>
        <w:rPr>
          <w:rFonts w:ascii="仿宋" w:hAnsi="仿宋" w:eastAsia="仿宋"/>
        </w:rPr>
      </w:pPr>
      <w:r>
        <w:rPr>
          <w:rFonts w:hint="eastAsia" w:ascii="仿宋" w:hAnsi="仿宋" w:eastAsia="仿宋"/>
        </w:rPr>
        <w:t>1</w:t>
      </w:r>
      <w:r>
        <w:rPr>
          <w:rFonts w:hint="eastAsia" w:ascii="仿宋" w:hAnsi="仿宋" w:eastAsia="仿宋"/>
          <w:lang w:val="en-US" w:eastAsia="zh-CN"/>
        </w:rPr>
        <w:t>8</w:t>
      </w:r>
      <w:r>
        <w:rPr>
          <w:rFonts w:hint="eastAsia" w:ascii="仿宋" w:hAnsi="仿宋" w:eastAsia="仿宋"/>
        </w:rPr>
        <w:t>.住房保障（类）住房改革支出（款）住房公积金（项）：指由单位及其在职职工按规定缴存的住房公积金支出。</w:t>
      </w:r>
      <w:r>
        <w:rPr>
          <w:rFonts w:hint="eastAsia" w:ascii="仿宋" w:hAnsi="仿宋" w:eastAsia="仿宋"/>
        </w:rPr>
        <w:br w:type="textWrapping"/>
      </w:r>
      <w:r>
        <w:rPr>
          <w:rFonts w:hint="eastAsia" w:ascii="仿宋" w:hAnsi="仿宋" w:eastAsia="仿宋"/>
        </w:rPr>
        <w:t>　　1</w:t>
      </w:r>
      <w:r>
        <w:rPr>
          <w:rFonts w:hint="eastAsia" w:ascii="仿宋" w:hAnsi="仿宋" w:eastAsia="仿宋"/>
          <w:lang w:val="en-US" w:eastAsia="zh-CN"/>
        </w:rPr>
        <w:t>9</w:t>
      </w:r>
      <w:r>
        <w:rPr>
          <w:rFonts w:hint="eastAsia" w:ascii="仿宋" w:hAnsi="仿宋" w:eastAsia="仿宋"/>
        </w:rPr>
        <w:t>.基本支出：指为保证机构正常运转，完成日常工作任务而发生的人员支出和公用支出。</w:t>
      </w:r>
      <w:r>
        <w:rPr>
          <w:rFonts w:hint="eastAsia" w:ascii="仿宋" w:hAnsi="仿宋" w:eastAsia="仿宋"/>
        </w:rPr>
        <w:br w:type="textWrapping"/>
      </w:r>
      <w:r>
        <w:rPr>
          <w:rFonts w:hint="eastAsia" w:ascii="仿宋" w:hAnsi="仿宋" w:eastAsia="仿宋"/>
        </w:rPr>
        <w:t>　　</w:t>
      </w:r>
      <w:r>
        <w:rPr>
          <w:rFonts w:hint="eastAsia" w:ascii="仿宋" w:hAnsi="仿宋" w:eastAsia="仿宋"/>
          <w:lang w:val="en-US" w:eastAsia="zh-CN"/>
        </w:rPr>
        <w:t>20</w:t>
      </w:r>
      <w:r>
        <w:rPr>
          <w:rFonts w:hint="eastAsia" w:ascii="仿宋" w:hAnsi="仿宋" w:eastAsia="仿宋"/>
        </w:rPr>
        <w:t>.项目支出：指在基本支出之外为完成特定行政任务和事业发展目标所发生的支出。</w:t>
      </w:r>
      <w:r>
        <w:rPr>
          <w:rFonts w:hint="eastAsia" w:ascii="仿宋" w:hAnsi="仿宋" w:eastAsia="仿宋"/>
        </w:rPr>
        <w:br w:type="textWrapping"/>
      </w:r>
      <w:r>
        <w:rPr>
          <w:rFonts w:hint="eastAsia" w:ascii="仿宋" w:hAnsi="仿宋" w:eastAsia="仿宋"/>
        </w:rPr>
        <w:t>　　2</w:t>
      </w:r>
      <w:r>
        <w:rPr>
          <w:rFonts w:hint="eastAsia" w:ascii="仿宋" w:hAnsi="仿宋" w:eastAsia="仿宋"/>
          <w:lang w:val="en-US" w:eastAsia="zh-CN"/>
        </w:rPr>
        <w:t>1</w:t>
      </w:r>
      <w:r>
        <w:rPr>
          <w:rFonts w:hint="eastAsia" w:ascii="仿宋" w:hAnsi="仿宋" w:eastAsia="仿宋"/>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rPr>
        <w:br w:type="textWrapping"/>
      </w:r>
      <w:r>
        <w:rPr>
          <w:rFonts w:hint="eastAsia" w:ascii="仿宋" w:hAnsi="仿宋" w:eastAsia="仿宋"/>
        </w:rPr>
        <w:t>　　2</w:t>
      </w:r>
      <w:r>
        <w:rPr>
          <w:rFonts w:hint="eastAsia" w:ascii="仿宋" w:hAnsi="仿宋" w:eastAsia="仿宋"/>
          <w:lang w:val="en-US" w:eastAsia="zh-CN"/>
        </w:rPr>
        <w:t>2</w:t>
      </w:r>
      <w:r>
        <w:rPr>
          <w:rFonts w:hint="eastAsia" w:ascii="仿宋" w:hAnsi="仿宋" w:eastAsia="仿宋"/>
        </w:rPr>
        <w:t>.机关运行经费：为保障行政单位（包含参照公务员法管理的事业单位）运行用于购买货物和服务的各项资金。包括办公及印刷费、邮电费、差旅费、会议费一般设备购置费等费用开支。</w:t>
      </w:r>
    </w:p>
    <w:p>
      <w:pPr>
        <w:pStyle w:val="8"/>
        <w:rPr>
          <w:rFonts w:ascii="仿宋" w:hAnsi="仿宋" w:eastAsia="仿宋"/>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9</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10</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05776"/>
    <w:rsid w:val="00050092"/>
    <w:rsid w:val="00090EC3"/>
    <w:rsid w:val="000D5435"/>
    <w:rsid w:val="000F0A83"/>
    <w:rsid w:val="000F4AE9"/>
    <w:rsid w:val="000F755E"/>
    <w:rsid w:val="001A0437"/>
    <w:rsid w:val="001C01E6"/>
    <w:rsid w:val="001C767E"/>
    <w:rsid w:val="002730CD"/>
    <w:rsid w:val="002C24CB"/>
    <w:rsid w:val="0038301E"/>
    <w:rsid w:val="00425810"/>
    <w:rsid w:val="00444B4C"/>
    <w:rsid w:val="004A1A00"/>
    <w:rsid w:val="004D1057"/>
    <w:rsid w:val="004F2977"/>
    <w:rsid w:val="0053746F"/>
    <w:rsid w:val="005466B2"/>
    <w:rsid w:val="005605DD"/>
    <w:rsid w:val="00564603"/>
    <w:rsid w:val="00581CE1"/>
    <w:rsid w:val="00581E98"/>
    <w:rsid w:val="0059084E"/>
    <w:rsid w:val="00592EE0"/>
    <w:rsid w:val="005D3E39"/>
    <w:rsid w:val="005E688F"/>
    <w:rsid w:val="00626340"/>
    <w:rsid w:val="006C2EAF"/>
    <w:rsid w:val="006C5492"/>
    <w:rsid w:val="00777E08"/>
    <w:rsid w:val="00785113"/>
    <w:rsid w:val="008826F9"/>
    <w:rsid w:val="008C72F8"/>
    <w:rsid w:val="008F00D9"/>
    <w:rsid w:val="008F5820"/>
    <w:rsid w:val="009137CF"/>
    <w:rsid w:val="00954E43"/>
    <w:rsid w:val="00967681"/>
    <w:rsid w:val="00994E8E"/>
    <w:rsid w:val="009A0FC4"/>
    <w:rsid w:val="00A527E0"/>
    <w:rsid w:val="00AE4401"/>
    <w:rsid w:val="00B3548B"/>
    <w:rsid w:val="00B65023"/>
    <w:rsid w:val="00BA78E8"/>
    <w:rsid w:val="00BE2754"/>
    <w:rsid w:val="00C044B7"/>
    <w:rsid w:val="00C64B24"/>
    <w:rsid w:val="00CC5FF3"/>
    <w:rsid w:val="00D36FE8"/>
    <w:rsid w:val="00D50DDF"/>
    <w:rsid w:val="00D57CE4"/>
    <w:rsid w:val="00DF3367"/>
    <w:rsid w:val="00DF77CF"/>
    <w:rsid w:val="00E13B89"/>
    <w:rsid w:val="00E51B8F"/>
    <w:rsid w:val="00EA6295"/>
    <w:rsid w:val="00F1789A"/>
    <w:rsid w:val="00F429C0"/>
    <w:rsid w:val="00F53E18"/>
    <w:rsid w:val="00FB45E1"/>
    <w:rsid w:val="02781CBF"/>
    <w:rsid w:val="10E7761D"/>
    <w:rsid w:val="26886360"/>
    <w:rsid w:val="30A46E6C"/>
    <w:rsid w:val="35A26CE8"/>
    <w:rsid w:val="384225B2"/>
    <w:rsid w:val="38D84DBA"/>
    <w:rsid w:val="39610A9B"/>
    <w:rsid w:val="3B4A0615"/>
    <w:rsid w:val="43241F26"/>
    <w:rsid w:val="45A82554"/>
    <w:rsid w:val="501863C3"/>
    <w:rsid w:val="5416169B"/>
    <w:rsid w:val="74845B60"/>
    <w:rsid w:val="77DF3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Emphasis"/>
    <w:qFormat/>
    <w:uiPriority w:val="20"/>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8">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724</Words>
  <Characters>4131</Characters>
  <Lines>34</Lines>
  <Paragraphs>9</Paragraphs>
  <TotalTime>0</TotalTime>
  <ScaleCrop>false</ScaleCrop>
  <LinksUpToDate>false</LinksUpToDate>
  <CharactersWithSpaces>4846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2019-01-22T07:21:00Z</dcterms:created>
  <dc:creator>微软用户</dc:creator>
  <cp:lastModifiedBy>Administrator</cp:lastModifiedBy>
  <cp:lastPrinted>2020-06-24T04:47:00Z</cp:lastPrinted>
  <dcterms:modified xsi:type="dcterms:W3CDTF">2020-06-24T07:17:01Z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